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1D685"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DF6910">
        <w:rPr>
          <w:rFonts w:ascii="Arial" w:hAnsi="Arial" w:cs="Arial"/>
          <w:b/>
          <w:color w:val="010000"/>
          <w:sz w:val="20"/>
        </w:rPr>
        <w:t>AMV: Board Resolution</w:t>
      </w:r>
    </w:p>
    <w:p w14:paraId="6F01D686"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On February 26, 2024, American Vietnamese Biotech Incorporation announced Resolution No. 2602/2024/NQ/HDQT on changing the time of dividend payment in cash in 2019 as follows:</w:t>
      </w:r>
    </w:p>
    <w:p w14:paraId="6F01D687"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Article 1: Approve on changing the time to pay dividends in cash in 2019 as follows:</w:t>
      </w:r>
    </w:p>
    <w:p w14:paraId="6F01D688" w14:textId="726A7F08" w:rsidR="00405FD5" w:rsidRPr="00DF6910" w:rsidRDefault="009F0DCA" w:rsidP="00C47241">
      <w:pPr>
        <w:numPr>
          <w:ilvl w:val="0"/>
          <w:numId w:val="3"/>
        </w:numPr>
        <w:pBdr>
          <w:top w:val="nil"/>
          <w:left w:val="nil"/>
          <w:bottom w:val="nil"/>
          <w:right w:val="nil"/>
          <w:between w:val="nil"/>
        </w:pBdr>
        <w:tabs>
          <w:tab w:val="left" w:pos="432"/>
          <w:tab w:val="left" w:pos="1212"/>
        </w:tabs>
        <w:spacing w:after="120" w:line="360" w:lineRule="auto"/>
        <w:jc w:val="both"/>
        <w:rPr>
          <w:rFonts w:ascii="Arial" w:eastAsia="Arial" w:hAnsi="Arial" w:cs="Arial"/>
          <w:color w:val="010000"/>
          <w:sz w:val="20"/>
          <w:szCs w:val="20"/>
        </w:rPr>
      </w:pPr>
      <w:r w:rsidRPr="00DF6910">
        <w:rPr>
          <w:rFonts w:ascii="Arial" w:hAnsi="Arial" w:cs="Arial"/>
          <w:color w:val="010000"/>
          <w:sz w:val="20"/>
        </w:rPr>
        <w:t>Time to make dividend payment</w:t>
      </w:r>
      <w:r w:rsidR="00DF6910" w:rsidRPr="00DF6910">
        <w:rPr>
          <w:rFonts w:ascii="Arial" w:hAnsi="Arial" w:cs="Arial"/>
          <w:color w:val="010000"/>
          <w:sz w:val="20"/>
        </w:rPr>
        <w:t xml:space="preserve"> as announced </w:t>
      </w:r>
    </w:p>
    <w:p w14:paraId="6F01D689" w14:textId="77777777" w:rsidR="00405FD5" w:rsidRPr="00DF6910" w:rsidRDefault="009F0DCA" w:rsidP="00C47241">
      <w:pPr>
        <w:numPr>
          <w:ilvl w:val="2"/>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F6910">
        <w:rPr>
          <w:rFonts w:ascii="Arial" w:hAnsi="Arial" w:cs="Arial"/>
          <w:color w:val="010000"/>
          <w:sz w:val="20"/>
        </w:rPr>
        <w:t>First payment</w:t>
      </w:r>
    </w:p>
    <w:p w14:paraId="6F01D68A"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Exercise rate: 10% / share (shareholders receive VND 1,000 for every share they own).</w:t>
      </w:r>
    </w:p>
    <w:p w14:paraId="6F01D68B"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Payment date: February 28, 2024.</w:t>
      </w:r>
    </w:p>
    <w:p w14:paraId="6F01D68C" w14:textId="77777777" w:rsidR="00405FD5" w:rsidRPr="00DF6910" w:rsidRDefault="009F0DCA" w:rsidP="00C47241">
      <w:pPr>
        <w:numPr>
          <w:ilvl w:val="2"/>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F6910">
        <w:rPr>
          <w:rFonts w:ascii="Arial" w:hAnsi="Arial" w:cs="Arial"/>
          <w:color w:val="010000"/>
          <w:sz w:val="20"/>
        </w:rPr>
        <w:t>Second payment</w:t>
      </w:r>
    </w:p>
    <w:p w14:paraId="6F01D68D"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 xml:space="preserve">Exercise rate: 10% / share (shareholders receive VND 1,000 for every share they own). </w:t>
      </w:r>
    </w:p>
    <w:p w14:paraId="6F01D68E"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Payment date: August 28, 2024</w:t>
      </w:r>
    </w:p>
    <w:p w14:paraId="6F01D68F" w14:textId="77777777" w:rsidR="00405FD5" w:rsidRPr="00DF6910" w:rsidRDefault="009F0DCA" w:rsidP="00C47241">
      <w:pPr>
        <w:keepNext/>
        <w:numPr>
          <w:ilvl w:val="0"/>
          <w:numId w:val="3"/>
        </w:numPr>
        <w:pBdr>
          <w:top w:val="nil"/>
          <w:left w:val="nil"/>
          <w:bottom w:val="nil"/>
          <w:right w:val="nil"/>
          <w:between w:val="nil"/>
        </w:pBdr>
        <w:tabs>
          <w:tab w:val="left" w:pos="432"/>
          <w:tab w:val="left" w:pos="1212"/>
        </w:tabs>
        <w:spacing w:after="120" w:line="360" w:lineRule="auto"/>
        <w:jc w:val="both"/>
        <w:rPr>
          <w:rFonts w:ascii="Arial" w:eastAsia="Arial" w:hAnsi="Arial" w:cs="Arial"/>
          <w:color w:val="010000"/>
          <w:sz w:val="20"/>
          <w:szCs w:val="20"/>
        </w:rPr>
      </w:pPr>
      <w:r w:rsidRPr="00DF6910">
        <w:rPr>
          <w:rFonts w:ascii="Arial" w:hAnsi="Arial" w:cs="Arial"/>
          <w:color w:val="010000"/>
          <w:sz w:val="20"/>
        </w:rPr>
        <w:t>Time to change dividend payment</w:t>
      </w:r>
    </w:p>
    <w:p w14:paraId="6F01D690" w14:textId="77777777" w:rsidR="00405FD5" w:rsidRPr="00DF6910" w:rsidRDefault="009F0DCA" w:rsidP="00C47241">
      <w:pPr>
        <w:numPr>
          <w:ilvl w:val="2"/>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F6910">
        <w:rPr>
          <w:rFonts w:ascii="Arial" w:hAnsi="Arial" w:cs="Arial"/>
          <w:color w:val="010000"/>
          <w:sz w:val="20"/>
        </w:rPr>
        <w:t>First payment</w:t>
      </w:r>
    </w:p>
    <w:p w14:paraId="6F01D691"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Exercise rate: 10% / share (shareholders receive VND 1,000 for every share they own).</w:t>
      </w:r>
    </w:p>
    <w:p w14:paraId="6F01D692"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Payment date: February 28, 2025</w:t>
      </w:r>
    </w:p>
    <w:p w14:paraId="6F01D693" w14:textId="77777777" w:rsidR="00405FD5" w:rsidRPr="00DF6910" w:rsidRDefault="009F0DCA" w:rsidP="00C47241">
      <w:pPr>
        <w:numPr>
          <w:ilvl w:val="2"/>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F6910">
        <w:rPr>
          <w:rFonts w:ascii="Arial" w:hAnsi="Arial" w:cs="Arial"/>
          <w:color w:val="010000"/>
          <w:sz w:val="20"/>
        </w:rPr>
        <w:t xml:space="preserve">Second payment </w:t>
      </w:r>
    </w:p>
    <w:p w14:paraId="6F01D694"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Exercise rate: 10% / share (shareholders receive VND 1,000 for every share they own).</w:t>
      </w:r>
    </w:p>
    <w:p w14:paraId="6F01D695"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Payment date: August 28, 2025</w:t>
      </w:r>
    </w:p>
    <w:p w14:paraId="6F01D696" w14:textId="3B77C384"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Reason for the change: Because the company is currently expanding its production and business activities and needs to invest in more equipment and machinery, the existing funds were used to pre-order to ensure the progress of the project to be implemented. The company would like to extend the time to pay dividends to wait for the money from customers to return.</w:t>
      </w:r>
    </w:p>
    <w:p w14:paraId="6F01D697"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 xml:space="preserve">Article 2: Assign and authorize Ms. Dang </w:t>
      </w:r>
      <w:proofErr w:type="spellStart"/>
      <w:proofErr w:type="gramStart"/>
      <w:r w:rsidRPr="00DF6910">
        <w:rPr>
          <w:rFonts w:ascii="Arial" w:hAnsi="Arial" w:cs="Arial"/>
          <w:color w:val="010000"/>
          <w:sz w:val="20"/>
        </w:rPr>
        <w:t>Nhi</w:t>
      </w:r>
      <w:proofErr w:type="spellEnd"/>
      <w:proofErr w:type="gramEnd"/>
      <w:r w:rsidRPr="00DF6910">
        <w:rPr>
          <w:rFonts w:ascii="Arial" w:hAnsi="Arial" w:cs="Arial"/>
          <w:color w:val="010000"/>
          <w:sz w:val="20"/>
        </w:rPr>
        <w:t xml:space="preserve"> </w:t>
      </w:r>
      <w:proofErr w:type="spellStart"/>
      <w:r w:rsidRPr="00DF6910">
        <w:rPr>
          <w:rFonts w:ascii="Arial" w:hAnsi="Arial" w:cs="Arial"/>
          <w:color w:val="010000"/>
          <w:sz w:val="20"/>
        </w:rPr>
        <w:t>Nuong</w:t>
      </w:r>
      <w:proofErr w:type="spellEnd"/>
      <w:r w:rsidRPr="00DF6910">
        <w:rPr>
          <w:rFonts w:ascii="Arial" w:hAnsi="Arial" w:cs="Arial"/>
          <w:color w:val="010000"/>
          <w:sz w:val="20"/>
        </w:rPr>
        <w:t xml:space="preserve"> - Manager of the Company to make information disclosure and related tasks according to regulations.</w:t>
      </w:r>
    </w:p>
    <w:p w14:paraId="6F01D698" w14:textId="77777777" w:rsidR="00405FD5" w:rsidRPr="00DF6910" w:rsidRDefault="009F0DCA" w:rsidP="00C4724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Article 3: Terms of enforcement</w:t>
      </w:r>
    </w:p>
    <w:p w14:paraId="6F01D699" w14:textId="77777777" w:rsidR="00405FD5" w:rsidRPr="00DF6910" w:rsidRDefault="009F0DCA" w:rsidP="00C472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F6910">
        <w:rPr>
          <w:rFonts w:ascii="Arial" w:hAnsi="Arial" w:cs="Arial"/>
          <w:color w:val="010000"/>
          <w:sz w:val="20"/>
        </w:rPr>
        <w:t>This Resolution takes effect from the date of its signing. Members of the Board of Directors, the Supervisory Board, the Board of Managers of the Company and related individuals are responsible for implementation.</w:t>
      </w:r>
      <w:bookmarkEnd w:id="0"/>
    </w:p>
    <w:sectPr w:rsidR="00405FD5" w:rsidRPr="00DF6910" w:rsidSect="009F0DC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53F75"/>
    <w:multiLevelType w:val="multilevel"/>
    <w:tmpl w:val="4E183C9E"/>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D35CCC"/>
    <w:multiLevelType w:val="multilevel"/>
    <w:tmpl w:val="0D827D8E"/>
    <w:lvl w:ilvl="0">
      <w:start w:val="1"/>
      <w:numFmt w:val="decimal"/>
      <w:lvlText w:val="%1"/>
      <w:lvlJc w:val="left"/>
      <w:pPr>
        <w:ind w:left="435" w:hanging="435"/>
      </w:pPr>
      <w:rPr>
        <w:b w:val="0"/>
        <w:i w:val="0"/>
        <w:sz w:val="20"/>
      </w:rPr>
    </w:lvl>
    <w:lvl w:ilvl="1">
      <w:start w:val="1"/>
      <w:numFmt w:val="decimal"/>
      <w:lvlText w:val="%1.%2"/>
      <w:lvlJc w:val="left"/>
      <w:pPr>
        <w:ind w:left="435" w:hanging="435"/>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5F53D82"/>
    <w:multiLevelType w:val="multilevel"/>
    <w:tmpl w:val="008EA6F2"/>
    <w:lvl w:ilvl="0">
      <w:start w:val="1"/>
      <w:numFmt w:val="decimal"/>
      <w:lvlText w:val="%1"/>
      <w:lvlJc w:val="left"/>
      <w:pPr>
        <w:ind w:left="435" w:hanging="435"/>
      </w:pPr>
      <w:rPr>
        <w:b w:val="0"/>
        <w:i w:val="0"/>
        <w:sz w:val="20"/>
      </w:rPr>
    </w:lvl>
    <w:lvl w:ilvl="1">
      <w:start w:val="2"/>
      <w:numFmt w:val="decimal"/>
      <w:lvlText w:val="%1.%2"/>
      <w:lvlJc w:val="left"/>
      <w:pPr>
        <w:ind w:left="435" w:hanging="435"/>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D5"/>
    <w:rsid w:val="00405FD5"/>
    <w:rsid w:val="009F0DCA"/>
    <w:rsid w:val="00C47241"/>
    <w:rsid w:val="00DF691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1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A6425F"/>
      <w:sz w:val="12"/>
      <w:szCs w:val="1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350" w:lineRule="auto"/>
      <w:ind w:firstLine="580"/>
    </w:pPr>
    <w:rPr>
      <w:rFonts w:ascii="Arial" w:eastAsia="Arial" w:hAnsi="Arial" w:cs="Arial"/>
      <w:color w:val="A6425F"/>
      <w:sz w:val="12"/>
      <w:szCs w:val="12"/>
    </w:rPr>
  </w:style>
  <w:style w:type="paragraph" w:customStyle="1" w:styleId="Tiu10">
    <w:name w:val="Tiêu đề #1"/>
    <w:basedOn w:val="Normal"/>
    <w:link w:val="Tiu1"/>
    <w:pPr>
      <w:spacing w:line="391" w:lineRule="auto"/>
      <w:ind w:firstLine="50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A6425F"/>
      <w:sz w:val="12"/>
      <w:szCs w:val="1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350" w:lineRule="auto"/>
      <w:ind w:firstLine="580"/>
    </w:pPr>
    <w:rPr>
      <w:rFonts w:ascii="Arial" w:eastAsia="Arial" w:hAnsi="Arial" w:cs="Arial"/>
      <w:color w:val="A6425F"/>
      <w:sz w:val="12"/>
      <w:szCs w:val="12"/>
    </w:rPr>
  </w:style>
  <w:style w:type="paragraph" w:customStyle="1" w:styleId="Tiu10">
    <w:name w:val="Tiêu đề #1"/>
    <w:basedOn w:val="Normal"/>
    <w:link w:val="Tiu1"/>
    <w:pPr>
      <w:spacing w:line="391" w:lineRule="auto"/>
      <w:ind w:firstLine="50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4RuD5T2cueCyeIvwQDMr9Ptb/w==">CgMxLjA4AHIhMXBUUzVyN0czVS1pa09SR0oxanEtMk5KaFlyeC1rajRK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1380</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2024-02-28T03:14:00Z</dcterms:created>
  <dcterms:modified xsi:type="dcterms:W3CDTF">2024-02-29T04:29:00Z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1dac67fef34e0f55e4afaf79784dd992415b73b890532f5e40aebaec3a3af56b</vt:lpwstr>
  </property>
</Properties>
</file>