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F405E7" w:rsidR="00661BD1" w:rsidRPr="009C0A5F" w:rsidRDefault="009C0A5F" w:rsidP="009C0A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C0A5F">
        <w:rPr>
          <w:rFonts w:ascii="Arial" w:hAnsi="Arial" w:cs="Arial"/>
          <w:b/>
          <w:color w:val="010000"/>
          <w:sz w:val="20"/>
        </w:rPr>
        <w:t>CCR</w:t>
      </w:r>
      <w:r w:rsidRPr="009C0A5F">
        <w:rPr>
          <w:rFonts w:ascii="Arial" w:hAnsi="Arial" w:cs="Arial"/>
          <w:b/>
          <w:color w:val="010000"/>
          <w:sz w:val="20"/>
        </w:rPr>
        <w:t>:</w:t>
      </w:r>
      <w:r w:rsidRPr="009C0A5F">
        <w:rPr>
          <w:rFonts w:ascii="Arial" w:hAnsi="Arial" w:cs="Arial"/>
          <w:b/>
          <w:color w:val="010000"/>
          <w:sz w:val="20"/>
        </w:rPr>
        <w:t xml:space="preserve"> Board Decision</w:t>
      </w:r>
    </w:p>
    <w:p w14:paraId="00000002" w14:textId="77777777" w:rsidR="00661BD1" w:rsidRPr="009C0A5F" w:rsidRDefault="009C0A5F" w:rsidP="009C0A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0A5F">
        <w:rPr>
          <w:rFonts w:ascii="Arial" w:hAnsi="Arial" w:cs="Arial"/>
          <w:color w:val="010000"/>
          <w:sz w:val="20"/>
        </w:rPr>
        <w:t xml:space="preserve">On </w:t>
      </w:r>
      <w:r w:rsidRPr="009C0A5F">
        <w:rPr>
          <w:rFonts w:ascii="Arial" w:hAnsi="Arial" w:cs="Arial"/>
          <w:color w:val="010000"/>
          <w:sz w:val="20"/>
        </w:rPr>
        <w:t>February</w:t>
      </w:r>
      <w:r w:rsidRPr="009C0A5F">
        <w:rPr>
          <w:rFonts w:ascii="Arial" w:hAnsi="Arial" w:cs="Arial"/>
          <w:color w:val="010000"/>
          <w:sz w:val="20"/>
        </w:rPr>
        <w:t xml:space="preserve"> </w:t>
      </w:r>
      <w:r w:rsidRPr="009C0A5F">
        <w:rPr>
          <w:rFonts w:ascii="Arial" w:hAnsi="Arial" w:cs="Arial"/>
          <w:color w:val="010000"/>
          <w:sz w:val="20"/>
        </w:rPr>
        <w:t>05</w:t>
      </w:r>
      <w:r w:rsidRPr="009C0A5F">
        <w:rPr>
          <w:rFonts w:ascii="Arial" w:hAnsi="Arial" w:cs="Arial"/>
          <w:color w:val="010000"/>
          <w:sz w:val="20"/>
        </w:rPr>
        <w:t xml:space="preserve">, </w:t>
      </w:r>
      <w:r w:rsidRPr="009C0A5F">
        <w:rPr>
          <w:rFonts w:ascii="Arial" w:hAnsi="Arial" w:cs="Arial"/>
          <w:color w:val="010000"/>
          <w:sz w:val="20"/>
        </w:rPr>
        <w:t>2024</w:t>
      </w:r>
      <w:r w:rsidRPr="009C0A5F">
        <w:rPr>
          <w:rFonts w:ascii="Arial" w:hAnsi="Arial" w:cs="Arial"/>
          <w:color w:val="010000"/>
          <w:sz w:val="20"/>
        </w:rPr>
        <w:t xml:space="preserve">, Cam Ranh Port JSC announced Decision No. </w:t>
      </w:r>
      <w:r w:rsidRPr="009C0A5F">
        <w:rPr>
          <w:rFonts w:ascii="Arial" w:hAnsi="Arial" w:cs="Arial"/>
          <w:color w:val="010000"/>
          <w:sz w:val="20"/>
        </w:rPr>
        <w:t>06</w:t>
      </w:r>
      <w:r w:rsidRPr="009C0A5F">
        <w:rPr>
          <w:rFonts w:ascii="Arial" w:hAnsi="Arial" w:cs="Arial"/>
          <w:color w:val="010000"/>
          <w:sz w:val="20"/>
        </w:rPr>
        <w:t>/</w:t>
      </w:r>
      <w:r w:rsidRPr="009C0A5F">
        <w:rPr>
          <w:rFonts w:ascii="Arial" w:hAnsi="Arial" w:cs="Arial"/>
          <w:color w:val="010000"/>
          <w:sz w:val="20"/>
        </w:rPr>
        <w:t>2024</w:t>
      </w:r>
      <w:r w:rsidRPr="009C0A5F">
        <w:rPr>
          <w:rFonts w:ascii="Arial" w:hAnsi="Arial" w:cs="Arial"/>
          <w:color w:val="010000"/>
          <w:sz w:val="20"/>
        </w:rPr>
        <w:t>/QD-CCR.HDQT on resignation to be entitled to retirement benefits as follows</w:t>
      </w:r>
      <w:r w:rsidRPr="009C0A5F">
        <w:rPr>
          <w:rFonts w:ascii="Arial" w:hAnsi="Arial" w:cs="Arial"/>
          <w:color w:val="010000"/>
          <w:sz w:val="20"/>
        </w:rPr>
        <w:t>:</w:t>
      </w:r>
    </w:p>
    <w:p w14:paraId="4DBDCF53" w14:textId="77777777" w:rsidR="009C0A5F" w:rsidRPr="009C0A5F" w:rsidRDefault="009C0A5F" w:rsidP="009C0A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21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9C0A5F">
        <w:rPr>
          <w:rFonts w:ascii="Arial" w:hAnsi="Arial" w:cs="Arial"/>
          <w:color w:val="010000"/>
          <w:sz w:val="20"/>
        </w:rPr>
        <w:t xml:space="preserve">‎‎Article </w:t>
      </w:r>
      <w:r w:rsidRPr="009C0A5F">
        <w:rPr>
          <w:rFonts w:ascii="Arial" w:hAnsi="Arial" w:cs="Arial"/>
          <w:color w:val="010000"/>
          <w:sz w:val="20"/>
        </w:rPr>
        <w:t>1</w:t>
      </w:r>
      <w:r w:rsidRPr="009C0A5F">
        <w:rPr>
          <w:rFonts w:ascii="Arial" w:hAnsi="Arial" w:cs="Arial"/>
          <w:color w:val="010000"/>
          <w:sz w:val="20"/>
        </w:rPr>
        <w:t xml:space="preserve">. </w:t>
      </w:r>
      <w:r w:rsidRPr="009C0A5F">
        <w:rPr>
          <w:rFonts w:ascii="Arial" w:hAnsi="Arial" w:cs="Arial"/>
          <w:color w:val="010000"/>
          <w:sz w:val="20"/>
        </w:rPr>
        <w:t>Mr. Nguyen Huy Phuong</w:t>
      </w:r>
    </w:p>
    <w:p w14:paraId="00000003" w14:textId="3BB945F6" w:rsidR="00661BD1" w:rsidRPr="009C0A5F" w:rsidRDefault="009C0A5F" w:rsidP="009C0A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21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9C0A5F">
        <w:rPr>
          <w:rFonts w:ascii="Arial" w:hAnsi="Arial" w:cs="Arial"/>
          <w:color w:val="010000"/>
          <w:sz w:val="20"/>
        </w:rPr>
        <w:t>Social insurance number</w:t>
      </w:r>
      <w:r w:rsidRPr="009C0A5F">
        <w:rPr>
          <w:rFonts w:ascii="Arial" w:hAnsi="Arial" w:cs="Arial"/>
          <w:color w:val="010000"/>
          <w:sz w:val="20"/>
        </w:rPr>
        <w:t>:</w:t>
      </w:r>
      <w:r w:rsidRPr="009C0A5F">
        <w:rPr>
          <w:rFonts w:ascii="Arial" w:hAnsi="Arial" w:cs="Arial"/>
          <w:color w:val="010000"/>
          <w:sz w:val="20"/>
        </w:rPr>
        <w:t xml:space="preserve"> </w:t>
      </w:r>
      <w:r w:rsidRPr="009C0A5F">
        <w:rPr>
          <w:rFonts w:ascii="Arial" w:hAnsi="Arial" w:cs="Arial"/>
          <w:color w:val="010000"/>
          <w:sz w:val="20"/>
        </w:rPr>
        <w:t>4197002246</w:t>
      </w:r>
    </w:p>
    <w:p w14:paraId="00000004" w14:textId="77777777" w:rsidR="00661BD1" w:rsidRPr="009C0A5F" w:rsidRDefault="009C0A5F" w:rsidP="009C0A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0A5F">
        <w:rPr>
          <w:rFonts w:ascii="Arial" w:hAnsi="Arial" w:cs="Arial"/>
          <w:color w:val="010000"/>
          <w:sz w:val="20"/>
        </w:rPr>
        <w:t>Date of birth</w:t>
      </w:r>
      <w:r w:rsidRPr="009C0A5F">
        <w:rPr>
          <w:rFonts w:ascii="Arial" w:hAnsi="Arial" w:cs="Arial"/>
          <w:color w:val="010000"/>
          <w:sz w:val="20"/>
        </w:rPr>
        <w:t>:</w:t>
      </w:r>
      <w:r w:rsidRPr="009C0A5F">
        <w:rPr>
          <w:rFonts w:ascii="Arial" w:hAnsi="Arial" w:cs="Arial"/>
          <w:color w:val="010000"/>
          <w:sz w:val="20"/>
        </w:rPr>
        <w:t xml:space="preserve"> </w:t>
      </w:r>
      <w:r w:rsidRPr="009C0A5F">
        <w:rPr>
          <w:rFonts w:ascii="Arial" w:hAnsi="Arial" w:cs="Arial"/>
          <w:color w:val="010000"/>
          <w:sz w:val="20"/>
        </w:rPr>
        <w:t>April</w:t>
      </w:r>
      <w:r w:rsidRPr="009C0A5F">
        <w:rPr>
          <w:rFonts w:ascii="Arial" w:hAnsi="Arial" w:cs="Arial"/>
          <w:color w:val="010000"/>
          <w:sz w:val="20"/>
        </w:rPr>
        <w:t xml:space="preserve"> </w:t>
      </w:r>
      <w:r w:rsidRPr="009C0A5F">
        <w:rPr>
          <w:rFonts w:ascii="Arial" w:hAnsi="Arial" w:cs="Arial"/>
          <w:color w:val="010000"/>
          <w:sz w:val="20"/>
        </w:rPr>
        <w:t>14</w:t>
      </w:r>
      <w:r w:rsidRPr="009C0A5F">
        <w:rPr>
          <w:rFonts w:ascii="Arial" w:hAnsi="Arial" w:cs="Arial"/>
          <w:color w:val="010000"/>
          <w:sz w:val="20"/>
        </w:rPr>
        <w:t xml:space="preserve">, </w:t>
      </w:r>
      <w:r w:rsidRPr="009C0A5F">
        <w:rPr>
          <w:rFonts w:ascii="Arial" w:hAnsi="Arial" w:cs="Arial"/>
          <w:color w:val="010000"/>
          <w:sz w:val="20"/>
        </w:rPr>
        <w:t>1963</w:t>
      </w:r>
    </w:p>
    <w:p w14:paraId="00000005" w14:textId="77777777" w:rsidR="00661BD1" w:rsidRPr="009C0A5F" w:rsidRDefault="009C0A5F" w:rsidP="009C0A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0A5F">
        <w:rPr>
          <w:rFonts w:ascii="Arial" w:hAnsi="Arial" w:cs="Arial"/>
          <w:color w:val="010000"/>
          <w:sz w:val="20"/>
        </w:rPr>
        <w:t>Positi</w:t>
      </w:r>
      <w:r w:rsidRPr="009C0A5F">
        <w:rPr>
          <w:rFonts w:ascii="Arial" w:hAnsi="Arial" w:cs="Arial"/>
          <w:color w:val="010000"/>
          <w:sz w:val="20"/>
        </w:rPr>
        <w:t>on</w:t>
      </w:r>
      <w:r w:rsidRPr="009C0A5F">
        <w:rPr>
          <w:rFonts w:ascii="Arial" w:hAnsi="Arial" w:cs="Arial"/>
          <w:color w:val="010000"/>
          <w:sz w:val="20"/>
        </w:rPr>
        <w:t>:</w:t>
      </w:r>
      <w:r w:rsidRPr="009C0A5F">
        <w:rPr>
          <w:rFonts w:ascii="Arial" w:hAnsi="Arial" w:cs="Arial"/>
          <w:color w:val="010000"/>
          <w:sz w:val="20"/>
        </w:rPr>
        <w:t xml:space="preserve"> </w:t>
      </w:r>
      <w:r w:rsidRPr="009C0A5F">
        <w:rPr>
          <w:rFonts w:ascii="Arial" w:hAnsi="Arial" w:cs="Arial"/>
          <w:color w:val="010000"/>
          <w:sz w:val="20"/>
        </w:rPr>
        <w:t>Chief Accountant-cum-Head of Finance - Accounting Department of Cam Ranh Port JSC.</w:t>
      </w:r>
    </w:p>
    <w:p w14:paraId="00000006" w14:textId="77777777" w:rsidR="00661BD1" w:rsidRPr="009C0A5F" w:rsidRDefault="009C0A5F" w:rsidP="009C0A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0A5F">
        <w:rPr>
          <w:rFonts w:ascii="Arial" w:hAnsi="Arial" w:cs="Arial"/>
          <w:color w:val="010000"/>
          <w:sz w:val="20"/>
        </w:rPr>
        <w:t>Working unit</w:t>
      </w:r>
      <w:r w:rsidRPr="009C0A5F">
        <w:rPr>
          <w:rFonts w:ascii="Arial" w:hAnsi="Arial" w:cs="Arial"/>
          <w:color w:val="010000"/>
          <w:sz w:val="20"/>
        </w:rPr>
        <w:t>:</w:t>
      </w:r>
      <w:r w:rsidRPr="009C0A5F">
        <w:rPr>
          <w:rFonts w:ascii="Arial" w:hAnsi="Arial" w:cs="Arial"/>
          <w:color w:val="010000"/>
          <w:sz w:val="20"/>
        </w:rPr>
        <w:t xml:space="preserve"> Cam Ranh Port JSC</w:t>
      </w:r>
    </w:p>
    <w:p w14:paraId="00000007" w14:textId="77777777" w:rsidR="00661BD1" w:rsidRPr="009C0A5F" w:rsidRDefault="009C0A5F" w:rsidP="009C0A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0A5F">
        <w:rPr>
          <w:rFonts w:ascii="Arial" w:hAnsi="Arial" w:cs="Arial"/>
          <w:color w:val="010000"/>
          <w:sz w:val="20"/>
        </w:rPr>
        <w:t xml:space="preserve">Resign to be entitled to retirement benefits from </w:t>
      </w:r>
      <w:r w:rsidRPr="009C0A5F">
        <w:rPr>
          <w:rFonts w:ascii="Arial" w:hAnsi="Arial" w:cs="Arial"/>
          <w:color w:val="010000"/>
          <w:sz w:val="20"/>
        </w:rPr>
        <w:t>May</w:t>
      </w:r>
      <w:r w:rsidRPr="009C0A5F">
        <w:rPr>
          <w:rFonts w:ascii="Arial" w:hAnsi="Arial" w:cs="Arial"/>
          <w:color w:val="010000"/>
          <w:sz w:val="20"/>
        </w:rPr>
        <w:t xml:space="preserve"> </w:t>
      </w:r>
      <w:r w:rsidRPr="009C0A5F">
        <w:rPr>
          <w:rFonts w:ascii="Arial" w:hAnsi="Arial" w:cs="Arial"/>
          <w:color w:val="010000"/>
          <w:sz w:val="20"/>
        </w:rPr>
        <w:t>01</w:t>
      </w:r>
      <w:r w:rsidRPr="009C0A5F">
        <w:rPr>
          <w:rFonts w:ascii="Arial" w:hAnsi="Arial" w:cs="Arial"/>
          <w:color w:val="010000"/>
          <w:sz w:val="20"/>
        </w:rPr>
        <w:t xml:space="preserve">, </w:t>
      </w:r>
      <w:r w:rsidRPr="009C0A5F">
        <w:rPr>
          <w:rFonts w:ascii="Arial" w:hAnsi="Arial" w:cs="Arial"/>
          <w:color w:val="010000"/>
          <w:sz w:val="20"/>
        </w:rPr>
        <w:t>2024</w:t>
      </w:r>
      <w:r w:rsidRPr="009C0A5F">
        <w:rPr>
          <w:rFonts w:ascii="Arial" w:hAnsi="Arial" w:cs="Arial"/>
          <w:color w:val="010000"/>
          <w:sz w:val="20"/>
        </w:rPr>
        <w:t>.</w:t>
      </w:r>
    </w:p>
    <w:p w14:paraId="00000008" w14:textId="77777777" w:rsidR="00661BD1" w:rsidRPr="009C0A5F" w:rsidRDefault="009C0A5F" w:rsidP="009C0A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0A5F">
        <w:rPr>
          <w:rFonts w:ascii="Arial" w:hAnsi="Arial" w:cs="Arial"/>
          <w:color w:val="010000"/>
          <w:sz w:val="20"/>
        </w:rPr>
        <w:t>Residence after retirement</w:t>
      </w:r>
      <w:r w:rsidRPr="009C0A5F">
        <w:rPr>
          <w:rFonts w:ascii="Arial" w:hAnsi="Arial" w:cs="Arial"/>
          <w:color w:val="010000"/>
          <w:sz w:val="20"/>
        </w:rPr>
        <w:t>:</w:t>
      </w:r>
      <w:r w:rsidRPr="009C0A5F">
        <w:rPr>
          <w:rFonts w:ascii="Arial" w:hAnsi="Arial" w:cs="Arial"/>
          <w:color w:val="010000"/>
          <w:sz w:val="20"/>
        </w:rPr>
        <w:t xml:space="preserve"> </w:t>
      </w:r>
      <w:r w:rsidRPr="009C0A5F">
        <w:rPr>
          <w:rFonts w:ascii="Arial" w:hAnsi="Arial" w:cs="Arial"/>
          <w:color w:val="010000"/>
          <w:sz w:val="20"/>
        </w:rPr>
        <w:t>L</w:t>
      </w:r>
      <w:r w:rsidRPr="009C0A5F">
        <w:rPr>
          <w:rFonts w:ascii="Arial" w:hAnsi="Arial" w:cs="Arial"/>
          <w:color w:val="010000"/>
          <w:sz w:val="20"/>
        </w:rPr>
        <w:t>06</w:t>
      </w:r>
      <w:r w:rsidRPr="009C0A5F">
        <w:rPr>
          <w:rFonts w:ascii="Arial" w:hAnsi="Arial" w:cs="Arial"/>
          <w:color w:val="010000"/>
          <w:sz w:val="20"/>
        </w:rPr>
        <w:t>A-</w:t>
      </w:r>
      <w:r w:rsidRPr="009C0A5F">
        <w:rPr>
          <w:rFonts w:ascii="Arial" w:hAnsi="Arial" w:cs="Arial"/>
          <w:color w:val="010000"/>
          <w:sz w:val="20"/>
        </w:rPr>
        <w:t>24</w:t>
      </w:r>
      <w:r w:rsidRPr="009C0A5F">
        <w:rPr>
          <w:rFonts w:ascii="Arial" w:hAnsi="Arial" w:cs="Arial"/>
          <w:color w:val="010000"/>
          <w:sz w:val="20"/>
        </w:rPr>
        <w:t>, T</w:t>
      </w:r>
      <w:r w:rsidRPr="009C0A5F">
        <w:rPr>
          <w:rFonts w:ascii="Arial" w:hAnsi="Arial" w:cs="Arial"/>
          <w:color w:val="010000"/>
          <w:sz w:val="20"/>
        </w:rPr>
        <w:t>5</w:t>
      </w:r>
      <w:r w:rsidRPr="009C0A5F">
        <w:rPr>
          <w:rFonts w:ascii="Arial" w:hAnsi="Arial" w:cs="Arial"/>
          <w:color w:val="010000"/>
          <w:sz w:val="20"/>
        </w:rPr>
        <w:t xml:space="preserve"> Street, An Binh Tan Urban Area, P</w:t>
      </w:r>
      <w:r w:rsidRPr="009C0A5F">
        <w:rPr>
          <w:rFonts w:ascii="Arial" w:hAnsi="Arial" w:cs="Arial"/>
          <w:color w:val="010000"/>
          <w:sz w:val="20"/>
        </w:rPr>
        <w:t>huoc Long Ward, Nha Trang City, Khanh Hoa Province.</w:t>
      </w:r>
    </w:p>
    <w:p w14:paraId="00000009" w14:textId="77777777" w:rsidR="00661BD1" w:rsidRPr="009C0A5F" w:rsidRDefault="009C0A5F" w:rsidP="009C0A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0A5F">
        <w:rPr>
          <w:rFonts w:ascii="Arial" w:hAnsi="Arial" w:cs="Arial"/>
          <w:color w:val="010000"/>
          <w:sz w:val="20"/>
        </w:rPr>
        <w:t>Form of receiving pensions and benefits</w:t>
      </w:r>
      <w:r w:rsidRPr="009C0A5F">
        <w:rPr>
          <w:rFonts w:ascii="Arial" w:hAnsi="Arial" w:cs="Arial"/>
          <w:color w:val="010000"/>
          <w:sz w:val="20"/>
        </w:rPr>
        <w:t>:</w:t>
      </w:r>
      <w:r w:rsidRPr="009C0A5F">
        <w:rPr>
          <w:rFonts w:ascii="Arial" w:hAnsi="Arial" w:cs="Arial"/>
          <w:color w:val="010000"/>
          <w:sz w:val="20"/>
        </w:rPr>
        <w:t xml:space="preserve"> Via bank account.</w:t>
      </w:r>
    </w:p>
    <w:p w14:paraId="0000000A" w14:textId="77777777" w:rsidR="00661BD1" w:rsidRPr="009C0A5F" w:rsidRDefault="009C0A5F" w:rsidP="009C0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0A5F">
        <w:rPr>
          <w:rFonts w:ascii="Arial" w:hAnsi="Arial" w:cs="Arial"/>
          <w:color w:val="010000"/>
          <w:sz w:val="20"/>
        </w:rPr>
        <w:t>Account name</w:t>
      </w:r>
      <w:r w:rsidRPr="009C0A5F">
        <w:rPr>
          <w:rFonts w:ascii="Arial" w:hAnsi="Arial" w:cs="Arial"/>
          <w:color w:val="010000"/>
          <w:sz w:val="20"/>
        </w:rPr>
        <w:t>:</w:t>
      </w:r>
      <w:r w:rsidRPr="009C0A5F">
        <w:rPr>
          <w:rFonts w:ascii="Arial" w:hAnsi="Arial" w:cs="Arial"/>
          <w:color w:val="010000"/>
          <w:sz w:val="20"/>
        </w:rPr>
        <w:t xml:space="preserve"> Nguyen Huy Phuong</w:t>
      </w:r>
    </w:p>
    <w:p w14:paraId="0000000B" w14:textId="00344CF3" w:rsidR="00661BD1" w:rsidRPr="009C0A5F" w:rsidRDefault="009C0A5F" w:rsidP="009C0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0A5F">
        <w:rPr>
          <w:rFonts w:ascii="Arial" w:hAnsi="Arial" w:cs="Arial"/>
          <w:color w:val="010000"/>
          <w:sz w:val="20"/>
        </w:rPr>
        <w:t>Account number</w:t>
      </w:r>
      <w:r w:rsidRPr="009C0A5F">
        <w:rPr>
          <w:rFonts w:ascii="Arial" w:hAnsi="Arial" w:cs="Arial"/>
          <w:color w:val="010000"/>
          <w:sz w:val="20"/>
        </w:rPr>
        <w:t>:</w:t>
      </w:r>
      <w:r w:rsidRPr="009C0A5F">
        <w:rPr>
          <w:rFonts w:ascii="Arial" w:hAnsi="Arial" w:cs="Arial"/>
          <w:color w:val="010000"/>
          <w:sz w:val="20"/>
        </w:rPr>
        <w:t xml:space="preserve"> </w:t>
      </w:r>
      <w:r w:rsidRPr="009C0A5F">
        <w:rPr>
          <w:rFonts w:ascii="Arial" w:hAnsi="Arial" w:cs="Arial"/>
          <w:color w:val="010000"/>
          <w:sz w:val="20"/>
        </w:rPr>
        <w:t xml:space="preserve">0581000532360 </w:t>
      </w:r>
      <w:r w:rsidRPr="009C0A5F">
        <w:rPr>
          <w:rFonts w:ascii="Arial" w:hAnsi="Arial" w:cs="Arial"/>
          <w:color w:val="010000"/>
          <w:sz w:val="20"/>
        </w:rPr>
        <w:t>Joint Stock Commercial Bank for Foreign Trade of Vietnam.</w:t>
      </w:r>
    </w:p>
    <w:p w14:paraId="0000000C" w14:textId="77777777" w:rsidR="00661BD1" w:rsidRPr="009C0A5F" w:rsidRDefault="009C0A5F" w:rsidP="009C0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0A5F">
        <w:rPr>
          <w:rFonts w:ascii="Arial" w:hAnsi="Arial" w:cs="Arial"/>
          <w:color w:val="010000"/>
          <w:sz w:val="20"/>
        </w:rPr>
        <w:t>Registered place for medical examination and treatment</w:t>
      </w:r>
      <w:r w:rsidRPr="009C0A5F">
        <w:rPr>
          <w:rFonts w:ascii="Arial" w:hAnsi="Arial" w:cs="Arial"/>
          <w:color w:val="010000"/>
          <w:sz w:val="20"/>
        </w:rPr>
        <w:t>:</w:t>
      </w:r>
      <w:r w:rsidRPr="009C0A5F">
        <w:rPr>
          <w:rFonts w:ascii="Arial" w:hAnsi="Arial" w:cs="Arial"/>
          <w:color w:val="010000"/>
          <w:sz w:val="20"/>
        </w:rPr>
        <w:t xml:space="preserve"> Phuc Sinh General Clinic; Address</w:t>
      </w:r>
      <w:r w:rsidRPr="009C0A5F">
        <w:rPr>
          <w:rFonts w:ascii="Arial" w:hAnsi="Arial" w:cs="Arial"/>
          <w:color w:val="010000"/>
          <w:sz w:val="20"/>
        </w:rPr>
        <w:t>:</w:t>
      </w:r>
      <w:r w:rsidRPr="009C0A5F">
        <w:rPr>
          <w:rFonts w:ascii="Arial" w:hAnsi="Arial" w:cs="Arial"/>
          <w:color w:val="010000"/>
          <w:sz w:val="20"/>
        </w:rPr>
        <w:t xml:space="preserve"> </w:t>
      </w:r>
      <w:r w:rsidRPr="009C0A5F">
        <w:rPr>
          <w:rFonts w:ascii="Arial" w:hAnsi="Arial" w:cs="Arial"/>
          <w:color w:val="010000"/>
          <w:sz w:val="20"/>
        </w:rPr>
        <w:t>25</w:t>
      </w:r>
      <w:r w:rsidRPr="009C0A5F">
        <w:rPr>
          <w:rFonts w:ascii="Arial" w:hAnsi="Arial" w:cs="Arial"/>
          <w:color w:val="010000"/>
          <w:sz w:val="20"/>
        </w:rPr>
        <w:t xml:space="preserve"> To Hien Thanh, Nha Trang City, Khanh Hoa Province.</w:t>
      </w:r>
    </w:p>
    <w:p w14:paraId="0000000D" w14:textId="77777777" w:rsidR="00661BD1" w:rsidRPr="009C0A5F" w:rsidRDefault="009C0A5F" w:rsidP="009C0A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0A5F">
        <w:rPr>
          <w:rFonts w:ascii="Arial" w:hAnsi="Arial" w:cs="Arial"/>
          <w:color w:val="010000"/>
          <w:sz w:val="20"/>
        </w:rPr>
        <w:t xml:space="preserve">‎‎Article </w:t>
      </w:r>
      <w:r w:rsidRPr="009C0A5F">
        <w:rPr>
          <w:rFonts w:ascii="Arial" w:hAnsi="Arial" w:cs="Arial"/>
          <w:color w:val="010000"/>
          <w:sz w:val="20"/>
        </w:rPr>
        <w:t>2</w:t>
      </w:r>
      <w:r w:rsidRPr="009C0A5F">
        <w:rPr>
          <w:rFonts w:ascii="Arial" w:hAnsi="Arial" w:cs="Arial"/>
          <w:color w:val="010000"/>
          <w:sz w:val="20"/>
        </w:rPr>
        <w:t xml:space="preserve">. </w:t>
      </w:r>
      <w:r w:rsidRPr="009C0A5F">
        <w:rPr>
          <w:rFonts w:ascii="Arial" w:hAnsi="Arial" w:cs="Arial"/>
          <w:color w:val="010000"/>
          <w:sz w:val="20"/>
        </w:rPr>
        <w:t>The retirement regime for Mr. Nguyen Huy</w:t>
      </w:r>
      <w:r w:rsidRPr="009C0A5F">
        <w:rPr>
          <w:rFonts w:ascii="Arial" w:hAnsi="Arial" w:cs="Arial"/>
          <w:color w:val="010000"/>
          <w:sz w:val="20"/>
        </w:rPr>
        <w:t xml:space="preserve"> Phuong is handled by Khanh Hoa Provincial Social Insurance according to the provisions of current social insurance law..</w:t>
      </w:r>
    </w:p>
    <w:p w14:paraId="0000000E" w14:textId="77777777" w:rsidR="00661BD1" w:rsidRPr="009C0A5F" w:rsidRDefault="009C0A5F" w:rsidP="009C0A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0A5F">
        <w:rPr>
          <w:rFonts w:ascii="Arial" w:hAnsi="Arial" w:cs="Arial"/>
          <w:color w:val="010000"/>
          <w:sz w:val="20"/>
        </w:rPr>
        <w:t xml:space="preserve">‎‎Article </w:t>
      </w:r>
      <w:r w:rsidRPr="009C0A5F">
        <w:rPr>
          <w:rFonts w:ascii="Arial" w:hAnsi="Arial" w:cs="Arial"/>
          <w:color w:val="010000"/>
          <w:sz w:val="20"/>
        </w:rPr>
        <w:t>3</w:t>
      </w:r>
      <w:r w:rsidRPr="009C0A5F">
        <w:rPr>
          <w:rFonts w:ascii="Arial" w:hAnsi="Arial" w:cs="Arial"/>
          <w:color w:val="010000"/>
          <w:sz w:val="20"/>
        </w:rPr>
        <w:t>. This Decision takes effect from the date of its signing.</w:t>
      </w:r>
    </w:p>
    <w:p w14:paraId="0000000F" w14:textId="77777777" w:rsidR="00661BD1" w:rsidRPr="009C0A5F" w:rsidRDefault="009C0A5F" w:rsidP="009C0A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0A5F">
        <w:rPr>
          <w:rFonts w:ascii="Arial" w:hAnsi="Arial" w:cs="Arial"/>
          <w:color w:val="010000"/>
          <w:sz w:val="20"/>
        </w:rPr>
        <w:t>Members of the Board of Directors, the Deputy General Manager, t</w:t>
      </w:r>
      <w:r w:rsidRPr="009C0A5F">
        <w:rPr>
          <w:rFonts w:ascii="Arial" w:hAnsi="Arial" w:cs="Arial"/>
          <w:color w:val="010000"/>
          <w:sz w:val="20"/>
        </w:rPr>
        <w:t>he Chief Accountant, Heads of affiliated units and Mr. Nguyen Huy Phuong shall base on the Decision to implement./.</w:t>
      </w:r>
    </w:p>
    <w:sectPr w:rsidR="00661BD1" w:rsidRPr="009C0A5F" w:rsidSect="009C0A5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41D1"/>
    <w:multiLevelType w:val="multilevel"/>
    <w:tmpl w:val="07C0D4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D1"/>
    <w:rsid w:val="00661BD1"/>
    <w:rsid w:val="007426AC"/>
    <w:rsid w:val="009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4C353"/>
  <w15:docId w15:val="{854205F8-5B1F-407B-83B1-98FFB16D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87WwnLMpEcjz0KcroteZ20Wlug==">CgMxLjAyCGguZ2pkZ3hzOAByITFtSzBtc3ExVlAyRmsxLU1XalBHcVFfTF9vVGtrZ211OQ==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1123</Characters>
  <Application>Microsoft Office Word</Application>
  <DocSecurity>0</DocSecurity>
  <Lines>21</Lines>
  <Paragraphs>17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2</cp:revision>
  <dcterms:created xsi:type="dcterms:W3CDTF">2024-02-07T04:27:00Z</dcterms:created>
  <dcterms:modified xsi:type="dcterms:W3CDTF">2024-02-15T03:04:00Z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6e25664e7bf3b4f11fdb497b31f678c4c1f04c4310e0f423c50e0f029f358ebd</vt:lpwstr>
  </property>
</Properties>
</file>