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9847" w14:textId="77777777" w:rsidR="0072591C" w:rsidRPr="00586DF4" w:rsidRDefault="005B1028" w:rsidP="008359B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586DF4">
        <w:rPr>
          <w:rFonts w:ascii="Arial" w:hAnsi="Arial" w:cs="Arial"/>
          <w:b/>
          <w:bCs/>
          <w:color w:val="010000"/>
          <w:sz w:val="20"/>
        </w:rPr>
        <w:t>VE1:</w:t>
      </w:r>
      <w:r w:rsidRPr="00586DF4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16BB9848" w14:textId="77777777" w:rsidR="0072591C" w:rsidRPr="00586DF4" w:rsidRDefault="005B1028" w:rsidP="008359B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6DF4">
        <w:rPr>
          <w:rFonts w:ascii="Arial" w:hAnsi="Arial" w:cs="Arial"/>
          <w:color w:val="010000"/>
          <w:sz w:val="20"/>
        </w:rPr>
        <w:t>On February 27, 2024, VNECO 1 Electricity Construction JSC announced Resolution No. 16/VNECO1-HDQT-NQ on recording the list of shareholders to organize the Annual General Meeting of Shareholders 2024 as follows:</w:t>
      </w:r>
    </w:p>
    <w:p w14:paraId="16BB9849" w14:textId="77777777" w:rsidR="0072591C" w:rsidRPr="00586DF4" w:rsidRDefault="005B1028" w:rsidP="008359B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6DF4">
        <w:rPr>
          <w:rFonts w:ascii="Arial" w:hAnsi="Arial" w:cs="Arial"/>
          <w:color w:val="010000"/>
          <w:sz w:val="20"/>
        </w:rPr>
        <w:t>Article 1: Approve the recording of the list of shareholders to organize the Annual General Meeting of Shareholders 2024, specifically as follows:</w:t>
      </w:r>
    </w:p>
    <w:p w14:paraId="16BB984A" w14:textId="77777777" w:rsidR="0072591C" w:rsidRPr="00586DF4" w:rsidRDefault="005B1028" w:rsidP="00835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6DF4">
        <w:rPr>
          <w:rFonts w:ascii="Arial" w:hAnsi="Arial" w:cs="Arial"/>
          <w:color w:val="010000"/>
          <w:sz w:val="20"/>
        </w:rPr>
        <w:t>Record date of the list of shareholders: March 27, 2023</w:t>
      </w:r>
    </w:p>
    <w:p w14:paraId="16BB984B" w14:textId="77777777" w:rsidR="0072591C" w:rsidRPr="00586DF4" w:rsidRDefault="005B1028" w:rsidP="00835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6DF4">
        <w:rPr>
          <w:rFonts w:ascii="Arial" w:hAnsi="Arial" w:cs="Arial"/>
          <w:color w:val="010000"/>
          <w:sz w:val="20"/>
        </w:rPr>
        <w:t>Organization time: Expected from April 24, 2024 to April 29, 2024 (an official notice will be sent to shareholders).</w:t>
      </w:r>
    </w:p>
    <w:p w14:paraId="16BB984C" w14:textId="77777777" w:rsidR="0072591C" w:rsidRPr="00586DF4" w:rsidRDefault="005B1028" w:rsidP="00835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6DF4">
        <w:rPr>
          <w:rFonts w:ascii="Arial" w:hAnsi="Arial" w:cs="Arial"/>
          <w:color w:val="010000"/>
          <w:sz w:val="20"/>
        </w:rPr>
        <w:t>Venue: At VNECO1 Electricity Construction JSC, No. 489 Nguyen Luong Bang, Hoa Hiep Nam Ward, Lien Chieu District, Da Nang City.</w:t>
      </w:r>
    </w:p>
    <w:p w14:paraId="16BB984D" w14:textId="77777777" w:rsidR="0072591C" w:rsidRPr="00586DF4" w:rsidRDefault="005B1028" w:rsidP="00835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6DF4">
        <w:rPr>
          <w:rFonts w:ascii="Arial" w:hAnsi="Arial" w:cs="Arial"/>
          <w:color w:val="010000"/>
          <w:sz w:val="20"/>
        </w:rPr>
        <w:t>Meeting contents:</w:t>
      </w:r>
    </w:p>
    <w:p w14:paraId="16BB984F" w14:textId="40AF146C" w:rsidR="0072591C" w:rsidRPr="00586DF4" w:rsidRDefault="005B1028" w:rsidP="00835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6DF4">
        <w:rPr>
          <w:rFonts w:ascii="Arial" w:hAnsi="Arial" w:cs="Arial"/>
          <w:color w:val="010000"/>
          <w:sz w:val="20"/>
        </w:rPr>
        <w:t>Report on production and business activities, Financial Statements,</w:t>
      </w:r>
      <w:r w:rsidR="0021772B" w:rsidRPr="00586DF4">
        <w:rPr>
          <w:rFonts w:ascii="Arial" w:hAnsi="Arial" w:cs="Arial"/>
          <w:color w:val="010000"/>
          <w:sz w:val="20"/>
        </w:rPr>
        <w:t xml:space="preserve"> the</w:t>
      </w:r>
      <w:r w:rsidRPr="00586DF4">
        <w:rPr>
          <w:rFonts w:ascii="Arial" w:hAnsi="Arial" w:cs="Arial"/>
          <w:color w:val="010000"/>
          <w:sz w:val="20"/>
        </w:rPr>
        <w:t xml:space="preserve"> Board of Directors and</w:t>
      </w:r>
      <w:r w:rsidR="0021772B" w:rsidRPr="00586DF4">
        <w:rPr>
          <w:rFonts w:ascii="Arial" w:hAnsi="Arial" w:cs="Arial"/>
          <w:color w:val="010000"/>
          <w:sz w:val="20"/>
        </w:rPr>
        <w:t xml:space="preserve"> </w:t>
      </w:r>
      <w:r w:rsidRPr="00586DF4">
        <w:rPr>
          <w:rFonts w:ascii="Arial" w:hAnsi="Arial" w:cs="Arial"/>
          <w:color w:val="010000"/>
          <w:sz w:val="20"/>
        </w:rPr>
        <w:t>The Supervisory Board of the Company.</w:t>
      </w:r>
    </w:p>
    <w:p w14:paraId="16BB9850" w14:textId="77777777" w:rsidR="0072591C" w:rsidRPr="00586DF4" w:rsidRDefault="005B1028" w:rsidP="00835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6DF4">
        <w:rPr>
          <w:rFonts w:ascii="Arial" w:hAnsi="Arial" w:cs="Arial"/>
          <w:color w:val="010000"/>
          <w:sz w:val="20"/>
        </w:rPr>
        <w:t>Proposal on selecting an audit company for the Financial Statements 2024</w:t>
      </w:r>
    </w:p>
    <w:p w14:paraId="16BB9851" w14:textId="77777777" w:rsidR="0072591C" w:rsidRPr="00586DF4" w:rsidRDefault="005B1028" w:rsidP="00835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6DF4">
        <w:rPr>
          <w:rFonts w:ascii="Arial" w:hAnsi="Arial" w:cs="Arial"/>
          <w:color w:val="010000"/>
          <w:sz w:val="20"/>
        </w:rPr>
        <w:t>Other contents under the authority of the General Meeting of Shareholders and the Board of Directors.</w:t>
      </w:r>
    </w:p>
    <w:p w14:paraId="16BB9852" w14:textId="059233D2" w:rsidR="0072591C" w:rsidRPr="00586DF4" w:rsidRDefault="005B1028" w:rsidP="008359B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6DF4">
        <w:rPr>
          <w:rFonts w:ascii="Arial" w:hAnsi="Arial" w:cs="Arial"/>
          <w:color w:val="010000"/>
          <w:sz w:val="20"/>
        </w:rPr>
        <w:t xml:space="preserve">Article 2: Assign the Board of Managers to direct the implementation of the procedures, </w:t>
      </w:r>
      <w:r w:rsidR="00586DF4" w:rsidRPr="00586DF4">
        <w:rPr>
          <w:rFonts w:ascii="Arial" w:hAnsi="Arial" w:cs="Arial"/>
          <w:color w:val="010000"/>
          <w:sz w:val="20"/>
        </w:rPr>
        <w:t xml:space="preserve">and </w:t>
      </w:r>
      <w:r w:rsidRPr="00586DF4">
        <w:rPr>
          <w:rFonts w:ascii="Arial" w:hAnsi="Arial" w:cs="Arial"/>
          <w:color w:val="010000"/>
          <w:sz w:val="20"/>
        </w:rPr>
        <w:t>processes related to the organization of the Annual General Meeting of Shareholders 2024.</w:t>
      </w:r>
    </w:p>
    <w:p w14:paraId="16BB9853" w14:textId="57F18DAA" w:rsidR="0072591C" w:rsidRPr="00586DF4" w:rsidRDefault="005B1028" w:rsidP="008359B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6DF4">
        <w:rPr>
          <w:rFonts w:ascii="Arial" w:hAnsi="Arial" w:cs="Arial"/>
          <w:color w:val="010000"/>
          <w:sz w:val="20"/>
        </w:rPr>
        <w:t xml:space="preserve">Article 3: This Resolution takes effect from the date of its signing. Members of the Board of Directors, the Board of Managers of the Company, </w:t>
      </w:r>
      <w:r w:rsidR="00586DF4" w:rsidRPr="00586DF4">
        <w:rPr>
          <w:rFonts w:ascii="Arial" w:hAnsi="Arial" w:cs="Arial"/>
          <w:color w:val="010000"/>
          <w:sz w:val="20"/>
        </w:rPr>
        <w:t>Heads</w:t>
      </w:r>
      <w:r w:rsidRPr="00586DF4">
        <w:rPr>
          <w:rFonts w:ascii="Arial" w:hAnsi="Arial" w:cs="Arial"/>
          <w:color w:val="010000"/>
          <w:sz w:val="20"/>
        </w:rPr>
        <w:t xml:space="preserve"> of relevant departments are responsible for the implementation of this Resolution./.</w:t>
      </w:r>
      <w:bookmarkEnd w:id="0"/>
    </w:p>
    <w:sectPr w:rsidR="0072591C" w:rsidRPr="00586DF4" w:rsidSect="005B102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50240"/>
    <w:multiLevelType w:val="multilevel"/>
    <w:tmpl w:val="19649800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E03E7F"/>
    <w:multiLevelType w:val="multilevel"/>
    <w:tmpl w:val="7EE460E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1C"/>
    <w:rsid w:val="0021772B"/>
    <w:rsid w:val="00586DF4"/>
    <w:rsid w:val="005B1028"/>
    <w:rsid w:val="0072591C"/>
    <w:rsid w:val="0083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B9847"/>
  <w15:docId w15:val="{560951B3-B43D-4998-AC38-33235340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62"/>
      <w:szCs w:val="6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1"/>
      <w:szCs w:val="11"/>
    </w:rPr>
  </w:style>
  <w:style w:type="paragraph" w:customStyle="1" w:styleId="Heading41">
    <w:name w:val="Heading #4"/>
    <w:basedOn w:val="Normal"/>
    <w:link w:val="Heading40"/>
    <w:pPr>
      <w:spacing w:after="180" w:line="389" w:lineRule="auto"/>
      <w:ind w:left="620" w:firstLine="380"/>
      <w:outlineLvl w:val="3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after="100" w:line="386" w:lineRule="auto"/>
      <w:ind w:firstLine="110"/>
    </w:pPr>
    <w:rPr>
      <w:rFonts w:ascii="Times New Roman" w:eastAsia="Times New Roman" w:hAnsi="Times New Roman" w:cs="Times New Roman"/>
    </w:rPr>
  </w:style>
  <w:style w:type="paragraph" w:customStyle="1" w:styleId="Heading31">
    <w:name w:val="Heading #3"/>
    <w:basedOn w:val="Normal"/>
    <w:link w:val="Heading30"/>
    <w:pPr>
      <w:spacing w:after="200"/>
      <w:ind w:left="3640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Other0">
    <w:name w:val="Other"/>
    <w:basedOn w:val="Normal"/>
    <w:link w:val="Other"/>
    <w:pPr>
      <w:spacing w:after="100" w:line="386" w:lineRule="auto"/>
      <w:ind w:firstLine="110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pacing w:line="206" w:lineRule="auto"/>
      <w:jc w:val="right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6JIY5X/oY1/rrpDLF+TmdFUoPw==">CgMxLjA4AHIhMWRJZFVfS3JKeDNwd3ZvTEFqUmpGSFJEbmRTZmlxOW1Z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2024-02-28T04:13:00Z</dcterms:created>
  <dcterms:modified xsi:type="dcterms:W3CDTF">2024-02-29T08:42:00Z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47ffaaa8a17c8e1dc049585a58dd51c2fcd6d0538ab08e7d9c2991e4a575b9ee</vt:lpwstr>
  </property>
</Properties>
</file>