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A6D8" w14:textId="77777777" w:rsidR="00705CA2" w:rsidRPr="00140B4F" w:rsidRDefault="00AD671E" w:rsidP="00A77E5F">
      <w:pPr>
        <w:pBdr>
          <w:top w:val="nil"/>
          <w:left w:val="nil"/>
          <w:bottom w:val="nil"/>
          <w:right w:val="nil"/>
          <w:between w:val="nil"/>
        </w:pBdr>
        <w:tabs>
          <w:tab w:val="left" w:pos="360"/>
          <w:tab w:val="left" w:pos="432"/>
          <w:tab w:val="left" w:pos="6715"/>
        </w:tabs>
        <w:spacing w:after="120" w:line="360" w:lineRule="auto"/>
        <w:rPr>
          <w:rFonts w:ascii="Arial" w:eastAsia="Arial" w:hAnsi="Arial" w:cs="Arial"/>
          <w:b/>
          <w:color w:val="010000"/>
          <w:sz w:val="20"/>
          <w:szCs w:val="20"/>
        </w:rPr>
      </w:pPr>
      <w:bookmarkStart w:id="0" w:name="_GoBack"/>
      <w:bookmarkEnd w:id="0"/>
      <w:r w:rsidRPr="00140B4F">
        <w:rPr>
          <w:rFonts w:ascii="Arial" w:hAnsi="Arial" w:cs="Arial"/>
          <w:b/>
          <w:bCs/>
          <w:color w:val="010000"/>
          <w:sz w:val="20"/>
          <w:szCs w:val="20"/>
        </w:rPr>
        <w:t>TA6:</w:t>
      </w:r>
      <w:r w:rsidRPr="00140B4F">
        <w:rPr>
          <w:rFonts w:ascii="Arial" w:hAnsi="Arial" w:cs="Arial"/>
          <w:b/>
          <w:color w:val="010000"/>
          <w:sz w:val="20"/>
          <w:szCs w:val="20"/>
        </w:rPr>
        <w:t xml:space="preserve"> Annual Corporate Governance Report 2023</w:t>
      </w:r>
    </w:p>
    <w:p w14:paraId="30BD864F" w14:textId="77777777" w:rsidR="00705CA2" w:rsidRPr="00140B4F" w:rsidRDefault="00AD671E" w:rsidP="00A77E5F">
      <w:pPr>
        <w:pBdr>
          <w:top w:val="nil"/>
          <w:left w:val="nil"/>
          <w:bottom w:val="nil"/>
          <w:right w:val="nil"/>
          <w:between w:val="nil"/>
        </w:pBdr>
        <w:tabs>
          <w:tab w:val="left" w:pos="360"/>
          <w:tab w:val="left" w:pos="432"/>
          <w:tab w:val="left" w:pos="6715"/>
        </w:tabs>
        <w:spacing w:after="120" w:line="360" w:lineRule="auto"/>
        <w:rPr>
          <w:rFonts w:ascii="Arial" w:eastAsia="Arial" w:hAnsi="Arial" w:cs="Arial"/>
          <w:color w:val="010000"/>
          <w:sz w:val="20"/>
          <w:szCs w:val="20"/>
        </w:rPr>
      </w:pPr>
      <w:r w:rsidRPr="00140B4F">
        <w:rPr>
          <w:rFonts w:ascii="Arial" w:hAnsi="Arial" w:cs="Arial"/>
          <w:color w:val="010000"/>
          <w:sz w:val="20"/>
          <w:szCs w:val="20"/>
        </w:rPr>
        <w:t xml:space="preserve">On January 29, 2024, Thanh </w:t>
      </w:r>
      <w:proofErr w:type="gramStart"/>
      <w:r w:rsidRPr="00140B4F">
        <w:rPr>
          <w:rFonts w:ascii="Arial" w:hAnsi="Arial" w:cs="Arial"/>
          <w:color w:val="010000"/>
          <w:sz w:val="20"/>
          <w:szCs w:val="20"/>
        </w:rPr>
        <w:t>An</w:t>
      </w:r>
      <w:proofErr w:type="gramEnd"/>
      <w:r w:rsidRPr="00140B4F">
        <w:rPr>
          <w:rFonts w:ascii="Arial" w:hAnsi="Arial" w:cs="Arial"/>
          <w:color w:val="010000"/>
          <w:sz w:val="20"/>
          <w:szCs w:val="20"/>
        </w:rPr>
        <w:t xml:space="preserve"> 665 Construction, Installation and Investment JSC announced Report No. 92/BC-CT on the Corporate Governance situation in 2023, as follows: </w:t>
      </w:r>
    </w:p>
    <w:p w14:paraId="71D6565E" w14:textId="77777777" w:rsidR="00705CA2" w:rsidRPr="00140B4F" w:rsidRDefault="00AD671E" w:rsidP="00A77E5F">
      <w:pPr>
        <w:numPr>
          <w:ilvl w:val="0"/>
          <w:numId w:val="6"/>
        </w:numPr>
        <w:pBdr>
          <w:top w:val="nil"/>
          <w:left w:val="nil"/>
          <w:bottom w:val="nil"/>
          <w:right w:val="nil"/>
          <w:between w:val="nil"/>
        </w:pBdr>
        <w:tabs>
          <w:tab w:val="left" w:pos="360"/>
          <w:tab w:val="left" w:pos="432"/>
          <w:tab w:val="left" w:pos="1832"/>
        </w:tabs>
        <w:spacing w:after="120" w:line="360" w:lineRule="auto"/>
        <w:rPr>
          <w:rFonts w:ascii="Arial" w:eastAsia="Arial" w:hAnsi="Arial" w:cs="Arial"/>
          <w:color w:val="010000"/>
          <w:sz w:val="20"/>
          <w:szCs w:val="20"/>
        </w:rPr>
      </w:pPr>
      <w:r w:rsidRPr="00140B4F">
        <w:rPr>
          <w:rFonts w:ascii="Arial" w:hAnsi="Arial" w:cs="Arial"/>
          <w:color w:val="010000"/>
          <w:sz w:val="20"/>
          <w:szCs w:val="20"/>
        </w:rPr>
        <w:t>Name of company: Thanh An 665 Construction, Installation and Investment JSC</w:t>
      </w:r>
    </w:p>
    <w:p w14:paraId="46BC53E7" w14:textId="77777777" w:rsidR="00705CA2" w:rsidRPr="00140B4F" w:rsidRDefault="00AD671E" w:rsidP="00A77E5F">
      <w:pPr>
        <w:numPr>
          <w:ilvl w:val="0"/>
          <w:numId w:val="6"/>
        </w:numPr>
        <w:pBdr>
          <w:top w:val="nil"/>
          <w:left w:val="nil"/>
          <w:bottom w:val="nil"/>
          <w:right w:val="nil"/>
          <w:between w:val="nil"/>
        </w:pBdr>
        <w:tabs>
          <w:tab w:val="left" w:pos="360"/>
          <w:tab w:val="left" w:pos="432"/>
          <w:tab w:val="left" w:pos="1842"/>
        </w:tabs>
        <w:spacing w:after="120" w:line="360" w:lineRule="auto"/>
        <w:rPr>
          <w:rFonts w:ascii="Arial" w:eastAsia="Arial" w:hAnsi="Arial" w:cs="Arial"/>
          <w:color w:val="010000"/>
          <w:sz w:val="20"/>
          <w:szCs w:val="20"/>
        </w:rPr>
      </w:pPr>
      <w:r w:rsidRPr="00140B4F">
        <w:rPr>
          <w:rFonts w:ascii="Arial" w:hAnsi="Arial" w:cs="Arial"/>
          <w:color w:val="010000"/>
          <w:sz w:val="20"/>
          <w:szCs w:val="20"/>
        </w:rPr>
        <w:t xml:space="preserve">Head office address: No. 116A Pham Van Dong Street, </w:t>
      </w:r>
      <w:proofErr w:type="spellStart"/>
      <w:r w:rsidRPr="00140B4F">
        <w:rPr>
          <w:rFonts w:ascii="Arial" w:hAnsi="Arial" w:cs="Arial"/>
          <w:color w:val="010000"/>
          <w:sz w:val="20"/>
          <w:szCs w:val="20"/>
        </w:rPr>
        <w:t>Xuan</w:t>
      </w:r>
      <w:proofErr w:type="spellEnd"/>
      <w:r w:rsidRPr="00140B4F">
        <w:rPr>
          <w:rFonts w:ascii="Arial" w:hAnsi="Arial" w:cs="Arial"/>
          <w:color w:val="010000"/>
          <w:sz w:val="20"/>
          <w:szCs w:val="20"/>
        </w:rPr>
        <w:t xml:space="preserve"> Dinh Ward, </w:t>
      </w:r>
      <w:proofErr w:type="spellStart"/>
      <w:r w:rsidRPr="00140B4F">
        <w:rPr>
          <w:rFonts w:ascii="Arial" w:hAnsi="Arial" w:cs="Arial"/>
          <w:color w:val="010000"/>
          <w:sz w:val="20"/>
          <w:szCs w:val="20"/>
        </w:rPr>
        <w:t>Bac</w:t>
      </w:r>
      <w:proofErr w:type="spellEnd"/>
      <w:r w:rsidRPr="00140B4F">
        <w:rPr>
          <w:rFonts w:ascii="Arial" w:hAnsi="Arial" w:cs="Arial"/>
          <w:color w:val="010000"/>
          <w:sz w:val="20"/>
          <w:szCs w:val="20"/>
        </w:rPr>
        <w:t xml:space="preserve"> </w:t>
      </w:r>
      <w:proofErr w:type="spellStart"/>
      <w:r w:rsidRPr="00140B4F">
        <w:rPr>
          <w:rFonts w:ascii="Arial" w:hAnsi="Arial" w:cs="Arial"/>
          <w:color w:val="010000"/>
          <w:sz w:val="20"/>
          <w:szCs w:val="20"/>
        </w:rPr>
        <w:t>Tu</w:t>
      </w:r>
      <w:proofErr w:type="spellEnd"/>
      <w:r w:rsidRPr="00140B4F">
        <w:rPr>
          <w:rFonts w:ascii="Arial" w:hAnsi="Arial" w:cs="Arial"/>
          <w:color w:val="010000"/>
          <w:sz w:val="20"/>
          <w:szCs w:val="20"/>
        </w:rPr>
        <w:t xml:space="preserve"> </w:t>
      </w:r>
      <w:proofErr w:type="spellStart"/>
      <w:r w:rsidRPr="00140B4F">
        <w:rPr>
          <w:rFonts w:ascii="Arial" w:hAnsi="Arial" w:cs="Arial"/>
          <w:color w:val="010000"/>
          <w:sz w:val="20"/>
          <w:szCs w:val="20"/>
        </w:rPr>
        <w:t>Liem</w:t>
      </w:r>
      <w:proofErr w:type="spellEnd"/>
      <w:r w:rsidRPr="00140B4F">
        <w:rPr>
          <w:rFonts w:ascii="Arial" w:hAnsi="Arial" w:cs="Arial"/>
          <w:color w:val="010000"/>
          <w:sz w:val="20"/>
          <w:szCs w:val="20"/>
        </w:rPr>
        <w:t xml:space="preserve"> District, Ha </w:t>
      </w:r>
      <w:proofErr w:type="spellStart"/>
      <w:r w:rsidRPr="00140B4F">
        <w:rPr>
          <w:rFonts w:ascii="Arial" w:hAnsi="Arial" w:cs="Arial"/>
          <w:color w:val="010000"/>
          <w:sz w:val="20"/>
          <w:szCs w:val="20"/>
        </w:rPr>
        <w:t>Noi</w:t>
      </w:r>
      <w:proofErr w:type="spellEnd"/>
      <w:r w:rsidRPr="00140B4F">
        <w:rPr>
          <w:rFonts w:ascii="Arial" w:hAnsi="Arial" w:cs="Arial"/>
          <w:color w:val="010000"/>
          <w:sz w:val="20"/>
          <w:szCs w:val="20"/>
        </w:rPr>
        <w:t>.</w:t>
      </w:r>
    </w:p>
    <w:p w14:paraId="41EB9338" w14:textId="77777777" w:rsidR="00705CA2" w:rsidRPr="00140B4F" w:rsidRDefault="00AD671E" w:rsidP="00A77E5F">
      <w:pPr>
        <w:numPr>
          <w:ilvl w:val="0"/>
          <w:numId w:val="6"/>
        </w:numPr>
        <w:pBdr>
          <w:top w:val="nil"/>
          <w:left w:val="nil"/>
          <w:bottom w:val="nil"/>
          <w:right w:val="nil"/>
          <w:between w:val="nil"/>
        </w:pBdr>
        <w:tabs>
          <w:tab w:val="left" w:pos="360"/>
          <w:tab w:val="left" w:pos="432"/>
          <w:tab w:val="left" w:pos="1922"/>
        </w:tabs>
        <w:spacing w:after="120" w:line="360" w:lineRule="auto"/>
        <w:rPr>
          <w:rFonts w:ascii="Arial" w:eastAsia="Arial" w:hAnsi="Arial" w:cs="Arial"/>
          <w:color w:val="010000"/>
          <w:sz w:val="20"/>
          <w:szCs w:val="20"/>
        </w:rPr>
      </w:pPr>
      <w:r w:rsidRPr="00140B4F">
        <w:rPr>
          <w:rFonts w:ascii="Arial" w:hAnsi="Arial" w:cs="Arial"/>
          <w:color w:val="010000"/>
          <w:sz w:val="20"/>
          <w:szCs w:val="20"/>
        </w:rPr>
        <w:t xml:space="preserve">Tel: 0243.8581489       Fax: 024 3858 7825; Email: </w:t>
      </w:r>
      <w:r w:rsidRPr="00140B4F">
        <w:rPr>
          <w:rFonts w:ascii="Arial" w:hAnsi="Arial" w:cs="Arial"/>
          <w:sz w:val="20"/>
          <w:szCs w:val="20"/>
        </w:rPr>
        <w:t>congty665@gmail.com</w:t>
      </w:r>
    </w:p>
    <w:p w14:paraId="057B9E12" w14:textId="14262CE4" w:rsidR="00705CA2" w:rsidRPr="00140B4F" w:rsidRDefault="00AD671E" w:rsidP="00A77E5F">
      <w:pPr>
        <w:numPr>
          <w:ilvl w:val="0"/>
          <w:numId w:val="6"/>
        </w:numPr>
        <w:pBdr>
          <w:top w:val="nil"/>
          <w:left w:val="nil"/>
          <w:bottom w:val="nil"/>
          <w:right w:val="nil"/>
          <w:between w:val="nil"/>
        </w:pBdr>
        <w:tabs>
          <w:tab w:val="left" w:pos="360"/>
          <w:tab w:val="left" w:pos="432"/>
          <w:tab w:val="left" w:pos="1846"/>
        </w:tabs>
        <w:spacing w:after="120" w:line="360" w:lineRule="auto"/>
        <w:rPr>
          <w:rFonts w:ascii="Arial" w:eastAsia="Arial" w:hAnsi="Arial" w:cs="Arial"/>
          <w:color w:val="010000"/>
          <w:sz w:val="20"/>
          <w:szCs w:val="20"/>
        </w:rPr>
      </w:pPr>
      <w:r w:rsidRPr="00140B4F">
        <w:rPr>
          <w:rFonts w:ascii="Arial" w:hAnsi="Arial" w:cs="Arial"/>
          <w:color w:val="010000"/>
          <w:sz w:val="20"/>
          <w:szCs w:val="20"/>
        </w:rPr>
        <w:t>Charter capital: VND 30,000,000,000</w:t>
      </w:r>
    </w:p>
    <w:p w14:paraId="726BBA07" w14:textId="77777777" w:rsidR="00705CA2" w:rsidRPr="00140B4F" w:rsidRDefault="00AD671E" w:rsidP="00A77E5F">
      <w:pPr>
        <w:numPr>
          <w:ilvl w:val="0"/>
          <w:numId w:val="6"/>
        </w:numPr>
        <w:pBdr>
          <w:top w:val="nil"/>
          <w:left w:val="nil"/>
          <w:bottom w:val="nil"/>
          <w:right w:val="nil"/>
          <w:between w:val="nil"/>
        </w:pBdr>
        <w:tabs>
          <w:tab w:val="left" w:pos="360"/>
          <w:tab w:val="left" w:pos="432"/>
          <w:tab w:val="left" w:pos="1906"/>
        </w:tabs>
        <w:spacing w:after="120" w:line="360" w:lineRule="auto"/>
        <w:rPr>
          <w:rFonts w:ascii="Arial" w:eastAsia="Arial" w:hAnsi="Arial" w:cs="Arial"/>
          <w:color w:val="010000"/>
          <w:sz w:val="20"/>
          <w:szCs w:val="20"/>
        </w:rPr>
      </w:pPr>
      <w:r w:rsidRPr="00140B4F">
        <w:rPr>
          <w:rFonts w:ascii="Arial" w:hAnsi="Arial" w:cs="Arial"/>
          <w:color w:val="010000"/>
          <w:sz w:val="20"/>
          <w:szCs w:val="20"/>
        </w:rPr>
        <w:t>Securities code: TA6</w:t>
      </w:r>
    </w:p>
    <w:p w14:paraId="29CCA62A" w14:textId="77777777" w:rsidR="00705CA2" w:rsidRPr="00140B4F" w:rsidRDefault="00AD671E" w:rsidP="00A77E5F">
      <w:pPr>
        <w:numPr>
          <w:ilvl w:val="0"/>
          <w:numId w:val="6"/>
        </w:numPr>
        <w:pBdr>
          <w:top w:val="nil"/>
          <w:left w:val="nil"/>
          <w:bottom w:val="nil"/>
          <w:right w:val="nil"/>
          <w:between w:val="nil"/>
        </w:pBdr>
        <w:tabs>
          <w:tab w:val="left" w:pos="360"/>
          <w:tab w:val="left" w:pos="432"/>
          <w:tab w:val="left" w:pos="1906"/>
        </w:tabs>
        <w:spacing w:after="120" w:line="360" w:lineRule="auto"/>
        <w:rPr>
          <w:rFonts w:ascii="Arial" w:eastAsia="Arial" w:hAnsi="Arial" w:cs="Arial"/>
          <w:color w:val="010000"/>
          <w:sz w:val="20"/>
          <w:szCs w:val="20"/>
        </w:rPr>
      </w:pPr>
      <w:r w:rsidRPr="00140B4F">
        <w:rPr>
          <w:rFonts w:ascii="Arial" w:hAnsi="Arial" w:cs="Arial"/>
          <w:color w:val="010000"/>
          <w:sz w:val="20"/>
          <w:szCs w:val="20"/>
        </w:rPr>
        <w:t>Corporate governance model: The General Meeting of Shareholders, the Board of Directors, the Supervisory Board, and the Manager.</w:t>
      </w:r>
    </w:p>
    <w:p w14:paraId="2B0F6A68" w14:textId="77777777" w:rsidR="00705CA2" w:rsidRPr="00140B4F" w:rsidRDefault="00AD671E" w:rsidP="00A77E5F">
      <w:pPr>
        <w:numPr>
          <w:ilvl w:val="0"/>
          <w:numId w:val="6"/>
        </w:numPr>
        <w:pBdr>
          <w:top w:val="nil"/>
          <w:left w:val="nil"/>
          <w:bottom w:val="nil"/>
          <w:right w:val="nil"/>
          <w:between w:val="nil"/>
        </w:pBdr>
        <w:tabs>
          <w:tab w:val="left" w:pos="360"/>
          <w:tab w:val="left" w:pos="432"/>
          <w:tab w:val="left" w:pos="1906"/>
        </w:tabs>
        <w:spacing w:after="120" w:line="360" w:lineRule="auto"/>
        <w:rPr>
          <w:rFonts w:ascii="Arial" w:eastAsia="Arial" w:hAnsi="Arial" w:cs="Arial"/>
          <w:color w:val="010000"/>
          <w:sz w:val="20"/>
          <w:szCs w:val="20"/>
        </w:rPr>
      </w:pPr>
      <w:r w:rsidRPr="00140B4F">
        <w:rPr>
          <w:rFonts w:ascii="Arial" w:hAnsi="Arial" w:cs="Arial"/>
          <w:color w:val="010000"/>
          <w:sz w:val="20"/>
          <w:szCs w:val="20"/>
        </w:rPr>
        <w:t>Internal audit execution: Unimplemented</w:t>
      </w:r>
    </w:p>
    <w:p w14:paraId="0971E6C2" w14:textId="77777777" w:rsidR="00705CA2" w:rsidRPr="00140B4F" w:rsidRDefault="00AD671E" w:rsidP="00A77E5F">
      <w:pPr>
        <w:numPr>
          <w:ilvl w:val="0"/>
          <w:numId w:val="7"/>
        </w:numPr>
        <w:pBdr>
          <w:top w:val="nil"/>
          <w:left w:val="nil"/>
          <w:bottom w:val="nil"/>
          <w:right w:val="nil"/>
          <w:between w:val="nil"/>
        </w:pBdr>
        <w:tabs>
          <w:tab w:val="left" w:pos="360"/>
          <w:tab w:val="left" w:pos="432"/>
          <w:tab w:val="left" w:pos="2698"/>
        </w:tabs>
        <w:spacing w:after="120" w:line="360" w:lineRule="auto"/>
        <w:rPr>
          <w:rFonts w:ascii="Arial" w:eastAsia="Arial" w:hAnsi="Arial" w:cs="Arial"/>
          <w:color w:val="010000"/>
          <w:sz w:val="20"/>
          <w:szCs w:val="20"/>
        </w:rPr>
      </w:pPr>
      <w:r w:rsidRPr="00140B4F">
        <w:rPr>
          <w:rFonts w:ascii="Arial" w:hAnsi="Arial" w:cs="Arial"/>
          <w:color w:val="010000"/>
          <w:sz w:val="20"/>
          <w:szCs w:val="20"/>
        </w:rPr>
        <w:t>Activities of the General Meeting of Shareholders:</w:t>
      </w:r>
    </w:p>
    <w:p w14:paraId="71AE652F" w14:textId="1349AC79"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April 28, 2023, the Company held the Annual General Meeting of Shareholders 2023 at the Company's Head Office</w:t>
      </w:r>
      <w:r w:rsidR="00140B4F">
        <w:rPr>
          <w:rFonts w:ascii="Arial" w:hAnsi="Arial" w:cs="Arial"/>
          <w:color w:val="010000"/>
          <w:sz w:val="20"/>
          <w:szCs w:val="20"/>
        </w:rPr>
        <w: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1402"/>
        <w:gridCol w:w="1135"/>
        <w:gridCol w:w="5763"/>
      </w:tblGrid>
      <w:tr w:rsidR="00705CA2" w:rsidRPr="00140B4F" w14:paraId="311EFA61" w14:textId="77777777">
        <w:tc>
          <w:tcPr>
            <w:tcW w:w="719" w:type="dxa"/>
            <w:shd w:val="clear" w:color="auto" w:fill="auto"/>
            <w:tcMar>
              <w:top w:w="0" w:type="dxa"/>
              <w:bottom w:w="0" w:type="dxa"/>
            </w:tcMar>
            <w:vAlign w:val="center"/>
          </w:tcPr>
          <w:p w14:paraId="4A6CAB91"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No.</w:t>
            </w:r>
          </w:p>
        </w:tc>
        <w:tc>
          <w:tcPr>
            <w:tcW w:w="1402" w:type="dxa"/>
            <w:shd w:val="clear" w:color="auto" w:fill="auto"/>
            <w:tcMar>
              <w:top w:w="0" w:type="dxa"/>
              <w:bottom w:w="0" w:type="dxa"/>
            </w:tcMar>
            <w:vAlign w:val="center"/>
          </w:tcPr>
          <w:p w14:paraId="45FEBE4E"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General Mandate No.</w:t>
            </w:r>
          </w:p>
        </w:tc>
        <w:tc>
          <w:tcPr>
            <w:tcW w:w="1135" w:type="dxa"/>
            <w:shd w:val="clear" w:color="auto" w:fill="auto"/>
            <w:tcMar>
              <w:top w:w="0" w:type="dxa"/>
              <w:bottom w:w="0" w:type="dxa"/>
            </w:tcMar>
            <w:vAlign w:val="center"/>
          </w:tcPr>
          <w:p w14:paraId="58D78E00"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Date</w:t>
            </w:r>
          </w:p>
        </w:tc>
        <w:tc>
          <w:tcPr>
            <w:tcW w:w="5763" w:type="dxa"/>
            <w:shd w:val="clear" w:color="auto" w:fill="auto"/>
            <w:tcMar>
              <w:top w:w="0" w:type="dxa"/>
              <w:bottom w:w="0" w:type="dxa"/>
            </w:tcMar>
            <w:vAlign w:val="center"/>
          </w:tcPr>
          <w:p w14:paraId="606F83C5"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Contents</w:t>
            </w:r>
          </w:p>
        </w:tc>
      </w:tr>
      <w:tr w:rsidR="00705CA2" w:rsidRPr="00140B4F" w14:paraId="2BB88E65" w14:textId="77777777">
        <w:tc>
          <w:tcPr>
            <w:tcW w:w="719" w:type="dxa"/>
            <w:shd w:val="clear" w:color="auto" w:fill="auto"/>
            <w:tcMar>
              <w:top w:w="0" w:type="dxa"/>
              <w:bottom w:w="0" w:type="dxa"/>
            </w:tcMar>
            <w:vAlign w:val="center"/>
          </w:tcPr>
          <w:p w14:paraId="0C781E9A"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w:t>
            </w:r>
          </w:p>
        </w:tc>
        <w:tc>
          <w:tcPr>
            <w:tcW w:w="1402" w:type="dxa"/>
            <w:shd w:val="clear" w:color="auto" w:fill="auto"/>
            <w:tcMar>
              <w:top w:w="0" w:type="dxa"/>
              <w:bottom w:w="0" w:type="dxa"/>
            </w:tcMar>
            <w:vAlign w:val="center"/>
          </w:tcPr>
          <w:p w14:paraId="773AB8BB"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No. 725/NQ- DHDCD</w:t>
            </w:r>
          </w:p>
        </w:tc>
        <w:tc>
          <w:tcPr>
            <w:tcW w:w="1135" w:type="dxa"/>
            <w:shd w:val="clear" w:color="auto" w:fill="auto"/>
            <w:tcMar>
              <w:top w:w="0" w:type="dxa"/>
              <w:bottom w:w="0" w:type="dxa"/>
            </w:tcMar>
            <w:vAlign w:val="center"/>
          </w:tcPr>
          <w:p w14:paraId="22CDE661"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28, 2023</w:t>
            </w:r>
          </w:p>
        </w:tc>
        <w:tc>
          <w:tcPr>
            <w:tcW w:w="5763" w:type="dxa"/>
            <w:shd w:val="clear" w:color="auto" w:fill="auto"/>
            <w:tcMar>
              <w:top w:w="0" w:type="dxa"/>
              <w:bottom w:w="0" w:type="dxa"/>
            </w:tcMar>
            <w:vAlign w:val="center"/>
          </w:tcPr>
          <w:p w14:paraId="500BE83C"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Approve the contents:</w:t>
            </w:r>
          </w:p>
          <w:p w14:paraId="73D92D32" w14:textId="77777777" w:rsidR="00705CA2" w:rsidRPr="00140B4F" w:rsidRDefault="00AD671E" w:rsidP="00A77E5F">
            <w:pPr>
              <w:numPr>
                <w:ilvl w:val="0"/>
                <w:numId w:val="8"/>
              </w:numPr>
              <w:pBdr>
                <w:top w:val="nil"/>
                <w:left w:val="nil"/>
                <w:bottom w:val="nil"/>
                <w:right w:val="nil"/>
                <w:between w:val="nil"/>
              </w:pBdr>
              <w:tabs>
                <w:tab w:val="left" w:pos="158"/>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Report of the Board of Directors in 2022;</w:t>
            </w:r>
          </w:p>
          <w:p w14:paraId="6DA7CA7A" w14:textId="77777777" w:rsidR="00705CA2" w:rsidRPr="00140B4F" w:rsidRDefault="00AD671E" w:rsidP="00A77E5F">
            <w:pPr>
              <w:numPr>
                <w:ilvl w:val="0"/>
                <w:numId w:val="8"/>
              </w:numPr>
              <w:pBdr>
                <w:top w:val="nil"/>
                <w:left w:val="nil"/>
                <w:bottom w:val="nil"/>
                <w:right w:val="nil"/>
                <w:between w:val="nil"/>
              </w:pBdr>
              <w:tabs>
                <w:tab w:val="left" w:pos="158"/>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Audited Financial Statements 2022.</w:t>
            </w:r>
          </w:p>
          <w:p w14:paraId="590F9923" w14:textId="77777777" w:rsidR="00705CA2" w:rsidRPr="00140B4F" w:rsidRDefault="00AD671E" w:rsidP="00A77E5F">
            <w:pPr>
              <w:numPr>
                <w:ilvl w:val="0"/>
                <w:numId w:val="8"/>
              </w:numPr>
              <w:pBdr>
                <w:top w:val="nil"/>
                <w:left w:val="nil"/>
                <w:bottom w:val="nil"/>
                <w:right w:val="nil"/>
                <w:between w:val="nil"/>
              </w:pBdr>
              <w:tabs>
                <w:tab w:val="left" w:pos="168"/>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Report of the Supervisory Board in 2023;</w:t>
            </w:r>
          </w:p>
          <w:p w14:paraId="4672C66E" w14:textId="77777777" w:rsidR="00705CA2" w:rsidRPr="00140B4F" w:rsidRDefault="00AD671E" w:rsidP="00A77E5F">
            <w:pPr>
              <w:numPr>
                <w:ilvl w:val="0"/>
                <w:numId w:val="8"/>
              </w:numPr>
              <w:pBdr>
                <w:top w:val="nil"/>
                <w:left w:val="nil"/>
                <w:bottom w:val="nil"/>
                <w:right w:val="nil"/>
                <w:between w:val="nil"/>
              </w:pBdr>
              <w:tabs>
                <w:tab w:val="left" w:pos="197"/>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Production and business activities in 2022 and plan for 2023;</w:t>
            </w:r>
          </w:p>
          <w:p w14:paraId="3C334752" w14:textId="77777777" w:rsidR="00705CA2" w:rsidRPr="00140B4F" w:rsidRDefault="00AD671E" w:rsidP="00A77E5F">
            <w:pPr>
              <w:numPr>
                <w:ilvl w:val="0"/>
                <w:numId w:val="8"/>
              </w:numPr>
              <w:pBdr>
                <w:top w:val="nil"/>
                <w:left w:val="nil"/>
                <w:bottom w:val="nil"/>
                <w:right w:val="nil"/>
                <w:between w:val="nil"/>
              </w:pBdr>
              <w:tabs>
                <w:tab w:val="left" w:pos="197"/>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Plan on appropriation for funds in 2022 and plan for 2023;</w:t>
            </w:r>
          </w:p>
          <w:p w14:paraId="1643FB12" w14:textId="77777777" w:rsidR="00705CA2" w:rsidRPr="00140B4F" w:rsidRDefault="00AD671E" w:rsidP="00A77E5F">
            <w:pPr>
              <w:numPr>
                <w:ilvl w:val="0"/>
                <w:numId w:val="8"/>
              </w:numPr>
              <w:pBdr>
                <w:top w:val="nil"/>
                <w:left w:val="nil"/>
                <w:bottom w:val="nil"/>
                <w:right w:val="nil"/>
                <w:between w:val="nil"/>
              </w:pBdr>
              <w:tabs>
                <w:tab w:val="left" w:pos="168"/>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Plan on salary and remuneration payment for the Board of Directors, the Supervisory Board, the Manager, the Deputy Manager, the Chief Accountant, the Secretariat of the Company in 2022 and plan for 2023;</w:t>
            </w:r>
          </w:p>
          <w:p w14:paraId="490392B1" w14:textId="77777777" w:rsidR="00705CA2" w:rsidRPr="00140B4F" w:rsidRDefault="00AD671E" w:rsidP="00A77E5F">
            <w:pPr>
              <w:numPr>
                <w:ilvl w:val="0"/>
                <w:numId w:val="8"/>
              </w:numPr>
              <w:pBdr>
                <w:top w:val="nil"/>
                <w:left w:val="nil"/>
                <w:bottom w:val="nil"/>
                <w:right w:val="nil"/>
                <w:between w:val="nil"/>
              </w:pBdr>
              <w:tabs>
                <w:tab w:val="left" w:pos="230"/>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Plan on dividend payment in 2022 and plan for 2023;</w:t>
            </w:r>
          </w:p>
          <w:p w14:paraId="291F7023" w14:textId="77777777" w:rsidR="00705CA2" w:rsidRPr="00140B4F" w:rsidRDefault="00AD671E" w:rsidP="00A77E5F">
            <w:pPr>
              <w:numPr>
                <w:ilvl w:val="0"/>
                <w:numId w:val="8"/>
              </w:numPr>
              <w:pBdr>
                <w:top w:val="nil"/>
                <w:left w:val="nil"/>
                <w:bottom w:val="nil"/>
                <w:right w:val="nil"/>
                <w:between w:val="nil"/>
              </w:pBdr>
              <w:tabs>
                <w:tab w:val="left" w:pos="194"/>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Authorize the Board of Directors to select an audit company for the Financial Statements 2023.</w:t>
            </w:r>
          </w:p>
          <w:p w14:paraId="361DAE68" w14:textId="77777777" w:rsidR="00705CA2" w:rsidRPr="00140B4F" w:rsidRDefault="00AD671E" w:rsidP="00A77E5F">
            <w:pPr>
              <w:numPr>
                <w:ilvl w:val="0"/>
                <w:numId w:val="8"/>
              </w:numPr>
              <w:pBdr>
                <w:top w:val="nil"/>
                <w:left w:val="nil"/>
                <w:bottom w:val="nil"/>
                <w:right w:val="nil"/>
                <w:between w:val="nil"/>
              </w:pBdr>
              <w:tabs>
                <w:tab w:val="left" w:pos="230"/>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Elect additional members for the Board of Directors for the term 2019 - 2023;</w:t>
            </w:r>
          </w:p>
        </w:tc>
      </w:tr>
    </w:tbl>
    <w:p w14:paraId="623B7E86" w14:textId="77777777" w:rsidR="00705CA2" w:rsidRPr="00140B4F" w:rsidRDefault="00AD671E" w:rsidP="00A77E5F">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The Board of Directors:</w:t>
      </w:r>
    </w:p>
    <w:p w14:paraId="1F71BF9C" w14:textId="77777777" w:rsidR="00705CA2" w:rsidRPr="00140B4F" w:rsidRDefault="00AD671E" w:rsidP="00A77E5F">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40B4F">
        <w:rPr>
          <w:rFonts w:ascii="Arial" w:hAnsi="Arial" w:cs="Arial"/>
          <w:color w:val="010000"/>
          <w:sz w:val="20"/>
          <w:szCs w:val="20"/>
        </w:rPr>
        <w:lastRenderedPageBreak/>
        <w:t>Information about members of the Board of Directors:</w:t>
      </w:r>
    </w:p>
    <w:tbl>
      <w:tblPr>
        <w:tblStyle w:val="a0"/>
        <w:tblW w:w="9019" w:type="dxa"/>
        <w:tblLayout w:type="fixed"/>
        <w:tblLook w:val="0000" w:firstRow="0" w:lastRow="0" w:firstColumn="0" w:lastColumn="0" w:noHBand="0" w:noVBand="0"/>
      </w:tblPr>
      <w:tblGrid>
        <w:gridCol w:w="768"/>
        <w:gridCol w:w="2487"/>
        <w:gridCol w:w="2127"/>
        <w:gridCol w:w="1842"/>
        <w:gridCol w:w="1795"/>
      </w:tblGrid>
      <w:tr w:rsidR="00705CA2" w:rsidRPr="00140B4F" w14:paraId="4CB679C0" w14:textId="77777777">
        <w:tc>
          <w:tcPr>
            <w:tcW w:w="768" w:type="dxa"/>
            <w:vMerge w:val="restart"/>
            <w:tcBorders>
              <w:top w:val="single" w:sz="4" w:space="0" w:color="000000"/>
              <w:left w:val="single" w:sz="4" w:space="0" w:color="000000"/>
            </w:tcBorders>
            <w:shd w:val="clear" w:color="auto" w:fill="auto"/>
            <w:tcMar>
              <w:top w:w="0" w:type="dxa"/>
              <w:bottom w:w="0" w:type="dxa"/>
            </w:tcMar>
            <w:vAlign w:val="center"/>
          </w:tcPr>
          <w:p w14:paraId="69D090D9"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No.</w:t>
            </w:r>
          </w:p>
        </w:tc>
        <w:tc>
          <w:tcPr>
            <w:tcW w:w="2487" w:type="dxa"/>
            <w:vMerge w:val="restart"/>
            <w:tcBorders>
              <w:top w:val="single" w:sz="4" w:space="0" w:color="000000"/>
              <w:left w:val="single" w:sz="4" w:space="0" w:color="000000"/>
            </w:tcBorders>
            <w:shd w:val="clear" w:color="auto" w:fill="auto"/>
            <w:tcMar>
              <w:top w:w="0" w:type="dxa"/>
              <w:bottom w:w="0" w:type="dxa"/>
            </w:tcMar>
            <w:vAlign w:val="center"/>
          </w:tcPr>
          <w:p w14:paraId="0151B21F"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Members of the Board of Directors</w:t>
            </w:r>
          </w:p>
        </w:tc>
        <w:tc>
          <w:tcPr>
            <w:tcW w:w="2127" w:type="dxa"/>
            <w:vMerge w:val="restart"/>
            <w:tcBorders>
              <w:top w:val="single" w:sz="4" w:space="0" w:color="000000"/>
              <w:left w:val="single" w:sz="4" w:space="0" w:color="000000"/>
            </w:tcBorders>
            <w:shd w:val="clear" w:color="auto" w:fill="auto"/>
            <w:tcMar>
              <w:top w:w="0" w:type="dxa"/>
              <w:bottom w:w="0" w:type="dxa"/>
            </w:tcMar>
            <w:vAlign w:val="center"/>
          </w:tcPr>
          <w:p w14:paraId="362B0835"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Position</w:t>
            </w:r>
          </w:p>
        </w:tc>
        <w:tc>
          <w:tcPr>
            <w:tcW w:w="363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E6B4E5"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Date of appointment/dismissal as member of the Board of Directors</w:t>
            </w:r>
          </w:p>
        </w:tc>
      </w:tr>
      <w:tr w:rsidR="00705CA2" w:rsidRPr="00140B4F" w14:paraId="22005450" w14:textId="77777777">
        <w:tc>
          <w:tcPr>
            <w:tcW w:w="768" w:type="dxa"/>
            <w:vMerge/>
            <w:tcBorders>
              <w:top w:val="single" w:sz="4" w:space="0" w:color="000000"/>
              <w:left w:val="single" w:sz="4" w:space="0" w:color="000000"/>
            </w:tcBorders>
            <w:shd w:val="clear" w:color="auto" w:fill="auto"/>
            <w:tcMar>
              <w:top w:w="0" w:type="dxa"/>
              <w:bottom w:w="0" w:type="dxa"/>
            </w:tcMar>
            <w:vAlign w:val="center"/>
          </w:tcPr>
          <w:p w14:paraId="0F699C4F" w14:textId="77777777" w:rsidR="00705CA2" w:rsidRPr="00140B4F" w:rsidRDefault="00705CA2" w:rsidP="00A77E5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87" w:type="dxa"/>
            <w:vMerge/>
            <w:tcBorders>
              <w:top w:val="single" w:sz="4" w:space="0" w:color="000000"/>
              <w:left w:val="single" w:sz="4" w:space="0" w:color="000000"/>
            </w:tcBorders>
            <w:shd w:val="clear" w:color="auto" w:fill="auto"/>
            <w:tcMar>
              <w:top w:w="0" w:type="dxa"/>
              <w:bottom w:w="0" w:type="dxa"/>
            </w:tcMar>
            <w:vAlign w:val="center"/>
          </w:tcPr>
          <w:p w14:paraId="619E4934" w14:textId="77777777" w:rsidR="00705CA2" w:rsidRPr="00140B4F" w:rsidRDefault="00705CA2" w:rsidP="00A77E5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127" w:type="dxa"/>
            <w:vMerge/>
            <w:tcBorders>
              <w:top w:val="single" w:sz="4" w:space="0" w:color="000000"/>
              <w:left w:val="single" w:sz="4" w:space="0" w:color="000000"/>
            </w:tcBorders>
            <w:shd w:val="clear" w:color="auto" w:fill="auto"/>
            <w:tcMar>
              <w:top w:w="0" w:type="dxa"/>
              <w:bottom w:w="0" w:type="dxa"/>
            </w:tcMar>
            <w:vAlign w:val="center"/>
          </w:tcPr>
          <w:p w14:paraId="106B4D2D" w14:textId="77777777" w:rsidR="00705CA2" w:rsidRPr="00140B4F" w:rsidRDefault="00705CA2" w:rsidP="00A77E5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42" w:type="dxa"/>
            <w:tcBorders>
              <w:top w:val="single" w:sz="4" w:space="0" w:color="000000"/>
              <w:left w:val="single" w:sz="4" w:space="0" w:color="000000"/>
            </w:tcBorders>
            <w:shd w:val="clear" w:color="auto" w:fill="auto"/>
            <w:tcMar>
              <w:top w:w="0" w:type="dxa"/>
              <w:bottom w:w="0" w:type="dxa"/>
            </w:tcMar>
            <w:vAlign w:val="center"/>
          </w:tcPr>
          <w:p w14:paraId="7F7C5F6E"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Appointment date</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6605FB"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Date of dismissal</w:t>
            </w:r>
          </w:p>
        </w:tc>
      </w:tr>
      <w:tr w:rsidR="00705CA2" w:rsidRPr="00140B4F" w14:paraId="033EC657" w14:textId="77777777">
        <w:tc>
          <w:tcPr>
            <w:tcW w:w="768" w:type="dxa"/>
            <w:tcBorders>
              <w:top w:val="single" w:sz="4" w:space="0" w:color="000000"/>
              <w:left w:val="single" w:sz="4" w:space="0" w:color="000000"/>
            </w:tcBorders>
            <w:shd w:val="clear" w:color="auto" w:fill="auto"/>
            <w:tcMar>
              <w:top w:w="0" w:type="dxa"/>
              <w:bottom w:w="0" w:type="dxa"/>
            </w:tcMar>
            <w:vAlign w:val="center"/>
          </w:tcPr>
          <w:p w14:paraId="01AF4AA5"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w:t>
            </w:r>
          </w:p>
        </w:tc>
        <w:tc>
          <w:tcPr>
            <w:tcW w:w="2487" w:type="dxa"/>
            <w:tcBorders>
              <w:top w:val="single" w:sz="4" w:space="0" w:color="000000"/>
              <w:left w:val="single" w:sz="4" w:space="0" w:color="000000"/>
            </w:tcBorders>
            <w:shd w:val="clear" w:color="auto" w:fill="auto"/>
            <w:tcMar>
              <w:top w:w="0" w:type="dxa"/>
              <w:bottom w:w="0" w:type="dxa"/>
            </w:tcMar>
            <w:vAlign w:val="center"/>
          </w:tcPr>
          <w:p w14:paraId="3CCF5DA7"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Mr. Le Van Luong</w:t>
            </w:r>
          </w:p>
        </w:tc>
        <w:tc>
          <w:tcPr>
            <w:tcW w:w="2127" w:type="dxa"/>
            <w:tcBorders>
              <w:top w:val="single" w:sz="4" w:space="0" w:color="000000"/>
              <w:left w:val="single" w:sz="4" w:space="0" w:color="000000"/>
            </w:tcBorders>
            <w:shd w:val="clear" w:color="auto" w:fill="auto"/>
            <w:tcMar>
              <w:top w:w="0" w:type="dxa"/>
              <w:bottom w:w="0" w:type="dxa"/>
            </w:tcMar>
            <w:vAlign w:val="center"/>
          </w:tcPr>
          <w:p w14:paraId="7A48B4F8"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Chair of the Board of Directors</w:t>
            </w:r>
          </w:p>
        </w:tc>
        <w:tc>
          <w:tcPr>
            <w:tcW w:w="1842" w:type="dxa"/>
            <w:tcBorders>
              <w:top w:val="single" w:sz="4" w:space="0" w:color="000000"/>
              <w:left w:val="single" w:sz="4" w:space="0" w:color="000000"/>
            </w:tcBorders>
            <w:shd w:val="clear" w:color="auto" w:fill="auto"/>
            <w:tcMar>
              <w:top w:w="0" w:type="dxa"/>
              <w:bottom w:w="0" w:type="dxa"/>
            </w:tcMar>
            <w:vAlign w:val="center"/>
          </w:tcPr>
          <w:p w14:paraId="5253951D"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26, 2019</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8C5FA9" w14:textId="77777777" w:rsidR="00705CA2" w:rsidRPr="00140B4F" w:rsidRDefault="00705CA2" w:rsidP="00A77E5F">
            <w:pPr>
              <w:tabs>
                <w:tab w:val="left" w:pos="360"/>
                <w:tab w:val="left" w:pos="432"/>
              </w:tabs>
              <w:spacing w:after="120" w:line="360" w:lineRule="auto"/>
              <w:rPr>
                <w:rFonts w:ascii="Arial" w:eastAsia="Arial" w:hAnsi="Arial" w:cs="Arial"/>
                <w:color w:val="010000"/>
                <w:sz w:val="20"/>
                <w:szCs w:val="20"/>
              </w:rPr>
            </w:pPr>
          </w:p>
        </w:tc>
      </w:tr>
      <w:tr w:rsidR="00705CA2" w:rsidRPr="00140B4F" w14:paraId="25891FE2" w14:textId="77777777">
        <w:tc>
          <w:tcPr>
            <w:tcW w:w="768" w:type="dxa"/>
            <w:tcBorders>
              <w:top w:val="single" w:sz="4" w:space="0" w:color="000000"/>
              <w:left w:val="single" w:sz="4" w:space="0" w:color="000000"/>
            </w:tcBorders>
            <w:shd w:val="clear" w:color="auto" w:fill="auto"/>
            <w:tcMar>
              <w:top w:w="0" w:type="dxa"/>
              <w:bottom w:w="0" w:type="dxa"/>
            </w:tcMar>
            <w:vAlign w:val="center"/>
          </w:tcPr>
          <w:p w14:paraId="1A4BB978"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2</w:t>
            </w:r>
          </w:p>
        </w:tc>
        <w:tc>
          <w:tcPr>
            <w:tcW w:w="2487" w:type="dxa"/>
            <w:tcBorders>
              <w:top w:val="single" w:sz="4" w:space="0" w:color="000000"/>
              <w:left w:val="single" w:sz="4" w:space="0" w:color="000000"/>
            </w:tcBorders>
            <w:shd w:val="clear" w:color="auto" w:fill="auto"/>
            <w:tcMar>
              <w:top w:w="0" w:type="dxa"/>
              <w:bottom w:w="0" w:type="dxa"/>
            </w:tcMar>
            <w:vAlign w:val="center"/>
          </w:tcPr>
          <w:p w14:paraId="6616FD78"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Mr. Pham Van Thang</w:t>
            </w:r>
          </w:p>
        </w:tc>
        <w:tc>
          <w:tcPr>
            <w:tcW w:w="2127" w:type="dxa"/>
            <w:tcBorders>
              <w:top w:val="single" w:sz="4" w:space="0" w:color="000000"/>
              <w:left w:val="single" w:sz="4" w:space="0" w:color="000000"/>
            </w:tcBorders>
            <w:shd w:val="clear" w:color="auto" w:fill="auto"/>
            <w:tcMar>
              <w:top w:w="0" w:type="dxa"/>
              <w:bottom w:w="0" w:type="dxa"/>
            </w:tcMar>
            <w:vAlign w:val="center"/>
          </w:tcPr>
          <w:p w14:paraId="1B06E360"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Members of the Board of Directors</w:t>
            </w:r>
          </w:p>
        </w:tc>
        <w:tc>
          <w:tcPr>
            <w:tcW w:w="1842" w:type="dxa"/>
            <w:tcBorders>
              <w:top w:val="single" w:sz="4" w:space="0" w:color="000000"/>
              <w:left w:val="single" w:sz="4" w:space="0" w:color="000000"/>
            </w:tcBorders>
            <w:shd w:val="clear" w:color="auto" w:fill="auto"/>
            <w:tcMar>
              <w:top w:w="0" w:type="dxa"/>
              <w:bottom w:w="0" w:type="dxa"/>
            </w:tcMar>
            <w:vAlign w:val="center"/>
          </w:tcPr>
          <w:p w14:paraId="724D9A3C"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26, 2019</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22F120" w14:textId="77777777" w:rsidR="00705CA2" w:rsidRPr="00140B4F" w:rsidRDefault="00705CA2" w:rsidP="00A77E5F">
            <w:pPr>
              <w:tabs>
                <w:tab w:val="left" w:pos="360"/>
                <w:tab w:val="left" w:pos="432"/>
              </w:tabs>
              <w:spacing w:after="120" w:line="360" w:lineRule="auto"/>
              <w:rPr>
                <w:rFonts w:ascii="Arial" w:eastAsia="Arial" w:hAnsi="Arial" w:cs="Arial"/>
                <w:color w:val="010000"/>
                <w:sz w:val="20"/>
                <w:szCs w:val="20"/>
              </w:rPr>
            </w:pPr>
          </w:p>
        </w:tc>
      </w:tr>
      <w:tr w:rsidR="00705CA2" w:rsidRPr="00140B4F" w14:paraId="1EF27F90" w14:textId="77777777">
        <w:tc>
          <w:tcPr>
            <w:tcW w:w="768" w:type="dxa"/>
            <w:tcBorders>
              <w:top w:val="single" w:sz="4" w:space="0" w:color="000000"/>
              <w:left w:val="single" w:sz="4" w:space="0" w:color="000000"/>
            </w:tcBorders>
            <w:shd w:val="clear" w:color="auto" w:fill="auto"/>
            <w:tcMar>
              <w:top w:w="0" w:type="dxa"/>
              <w:bottom w:w="0" w:type="dxa"/>
            </w:tcMar>
            <w:vAlign w:val="center"/>
          </w:tcPr>
          <w:p w14:paraId="1898F0FA"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3</w:t>
            </w:r>
          </w:p>
        </w:tc>
        <w:tc>
          <w:tcPr>
            <w:tcW w:w="2487" w:type="dxa"/>
            <w:tcBorders>
              <w:top w:val="single" w:sz="4" w:space="0" w:color="000000"/>
              <w:left w:val="single" w:sz="4" w:space="0" w:color="000000"/>
            </w:tcBorders>
            <w:shd w:val="clear" w:color="auto" w:fill="auto"/>
            <w:tcMar>
              <w:top w:w="0" w:type="dxa"/>
              <w:bottom w:w="0" w:type="dxa"/>
            </w:tcMar>
            <w:vAlign w:val="center"/>
          </w:tcPr>
          <w:p w14:paraId="3E61726C"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Mr. Ta Dong Ha</w:t>
            </w:r>
          </w:p>
        </w:tc>
        <w:tc>
          <w:tcPr>
            <w:tcW w:w="2127" w:type="dxa"/>
            <w:tcBorders>
              <w:top w:val="single" w:sz="4" w:space="0" w:color="000000"/>
              <w:left w:val="single" w:sz="4" w:space="0" w:color="000000"/>
            </w:tcBorders>
            <w:shd w:val="clear" w:color="auto" w:fill="auto"/>
            <w:tcMar>
              <w:top w:w="0" w:type="dxa"/>
              <w:bottom w:w="0" w:type="dxa"/>
            </w:tcMar>
            <w:vAlign w:val="center"/>
          </w:tcPr>
          <w:p w14:paraId="3B6F7DA4"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Members of the Board of Directors</w:t>
            </w:r>
          </w:p>
        </w:tc>
        <w:tc>
          <w:tcPr>
            <w:tcW w:w="1842" w:type="dxa"/>
            <w:tcBorders>
              <w:top w:val="single" w:sz="4" w:space="0" w:color="000000"/>
              <w:left w:val="single" w:sz="4" w:space="0" w:color="000000"/>
            </w:tcBorders>
            <w:shd w:val="clear" w:color="auto" w:fill="auto"/>
            <w:tcMar>
              <w:top w:w="0" w:type="dxa"/>
              <w:bottom w:w="0" w:type="dxa"/>
            </w:tcMar>
            <w:vAlign w:val="center"/>
          </w:tcPr>
          <w:p w14:paraId="3F33BF57"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26, 2019</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404060" w14:textId="77777777" w:rsidR="00705CA2" w:rsidRPr="00140B4F" w:rsidRDefault="00705CA2" w:rsidP="00A77E5F">
            <w:pPr>
              <w:tabs>
                <w:tab w:val="left" w:pos="360"/>
                <w:tab w:val="left" w:pos="432"/>
              </w:tabs>
              <w:spacing w:after="120" w:line="360" w:lineRule="auto"/>
              <w:rPr>
                <w:rFonts w:ascii="Arial" w:eastAsia="Arial" w:hAnsi="Arial" w:cs="Arial"/>
                <w:color w:val="010000"/>
                <w:sz w:val="20"/>
                <w:szCs w:val="20"/>
              </w:rPr>
            </w:pPr>
          </w:p>
        </w:tc>
      </w:tr>
      <w:tr w:rsidR="00705CA2" w:rsidRPr="00140B4F" w14:paraId="1AFD6BFD" w14:textId="77777777">
        <w:tc>
          <w:tcPr>
            <w:tcW w:w="768" w:type="dxa"/>
            <w:tcBorders>
              <w:top w:val="single" w:sz="4" w:space="0" w:color="000000"/>
              <w:left w:val="single" w:sz="4" w:space="0" w:color="000000"/>
            </w:tcBorders>
            <w:shd w:val="clear" w:color="auto" w:fill="auto"/>
            <w:tcMar>
              <w:top w:w="0" w:type="dxa"/>
              <w:bottom w:w="0" w:type="dxa"/>
            </w:tcMar>
            <w:vAlign w:val="center"/>
          </w:tcPr>
          <w:p w14:paraId="5814853D"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4</w:t>
            </w:r>
          </w:p>
        </w:tc>
        <w:tc>
          <w:tcPr>
            <w:tcW w:w="2487" w:type="dxa"/>
            <w:tcBorders>
              <w:top w:val="single" w:sz="4" w:space="0" w:color="000000"/>
              <w:left w:val="single" w:sz="4" w:space="0" w:color="000000"/>
            </w:tcBorders>
            <w:shd w:val="clear" w:color="auto" w:fill="auto"/>
            <w:tcMar>
              <w:top w:w="0" w:type="dxa"/>
              <w:bottom w:w="0" w:type="dxa"/>
            </w:tcMar>
            <w:vAlign w:val="center"/>
          </w:tcPr>
          <w:p w14:paraId="26484B68"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 xml:space="preserve">Mr. Duong </w:t>
            </w:r>
            <w:proofErr w:type="spellStart"/>
            <w:r w:rsidRPr="00140B4F">
              <w:rPr>
                <w:rFonts w:ascii="Arial" w:hAnsi="Arial" w:cs="Arial"/>
                <w:color w:val="010000"/>
                <w:sz w:val="20"/>
                <w:szCs w:val="20"/>
              </w:rPr>
              <w:t>Xuan</w:t>
            </w:r>
            <w:proofErr w:type="spellEnd"/>
            <w:r w:rsidRPr="00140B4F">
              <w:rPr>
                <w:rFonts w:ascii="Arial" w:hAnsi="Arial" w:cs="Arial"/>
                <w:color w:val="010000"/>
                <w:sz w:val="20"/>
                <w:szCs w:val="20"/>
              </w:rPr>
              <w:t xml:space="preserve"> Cuong</w:t>
            </w:r>
          </w:p>
        </w:tc>
        <w:tc>
          <w:tcPr>
            <w:tcW w:w="2127" w:type="dxa"/>
            <w:tcBorders>
              <w:top w:val="single" w:sz="4" w:space="0" w:color="000000"/>
              <w:left w:val="single" w:sz="4" w:space="0" w:color="000000"/>
            </w:tcBorders>
            <w:shd w:val="clear" w:color="auto" w:fill="auto"/>
            <w:tcMar>
              <w:top w:w="0" w:type="dxa"/>
              <w:bottom w:w="0" w:type="dxa"/>
            </w:tcMar>
            <w:vAlign w:val="center"/>
          </w:tcPr>
          <w:p w14:paraId="3E818AE1"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Members of the Board of Directors</w:t>
            </w:r>
          </w:p>
        </w:tc>
        <w:tc>
          <w:tcPr>
            <w:tcW w:w="1842" w:type="dxa"/>
            <w:tcBorders>
              <w:top w:val="single" w:sz="4" w:space="0" w:color="000000"/>
              <w:left w:val="single" w:sz="4" w:space="0" w:color="000000"/>
            </w:tcBorders>
            <w:shd w:val="clear" w:color="auto" w:fill="auto"/>
            <w:tcMar>
              <w:top w:w="0" w:type="dxa"/>
              <w:bottom w:w="0" w:type="dxa"/>
            </w:tcMar>
            <w:vAlign w:val="center"/>
          </w:tcPr>
          <w:p w14:paraId="0AB9B920"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June 19, 2020</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FFBCDF" w14:textId="77777777" w:rsidR="00705CA2" w:rsidRPr="00140B4F" w:rsidRDefault="00705CA2" w:rsidP="00A77E5F">
            <w:pPr>
              <w:tabs>
                <w:tab w:val="left" w:pos="360"/>
                <w:tab w:val="left" w:pos="432"/>
              </w:tabs>
              <w:spacing w:after="120" w:line="360" w:lineRule="auto"/>
              <w:rPr>
                <w:rFonts w:ascii="Arial" w:eastAsia="Arial" w:hAnsi="Arial" w:cs="Arial"/>
                <w:color w:val="010000"/>
                <w:sz w:val="20"/>
                <w:szCs w:val="20"/>
              </w:rPr>
            </w:pPr>
          </w:p>
        </w:tc>
      </w:tr>
      <w:tr w:rsidR="00705CA2" w:rsidRPr="00140B4F" w14:paraId="41A8018B" w14:textId="77777777">
        <w:tc>
          <w:tcPr>
            <w:tcW w:w="768" w:type="dxa"/>
            <w:tcBorders>
              <w:top w:val="single" w:sz="4" w:space="0" w:color="000000"/>
              <w:left w:val="single" w:sz="4" w:space="0" w:color="000000"/>
            </w:tcBorders>
            <w:shd w:val="clear" w:color="auto" w:fill="auto"/>
            <w:tcMar>
              <w:top w:w="0" w:type="dxa"/>
              <w:bottom w:w="0" w:type="dxa"/>
            </w:tcMar>
            <w:vAlign w:val="center"/>
          </w:tcPr>
          <w:p w14:paraId="07248C80"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5</w:t>
            </w:r>
          </w:p>
        </w:tc>
        <w:tc>
          <w:tcPr>
            <w:tcW w:w="2487" w:type="dxa"/>
            <w:tcBorders>
              <w:top w:val="single" w:sz="4" w:space="0" w:color="000000"/>
              <w:left w:val="single" w:sz="4" w:space="0" w:color="000000"/>
            </w:tcBorders>
            <w:shd w:val="clear" w:color="auto" w:fill="auto"/>
            <w:tcMar>
              <w:top w:w="0" w:type="dxa"/>
              <w:bottom w:w="0" w:type="dxa"/>
            </w:tcMar>
            <w:vAlign w:val="center"/>
          </w:tcPr>
          <w:p w14:paraId="202EB7D5"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Mr. Pham Nam Giang</w:t>
            </w:r>
          </w:p>
        </w:tc>
        <w:tc>
          <w:tcPr>
            <w:tcW w:w="2127" w:type="dxa"/>
            <w:tcBorders>
              <w:top w:val="single" w:sz="4" w:space="0" w:color="000000"/>
              <w:left w:val="single" w:sz="4" w:space="0" w:color="000000"/>
            </w:tcBorders>
            <w:shd w:val="clear" w:color="auto" w:fill="auto"/>
            <w:tcMar>
              <w:top w:w="0" w:type="dxa"/>
              <w:bottom w:w="0" w:type="dxa"/>
            </w:tcMar>
            <w:vAlign w:val="center"/>
          </w:tcPr>
          <w:p w14:paraId="3B4F3C19"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Members of the Board of Directors</w:t>
            </w:r>
          </w:p>
        </w:tc>
        <w:tc>
          <w:tcPr>
            <w:tcW w:w="1842" w:type="dxa"/>
            <w:tcBorders>
              <w:top w:val="single" w:sz="4" w:space="0" w:color="000000"/>
              <w:left w:val="single" w:sz="4" w:space="0" w:color="000000"/>
            </w:tcBorders>
            <w:shd w:val="clear" w:color="auto" w:fill="auto"/>
            <w:tcMar>
              <w:top w:w="0" w:type="dxa"/>
              <w:bottom w:w="0" w:type="dxa"/>
            </w:tcMar>
            <w:vAlign w:val="center"/>
          </w:tcPr>
          <w:p w14:paraId="69C15D20"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29, 2021</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1E90DB"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28, 2023</w:t>
            </w:r>
          </w:p>
        </w:tc>
      </w:tr>
      <w:tr w:rsidR="00705CA2" w:rsidRPr="00140B4F" w14:paraId="622101DF" w14:textId="77777777">
        <w:tc>
          <w:tcPr>
            <w:tcW w:w="7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4FFF1F"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6</w:t>
            </w:r>
          </w:p>
        </w:tc>
        <w:tc>
          <w:tcPr>
            <w:tcW w:w="24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FB28FE"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Mr. Bui Tuan Minh</w:t>
            </w:r>
          </w:p>
        </w:tc>
        <w:tc>
          <w:tcPr>
            <w:tcW w:w="21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608538"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Vice Chair of the Board of Directors</w:t>
            </w:r>
          </w:p>
        </w:tc>
        <w:tc>
          <w:tcPr>
            <w:tcW w:w="18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E3933B"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28, 2023</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9408C2" w14:textId="77777777" w:rsidR="00705CA2" w:rsidRPr="00140B4F" w:rsidRDefault="00705CA2" w:rsidP="00A77E5F">
            <w:pPr>
              <w:tabs>
                <w:tab w:val="left" w:pos="360"/>
                <w:tab w:val="left" w:pos="432"/>
              </w:tabs>
              <w:spacing w:after="120" w:line="360" w:lineRule="auto"/>
              <w:rPr>
                <w:rFonts w:ascii="Arial" w:eastAsia="Arial" w:hAnsi="Arial" w:cs="Arial"/>
                <w:color w:val="010000"/>
                <w:sz w:val="20"/>
                <w:szCs w:val="20"/>
              </w:rPr>
            </w:pPr>
          </w:p>
        </w:tc>
      </w:tr>
    </w:tbl>
    <w:p w14:paraId="2751AA8B" w14:textId="23699734" w:rsidR="00705CA2" w:rsidRPr="00140B4F" w:rsidRDefault="00AD671E" w:rsidP="00A77E5F">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40B4F">
        <w:rPr>
          <w:rFonts w:ascii="Arial" w:hAnsi="Arial" w:cs="Arial"/>
          <w:color w:val="010000"/>
          <w:sz w:val="20"/>
          <w:szCs w:val="20"/>
        </w:rPr>
        <w:t>Board Resolutions/</w:t>
      </w:r>
      <w:r w:rsidR="00140B4F">
        <w:rPr>
          <w:rFonts w:ascii="Arial" w:hAnsi="Arial" w:cs="Arial"/>
          <w:color w:val="010000"/>
          <w:sz w:val="20"/>
          <w:szCs w:val="20"/>
        </w:rPr>
        <w:t xml:space="preserve">Board </w:t>
      </w:r>
      <w:r w:rsidRPr="00140B4F">
        <w:rPr>
          <w:rFonts w:ascii="Arial" w:hAnsi="Arial" w:cs="Arial"/>
          <w:color w:val="010000"/>
          <w:sz w:val="20"/>
          <w:szCs w:val="20"/>
        </w:rPr>
        <w:t>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5"/>
        <w:gridCol w:w="2165"/>
        <w:gridCol w:w="1245"/>
        <w:gridCol w:w="4894"/>
      </w:tblGrid>
      <w:tr w:rsidR="00A77E5F" w:rsidRPr="00140B4F" w14:paraId="16B04EA6" w14:textId="77777777" w:rsidTr="00A77E5F">
        <w:tc>
          <w:tcPr>
            <w:tcW w:w="397" w:type="pct"/>
            <w:shd w:val="clear" w:color="auto" w:fill="auto"/>
            <w:tcMar>
              <w:top w:w="0" w:type="dxa"/>
              <w:bottom w:w="0" w:type="dxa"/>
            </w:tcMar>
            <w:vAlign w:val="center"/>
          </w:tcPr>
          <w:p w14:paraId="03086ADF"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No.</w:t>
            </w:r>
          </w:p>
        </w:tc>
        <w:tc>
          <w:tcPr>
            <w:tcW w:w="1200" w:type="pct"/>
            <w:shd w:val="clear" w:color="auto" w:fill="auto"/>
            <w:tcMar>
              <w:top w:w="0" w:type="dxa"/>
              <w:bottom w:w="0" w:type="dxa"/>
            </w:tcMar>
            <w:vAlign w:val="center"/>
          </w:tcPr>
          <w:p w14:paraId="74F88E5A" w14:textId="28C93EF8"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Board Resolution/</w:t>
            </w:r>
            <w:r w:rsidR="00AD671E">
              <w:rPr>
                <w:rFonts w:ascii="Arial" w:hAnsi="Arial" w:cs="Arial"/>
                <w:color w:val="010000"/>
                <w:sz w:val="20"/>
                <w:szCs w:val="20"/>
              </w:rPr>
              <w:t xml:space="preserve">Board </w:t>
            </w:r>
            <w:r w:rsidRPr="00140B4F">
              <w:rPr>
                <w:rFonts w:ascii="Arial" w:hAnsi="Arial" w:cs="Arial"/>
                <w:color w:val="010000"/>
                <w:sz w:val="20"/>
                <w:szCs w:val="20"/>
              </w:rPr>
              <w:t>Decision No.</w:t>
            </w:r>
          </w:p>
        </w:tc>
        <w:tc>
          <w:tcPr>
            <w:tcW w:w="690" w:type="pct"/>
            <w:shd w:val="clear" w:color="auto" w:fill="auto"/>
            <w:tcMar>
              <w:top w:w="0" w:type="dxa"/>
              <w:bottom w:w="0" w:type="dxa"/>
            </w:tcMar>
            <w:vAlign w:val="center"/>
          </w:tcPr>
          <w:p w14:paraId="7E7A0C61"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Date</w:t>
            </w:r>
          </w:p>
        </w:tc>
        <w:tc>
          <w:tcPr>
            <w:tcW w:w="2713" w:type="pct"/>
            <w:shd w:val="clear" w:color="auto" w:fill="auto"/>
            <w:tcMar>
              <w:top w:w="0" w:type="dxa"/>
              <w:bottom w:w="0" w:type="dxa"/>
            </w:tcMar>
            <w:vAlign w:val="center"/>
          </w:tcPr>
          <w:p w14:paraId="2B39D58F"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Contents</w:t>
            </w:r>
          </w:p>
        </w:tc>
      </w:tr>
      <w:tr w:rsidR="00A77E5F" w:rsidRPr="00140B4F" w14:paraId="0875C847" w14:textId="77777777" w:rsidTr="00A77E5F">
        <w:tc>
          <w:tcPr>
            <w:tcW w:w="397" w:type="pct"/>
            <w:shd w:val="clear" w:color="auto" w:fill="auto"/>
            <w:tcMar>
              <w:top w:w="0" w:type="dxa"/>
              <w:bottom w:w="0" w:type="dxa"/>
            </w:tcMar>
            <w:vAlign w:val="center"/>
          </w:tcPr>
          <w:p w14:paraId="04C5FDB7"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w:t>
            </w:r>
          </w:p>
        </w:tc>
        <w:tc>
          <w:tcPr>
            <w:tcW w:w="1200" w:type="pct"/>
            <w:shd w:val="clear" w:color="auto" w:fill="auto"/>
            <w:tcMar>
              <w:top w:w="0" w:type="dxa"/>
              <w:bottom w:w="0" w:type="dxa"/>
            </w:tcMar>
            <w:vAlign w:val="center"/>
          </w:tcPr>
          <w:p w14:paraId="3AA30CEE"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Report No. 52/BC-CT</w:t>
            </w:r>
          </w:p>
        </w:tc>
        <w:tc>
          <w:tcPr>
            <w:tcW w:w="690" w:type="pct"/>
            <w:shd w:val="clear" w:color="auto" w:fill="auto"/>
            <w:tcMar>
              <w:top w:w="0" w:type="dxa"/>
              <w:bottom w:w="0" w:type="dxa"/>
            </w:tcMar>
            <w:vAlign w:val="center"/>
          </w:tcPr>
          <w:p w14:paraId="1C33C9D3"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January 30, 2023</w:t>
            </w:r>
          </w:p>
        </w:tc>
        <w:tc>
          <w:tcPr>
            <w:tcW w:w="2713" w:type="pct"/>
            <w:shd w:val="clear" w:color="auto" w:fill="auto"/>
            <w:tcMar>
              <w:top w:w="0" w:type="dxa"/>
              <w:bottom w:w="0" w:type="dxa"/>
            </w:tcMar>
            <w:vAlign w:val="center"/>
          </w:tcPr>
          <w:p w14:paraId="09D26272" w14:textId="4B8185F6"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Annual Corporate Governance Report 2022.</w:t>
            </w:r>
          </w:p>
        </w:tc>
      </w:tr>
      <w:tr w:rsidR="00A77E5F" w:rsidRPr="00140B4F" w14:paraId="3D1BF3A7" w14:textId="77777777" w:rsidTr="00A77E5F">
        <w:tc>
          <w:tcPr>
            <w:tcW w:w="397" w:type="pct"/>
            <w:shd w:val="clear" w:color="auto" w:fill="auto"/>
            <w:tcMar>
              <w:top w:w="0" w:type="dxa"/>
              <w:bottom w:w="0" w:type="dxa"/>
            </w:tcMar>
            <w:vAlign w:val="center"/>
          </w:tcPr>
          <w:p w14:paraId="299105DD"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2</w:t>
            </w:r>
          </w:p>
        </w:tc>
        <w:tc>
          <w:tcPr>
            <w:tcW w:w="1200" w:type="pct"/>
            <w:shd w:val="clear" w:color="auto" w:fill="auto"/>
            <w:tcMar>
              <w:top w:w="0" w:type="dxa"/>
              <w:bottom w:w="0" w:type="dxa"/>
            </w:tcMar>
            <w:vAlign w:val="center"/>
          </w:tcPr>
          <w:p w14:paraId="3B9AC05C"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105/QD-HDQT</w:t>
            </w:r>
          </w:p>
        </w:tc>
        <w:tc>
          <w:tcPr>
            <w:tcW w:w="690" w:type="pct"/>
            <w:shd w:val="clear" w:color="auto" w:fill="auto"/>
            <w:tcMar>
              <w:top w:w="0" w:type="dxa"/>
              <w:bottom w:w="0" w:type="dxa"/>
            </w:tcMar>
            <w:vAlign w:val="center"/>
          </w:tcPr>
          <w:p w14:paraId="3AD2516E"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February 17, 2023.</w:t>
            </w:r>
          </w:p>
        </w:tc>
        <w:tc>
          <w:tcPr>
            <w:tcW w:w="2713" w:type="pct"/>
            <w:shd w:val="clear" w:color="auto" w:fill="auto"/>
            <w:tcMar>
              <w:top w:w="0" w:type="dxa"/>
              <w:bottom w:w="0" w:type="dxa"/>
            </w:tcMar>
            <w:vAlign w:val="center"/>
          </w:tcPr>
          <w:p w14:paraId="318AB1CB"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recording list of shareholders and expected organization time of the Annual General Meeting of Shareholders 2023</w:t>
            </w:r>
          </w:p>
        </w:tc>
      </w:tr>
      <w:tr w:rsidR="00A77E5F" w:rsidRPr="00140B4F" w14:paraId="0AD7E523" w14:textId="77777777" w:rsidTr="00A77E5F">
        <w:tc>
          <w:tcPr>
            <w:tcW w:w="397" w:type="pct"/>
            <w:shd w:val="clear" w:color="auto" w:fill="auto"/>
            <w:tcMar>
              <w:top w:w="0" w:type="dxa"/>
              <w:bottom w:w="0" w:type="dxa"/>
            </w:tcMar>
            <w:vAlign w:val="center"/>
          </w:tcPr>
          <w:p w14:paraId="745F1393"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3</w:t>
            </w:r>
          </w:p>
        </w:tc>
        <w:tc>
          <w:tcPr>
            <w:tcW w:w="1200" w:type="pct"/>
            <w:shd w:val="clear" w:color="auto" w:fill="auto"/>
            <w:tcMar>
              <w:top w:w="0" w:type="dxa"/>
              <w:bottom w:w="0" w:type="dxa"/>
            </w:tcMar>
            <w:vAlign w:val="center"/>
          </w:tcPr>
          <w:p w14:paraId="7E7EDA4C"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255/QD-HDQT</w:t>
            </w:r>
          </w:p>
        </w:tc>
        <w:tc>
          <w:tcPr>
            <w:tcW w:w="690" w:type="pct"/>
            <w:shd w:val="clear" w:color="auto" w:fill="auto"/>
            <w:tcMar>
              <w:top w:w="0" w:type="dxa"/>
              <w:bottom w:w="0" w:type="dxa"/>
            </w:tcMar>
            <w:vAlign w:val="center"/>
          </w:tcPr>
          <w:p w14:paraId="63898507"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March 30, 2023.</w:t>
            </w:r>
          </w:p>
        </w:tc>
        <w:tc>
          <w:tcPr>
            <w:tcW w:w="2713" w:type="pct"/>
            <w:shd w:val="clear" w:color="auto" w:fill="auto"/>
            <w:tcMar>
              <w:top w:w="0" w:type="dxa"/>
              <w:bottom w:w="0" w:type="dxa"/>
            </w:tcMar>
            <w:vAlign w:val="center"/>
          </w:tcPr>
          <w:p w14:paraId="2DC13B48"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paying profit tax</w:t>
            </w:r>
          </w:p>
        </w:tc>
      </w:tr>
      <w:tr w:rsidR="00A77E5F" w:rsidRPr="00140B4F" w14:paraId="4D39F68B" w14:textId="77777777" w:rsidTr="00A77E5F">
        <w:tc>
          <w:tcPr>
            <w:tcW w:w="397" w:type="pct"/>
            <w:shd w:val="clear" w:color="auto" w:fill="auto"/>
            <w:tcMar>
              <w:top w:w="0" w:type="dxa"/>
              <w:bottom w:w="0" w:type="dxa"/>
            </w:tcMar>
            <w:vAlign w:val="center"/>
          </w:tcPr>
          <w:p w14:paraId="177E2B10"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4</w:t>
            </w:r>
          </w:p>
        </w:tc>
        <w:tc>
          <w:tcPr>
            <w:tcW w:w="1200" w:type="pct"/>
            <w:shd w:val="clear" w:color="auto" w:fill="auto"/>
            <w:tcMar>
              <w:top w:w="0" w:type="dxa"/>
              <w:bottom w:w="0" w:type="dxa"/>
            </w:tcMar>
            <w:vAlign w:val="center"/>
          </w:tcPr>
          <w:p w14:paraId="5E46B2E4"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461/QD-HDQT</w:t>
            </w:r>
          </w:p>
        </w:tc>
        <w:tc>
          <w:tcPr>
            <w:tcW w:w="690" w:type="pct"/>
            <w:shd w:val="clear" w:color="auto" w:fill="auto"/>
            <w:tcMar>
              <w:top w:w="0" w:type="dxa"/>
              <w:bottom w:w="0" w:type="dxa"/>
            </w:tcMar>
            <w:vAlign w:val="center"/>
          </w:tcPr>
          <w:p w14:paraId="5949C9DD"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11, 2023</w:t>
            </w:r>
          </w:p>
        </w:tc>
        <w:tc>
          <w:tcPr>
            <w:tcW w:w="2713" w:type="pct"/>
            <w:shd w:val="clear" w:color="auto" w:fill="auto"/>
            <w:tcMar>
              <w:top w:w="0" w:type="dxa"/>
              <w:bottom w:w="0" w:type="dxa"/>
            </w:tcMar>
            <w:vAlign w:val="center"/>
          </w:tcPr>
          <w:p w14:paraId="7ED218D8"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changing the legal representative.</w:t>
            </w:r>
          </w:p>
        </w:tc>
      </w:tr>
      <w:tr w:rsidR="00A77E5F" w:rsidRPr="00140B4F" w14:paraId="741216BE" w14:textId="77777777" w:rsidTr="00A77E5F">
        <w:tc>
          <w:tcPr>
            <w:tcW w:w="397" w:type="pct"/>
            <w:shd w:val="clear" w:color="auto" w:fill="auto"/>
            <w:tcMar>
              <w:top w:w="0" w:type="dxa"/>
              <w:bottom w:w="0" w:type="dxa"/>
            </w:tcMar>
            <w:vAlign w:val="center"/>
          </w:tcPr>
          <w:p w14:paraId="43B41840"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5</w:t>
            </w:r>
          </w:p>
        </w:tc>
        <w:tc>
          <w:tcPr>
            <w:tcW w:w="1200" w:type="pct"/>
            <w:shd w:val="clear" w:color="auto" w:fill="auto"/>
            <w:tcMar>
              <w:top w:w="0" w:type="dxa"/>
              <w:bottom w:w="0" w:type="dxa"/>
            </w:tcMar>
            <w:vAlign w:val="center"/>
          </w:tcPr>
          <w:p w14:paraId="6F131C59"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462/QD-HDQT</w:t>
            </w:r>
          </w:p>
        </w:tc>
        <w:tc>
          <w:tcPr>
            <w:tcW w:w="690" w:type="pct"/>
            <w:shd w:val="clear" w:color="auto" w:fill="auto"/>
            <w:tcMar>
              <w:top w:w="0" w:type="dxa"/>
              <w:bottom w:w="0" w:type="dxa"/>
            </w:tcMar>
            <w:vAlign w:val="center"/>
          </w:tcPr>
          <w:p w14:paraId="4B337F03"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11, 2023</w:t>
            </w:r>
          </w:p>
        </w:tc>
        <w:tc>
          <w:tcPr>
            <w:tcW w:w="2713" w:type="pct"/>
            <w:shd w:val="clear" w:color="auto" w:fill="auto"/>
            <w:tcMar>
              <w:top w:w="0" w:type="dxa"/>
              <w:bottom w:w="0" w:type="dxa"/>
            </w:tcMar>
            <w:vAlign w:val="center"/>
          </w:tcPr>
          <w:p w14:paraId="119C7986"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dismissing the position of the Company’s Manager</w:t>
            </w:r>
          </w:p>
        </w:tc>
      </w:tr>
      <w:tr w:rsidR="00A77E5F" w:rsidRPr="00140B4F" w14:paraId="6D5B2F6D" w14:textId="77777777" w:rsidTr="00A77E5F">
        <w:tc>
          <w:tcPr>
            <w:tcW w:w="397" w:type="pct"/>
            <w:shd w:val="clear" w:color="auto" w:fill="auto"/>
            <w:tcMar>
              <w:top w:w="0" w:type="dxa"/>
              <w:bottom w:w="0" w:type="dxa"/>
            </w:tcMar>
            <w:vAlign w:val="center"/>
          </w:tcPr>
          <w:p w14:paraId="74FF7533"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6</w:t>
            </w:r>
          </w:p>
        </w:tc>
        <w:tc>
          <w:tcPr>
            <w:tcW w:w="1200" w:type="pct"/>
            <w:shd w:val="clear" w:color="auto" w:fill="auto"/>
            <w:tcMar>
              <w:top w:w="0" w:type="dxa"/>
              <w:bottom w:w="0" w:type="dxa"/>
            </w:tcMar>
            <w:vAlign w:val="center"/>
          </w:tcPr>
          <w:p w14:paraId="0740213D"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468/QD-HDQT</w:t>
            </w:r>
          </w:p>
        </w:tc>
        <w:tc>
          <w:tcPr>
            <w:tcW w:w="690" w:type="pct"/>
            <w:shd w:val="clear" w:color="auto" w:fill="auto"/>
            <w:tcMar>
              <w:top w:w="0" w:type="dxa"/>
              <w:bottom w:w="0" w:type="dxa"/>
            </w:tcMar>
            <w:vAlign w:val="center"/>
          </w:tcPr>
          <w:p w14:paraId="4247D071"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11, 2023</w:t>
            </w:r>
          </w:p>
        </w:tc>
        <w:tc>
          <w:tcPr>
            <w:tcW w:w="2713" w:type="pct"/>
            <w:shd w:val="clear" w:color="auto" w:fill="auto"/>
            <w:tcMar>
              <w:top w:w="0" w:type="dxa"/>
              <w:bottom w:w="0" w:type="dxa"/>
            </w:tcMar>
            <w:vAlign w:val="center"/>
          </w:tcPr>
          <w:p w14:paraId="58144A21"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Appointing of the Company’s Manager</w:t>
            </w:r>
          </w:p>
        </w:tc>
      </w:tr>
      <w:tr w:rsidR="00A77E5F" w:rsidRPr="00140B4F" w14:paraId="4841ECE2" w14:textId="77777777" w:rsidTr="00A77E5F">
        <w:tc>
          <w:tcPr>
            <w:tcW w:w="397" w:type="pct"/>
            <w:shd w:val="clear" w:color="auto" w:fill="auto"/>
            <w:tcMar>
              <w:top w:w="0" w:type="dxa"/>
              <w:bottom w:w="0" w:type="dxa"/>
            </w:tcMar>
            <w:vAlign w:val="center"/>
          </w:tcPr>
          <w:p w14:paraId="5E37601B"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7</w:t>
            </w:r>
          </w:p>
        </w:tc>
        <w:tc>
          <w:tcPr>
            <w:tcW w:w="1200" w:type="pct"/>
            <w:shd w:val="clear" w:color="auto" w:fill="auto"/>
            <w:tcMar>
              <w:top w:w="0" w:type="dxa"/>
              <w:bottom w:w="0" w:type="dxa"/>
            </w:tcMar>
            <w:vAlign w:val="center"/>
          </w:tcPr>
          <w:p w14:paraId="0D6EE13A"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Report No. 495/BC-CT</w:t>
            </w:r>
          </w:p>
        </w:tc>
        <w:tc>
          <w:tcPr>
            <w:tcW w:w="690" w:type="pct"/>
            <w:shd w:val="clear" w:color="auto" w:fill="auto"/>
            <w:tcMar>
              <w:top w:w="0" w:type="dxa"/>
              <w:bottom w:w="0" w:type="dxa"/>
            </w:tcMar>
            <w:vAlign w:val="center"/>
          </w:tcPr>
          <w:p w14:paraId="71C31362"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 xml:space="preserve">April 14, </w:t>
            </w:r>
            <w:r w:rsidRPr="00140B4F">
              <w:rPr>
                <w:rFonts w:ascii="Arial" w:hAnsi="Arial" w:cs="Arial"/>
                <w:color w:val="010000"/>
                <w:sz w:val="20"/>
                <w:szCs w:val="20"/>
              </w:rPr>
              <w:lastRenderedPageBreak/>
              <w:t>2023</w:t>
            </w:r>
          </w:p>
        </w:tc>
        <w:tc>
          <w:tcPr>
            <w:tcW w:w="2713" w:type="pct"/>
            <w:shd w:val="clear" w:color="auto" w:fill="auto"/>
            <w:tcMar>
              <w:top w:w="0" w:type="dxa"/>
              <w:bottom w:w="0" w:type="dxa"/>
            </w:tcMar>
            <w:vAlign w:val="center"/>
          </w:tcPr>
          <w:p w14:paraId="63CB81F9"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lastRenderedPageBreak/>
              <w:t>Annual Report 2022.</w:t>
            </w:r>
          </w:p>
        </w:tc>
      </w:tr>
      <w:tr w:rsidR="00A77E5F" w:rsidRPr="00140B4F" w14:paraId="2E1E8D2F" w14:textId="77777777" w:rsidTr="00A77E5F">
        <w:tc>
          <w:tcPr>
            <w:tcW w:w="397" w:type="pct"/>
            <w:shd w:val="clear" w:color="auto" w:fill="auto"/>
            <w:tcMar>
              <w:top w:w="0" w:type="dxa"/>
              <w:bottom w:w="0" w:type="dxa"/>
            </w:tcMar>
            <w:vAlign w:val="center"/>
          </w:tcPr>
          <w:p w14:paraId="24296F26"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lastRenderedPageBreak/>
              <w:t>8</w:t>
            </w:r>
          </w:p>
        </w:tc>
        <w:tc>
          <w:tcPr>
            <w:tcW w:w="1200" w:type="pct"/>
            <w:shd w:val="clear" w:color="auto" w:fill="auto"/>
            <w:tcMar>
              <w:top w:w="0" w:type="dxa"/>
              <w:bottom w:w="0" w:type="dxa"/>
            </w:tcMar>
            <w:vAlign w:val="center"/>
          </w:tcPr>
          <w:p w14:paraId="6499BE7F"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743/QD-HDQT</w:t>
            </w:r>
          </w:p>
        </w:tc>
        <w:tc>
          <w:tcPr>
            <w:tcW w:w="690" w:type="pct"/>
            <w:shd w:val="clear" w:color="auto" w:fill="auto"/>
            <w:tcMar>
              <w:top w:w="0" w:type="dxa"/>
              <w:bottom w:w="0" w:type="dxa"/>
            </w:tcMar>
            <w:vAlign w:val="center"/>
          </w:tcPr>
          <w:p w14:paraId="792E0917"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May 05, 2023</w:t>
            </w:r>
          </w:p>
        </w:tc>
        <w:tc>
          <w:tcPr>
            <w:tcW w:w="2713" w:type="pct"/>
            <w:shd w:val="clear" w:color="auto" w:fill="auto"/>
            <w:tcMar>
              <w:top w:w="0" w:type="dxa"/>
              <w:bottom w:w="0" w:type="dxa"/>
            </w:tcMar>
            <w:vAlign w:val="center"/>
          </w:tcPr>
          <w:p w14:paraId="761FBA54"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appointing the position of the Company’s manager</w:t>
            </w:r>
          </w:p>
        </w:tc>
      </w:tr>
      <w:tr w:rsidR="00A77E5F" w:rsidRPr="00140B4F" w14:paraId="1D16D409" w14:textId="77777777" w:rsidTr="00A77E5F">
        <w:tc>
          <w:tcPr>
            <w:tcW w:w="397" w:type="pct"/>
            <w:shd w:val="clear" w:color="auto" w:fill="auto"/>
            <w:tcMar>
              <w:top w:w="0" w:type="dxa"/>
              <w:bottom w:w="0" w:type="dxa"/>
            </w:tcMar>
            <w:vAlign w:val="center"/>
          </w:tcPr>
          <w:p w14:paraId="651B00C4"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9</w:t>
            </w:r>
          </w:p>
        </w:tc>
        <w:tc>
          <w:tcPr>
            <w:tcW w:w="1200" w:type="pct"/>
            <w:shd w:val="clear" w:color="auto" w:fill="auto"/>
            <w:tcMar>
              <w:top w:w="0" w:type="dxa"/>
              <w:bottom w:w="0" w:type="dxa"/>
            </w:tcMar>
            <w:vAlign w:val="center"/>
          </w:tcPr>
          <w:p w14:paraId="57F93DFC"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941/QD-HDQT</w:t>
            </w:r>
          </w:p>
        </w:tc>
        <w:tc>
          <w:tcPr>
            <w:tcW w:w="690" w:type="pct"/>
            <w:shd w:val="clear" w:color="auto" w:fill="auto"/>
            <w:tcMar>
              <w:top w:w="0" w:type="dxa"/>
              <w:bottom w:w="0" w:type="dxa"/>
            </w:tcMar>
            <w:vAlign w:val="center"/>
          </w:tcPr>
          <w:p w14:paraId="0FCBE423"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June 12, 2023</w:t>
            </w:r>
          </w:p>
        </w:tc>
        <w:tc>
          <w:tcPr>
            <w:tcW w:w="2713" w:type="pct"/>
            <w:shd w:val="clear" w:color="auto" w:fill="auto"/>
            <w:tcMar>
              <w:top w:w="0" w:type="dxa"/>
              <w:bottom w:w="0" w:type="dxa"/>
            </w:tcMar>
            <w:vAlign w:val="center"/>
          </w:tcPr>
          <w:p w14:paraId="1BFBC24C"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establishing the Construction Enterprise 67</w:t>
            </w:r>
          </w:p>
        </w:tc>
      </w:tr>
      <w:tr w:rsidR="00A77E5F" w:rsidRPr="00140B4F" w14:paraId="59C613C1" w14:textId="77777777" w:rsidTr="00A77E5F">
        <w:tc>
          <w:tcPr>
            <w:tcW w:w="397" w:type="pct"/>
            <w:shd w:val="clear" w:color="auto" w:fill="auto"/>
            <w:tcMar>
              <w:top w:w="0" w:type="dxa"/>
              <w:bottom w:w="0" w:type="dxa"/>
            </w:tcMar>
            <w:vAlign w:val="center"/>
          </w:tcPr>
          <w:p w14:paraId="0FD11804"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10</w:t>
            </w:r>
          </w:p>
        </w:tc>
        <w:tc>
          <w:tcPr>
            <w:tcW w:w="1200" w:type="pct"/>
            <w:shd w:val="clear" w:color="auto" w:fill="auto"/>
            <w:tcMar>
              <w:top w:w="0" w:type="dxa"/>
              <w:bottom w:w="0" w:type="dxa"/>
            </w:tcMar>
            <w:vAlign w:val="center"/>
          </w:tcPr>
          <w:p w14:paraId="63931483"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942/QD-HDQT</w:t>
            </w:r>
          </w:p>
        </w:tc>
        <w:tc>
          <w:tcPr>
            <w:tcW w:w="690" w:type="pct"/>
            <w:shd w:val="clear" w:color="auto" w:fill="auto"/>
            <w:tcMar>
              <w:top w:w="0" w:type="dxa"/>
              <w:bottom w:w="0" w:type="dxa"/>
            </w:tcMar>
            <w:vAlign w:val="center"/>
          </w:tcPr>
          <w:p w14:paraId="1C86D53C"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June 12, 2023</w:t>
            </w:r>
          </w:p>
        </w:tc>
        <w:tc>
          <w:tcPr>
            <w:tcW w:w="2713" w:type="pct"/>
            <w:shd w:val="clear" w:color="auto" w:fill="auto"/>
            <w:tcMar>
              <w:top w:w="0" w:type="dxa"/>
              <w:bottom w:w="0" w:type="dxa"/>
            </w:tcMar>
            <w:vAlign w:val="center"/>
          </w:tcPr>
          <w:p w14:paraId="7BAF2AFF"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appointing the position of the Company’s manager</w:t>
            </w:r>
          </w:p>
        </w:tc>
      </w:tr>
      <w:tr w:rsidR="00A77E5F" w:rsidRPr="00140B4F" w14:paraId="2AA96BAE" w14:textId="77777777" w:rsidTr="00A77E5F">
        <w:tc>
          <w:tcPr>
            <w:tcW w:w="397" w:type="pct"/>
            <w:shd w:val="clear" w:color="auto" w:fill="auto"/>
            <w:tcMar>
              <w:top w:w="0" w:type="dxa"/>
              <w:bottom w:w="0" w:type="dxa"/>
            </w:tcMar>
            <w:vAlign w:val="center"/>
          </w:tcPr>
          <w:p w14:paraId="1EF0A9E2"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11</w:t>
            </w:r>
          </w:p>
        </w:tc>
        <w:tc>
          <w:tcPr>
            <w:tcW w:w="1200" w:type="pct"/>
            <w:shd w:val="clear" w:color="auto" w:fill="auto"/>
            <w:tcMar>
              <w:top w:w="0" w:type="dxa"/>
              <w:bottom w:w="0" w:type="dxa"/>
            </w:tcMar>
            <w:vAlign w:val="center"/>
          </w:tcPr>
          <w:p w14:paraId="11B2039E"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Report No. 1340/BC-CT</w:t>
            </w:r>
          </w:p>
        </w:tc>
        <w:tc>
          <w:tcPr>
            <w:tcW w:w="690" w:type="pct"/>
            <w:shd w:val="clear" w:color="auto" w:fill="auto"/>
            <w:tcMar>
              <w:top w:w="0" w:type="dxa"/>
              <w:bottom w:w="0" w:type="dxa"/>
            </w:tcMar>
            <w:vAlign w:val="center"/>
          </w:tcPr>
          <w:p w14:paraId="754186EF"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July 27, 2023</w:t>
            </w:r>
          </w:p>
        </w:tc>
        <w:tc>
          <w:tcPr>
            <w:tcW w:w="2713" w:type="pct"/>
            <w:shd w:val="clear" w:color="auto" w:fill="auto"/>
            <w:tcMar>
              <w:top w:w="0" w:type="dxa"/>
              <w:bottom w:w="0" w:type="dxa"/>
            </w:tcMar>
            <w:vAlign w:val="center"/>
          </w:tcPr>
          <w:p w14:paraId="6DE2640D"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Corporate Governance Report of the first 06 months in 2023</w:t>
            </w:r>
          </w:p>
        </w:tc>
      </w:tr>
      <w:tr w:rsidR="00A77E5F" w:rsidRPr="00140B4F" w14:paraId="2A9AD5B0" w14:textId="77777777" w:rsidTr="00A77E5F">
        <w:tc>
          <w:tcPr>
            <w:tcW w:w="397" w:type="pct"/>
            <w:shd w:val="clear" w:color="auto" w:fill="auto"/>
            <w:tcMar>
              <w:top w:w="0" w:type="dxa"/>
              <w:bottom w:w="0" w:type="dxa"/>
            </w:tcMar>
            <w:vAlign w:val="center"/>
          </w:tcPr>
          <w:p w14:paraId="4094AF81"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12</w:t>
            </w:r>
          </w:p>
        </w:tc>
        <w:tc>
          <w:tcPr>
            <w:tcW w:w="1200" w:type="pct"/>
            <w:shd w:val="clear" w:color="auto" w:fill="auto"/>
            <w:tcMar>
              <w:top w:w="0" w:type="dxa"/>
              <w:bottom w:w="0" w:type="dxa"/>
            </w:tcMar>
            <w:vAlign w:val="center"/>
          </w:tcPr>
          <w:p w14:paraId="231DB1AB"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1528/QD-HDQT</w:t>
            </w:r>
          </w:p>
        </w:tc>
        <w:tc>
          <w:tcPr>
            <w:tcW w:w="690" w:type="pct"/>
            <w:shd w:val="clear" w:color="auto" w:fill="auto"/>
            <w:tcMar>
              <w:top w:w="0" w:type="dxa"/>
              <w:bottom w:w="0" w:type="dxa"/>
            </w:tcMar>
            <w:vAlign w:val="center"/>
          </w:tcPr>
          <w:p w14:paraId="4535C3BD"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August 21, 2023.</w:t>
            </w:r>
          </w:p>
        </w:tc>
        <w:tc>
          <w:tcPr>
            <w:tcW w:w="2713" w:type="pct"/>
            <w:shd w:val="clear" w:color="auto" w:fill="auto"/>
            <w:tcMar>
              <w:top w:w="0" w:type="dxa"/>
              <w:bottom w:w="0" w:type="dxa"/>
            </w:tcMar>
            <w:vAlign w:val="center"/>
          </w:tcPr>
          <w:p w14:paraId="3AA3029A"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collecting and paying from works</w:t>
            </w:r>
          </w:p>
        </w:tc>
      </w:tr>
      <w:tr w:rsidR="00A77E5F" w:rsidRPr="00140B4F" w14:paraId="49360622" w14:textId="77777777" w:rsidTr="00A77E5F">
        <w:tc>
          <w:tcPr>
            <w:tcW w:w="397" w:type="pct"/>
            <w:shd w:val="clear" w:color="auto" w:fill="auto"/>
            <w:tcMar>
              <w:top w:w="0" w:type="dxa"/>
              <w:bottom w:w="0" w:type="dxa"/>
            </w:tcMar>
            <w:vAlign w:val="center"/>
          </w:tcPr>
          <w:p w14:paraId="11048AAC"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13</w:t>
            </w:r>
          </w:p>
        </w:tc>
        <w:tc>
          <w:tcPr>
            <w:tcW w:w="1200" w:type="pct"/>
            <w:shd w:val="clear" w:color="auto" w:fill="auto"/>
            <w:tcMar>
              <w:top w:w="0" w:type="dxa"/>
              <w:bottom w:w="0" w:type="dxa"/>
            </w:tcMar>
            <w:vAlign w:val="center"/>
          </w:tcPr>
          <w:p w14:paraId="764891C4"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Resolution No. 1707/NQ-HDQT</w:t>
            </w:r>
          </w:p>
        </w:tc>
        <w:tc>
          <w:tcPr>
            <w:tcW w:w="690" w:type="pct"/>
            <w:shd w:val="clear" w:color="auto" w:fill="auto"/>
            <w:tcMar>
              <w:top w:w="0" w:type="dxa"/>
              <w:bottom w:w="0" w:type="dxa"/>
            </w:tcMar>
            <w:vAlign w:val="center"/>
          </w:tcPr>
          <w:p w14:paraId="590D0FA0"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August 21, 2023.</w:t>
            </w:r>
          </w:p>
        </w:tc>
        <w:tc>
          <w:tcPr>
            <w:tcW w:w="2713" w:type="pct"/>
            <w:shd w:val="clear" w:color="auto" w:fill="auto"/>
            <w:tcMar>
              <w:top w:w="0" w:type="dxa"/>
              <w:bottom w:w="0" w:type="dxa"/>
            </w:tcMar>
            <w:vAlign w:val="center"/>
          </w:tcPr>
          <w:p w14:paraId="651D5E0A"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 xml:space="preserve">On using assets as a guarantee at the Joint Stock Commercial Bank for Investment and Development of Vietnam - </w:t>
            </w:r>
            <w:proofErr w:type="spellStart"/>
            <w:r w:rsidRPr="00140B4F">
              <w:rPr>
                <w:rFonts w:ascii="Arial" w:hAnsi="Arial" w:cs="Arial"/>
                <w:color w:val="010000"/>
                <w:sz w:val="20"/>
                <w:szCs w:val="20"/>
              </w:rPr>
              <w:t>Cau</w:t>
            </w:r>
            <w:proofErr w:type="spellEnd"/>
            <w:r w:rsidRPr="00140B4F">
              <w:rPr>
                <w:rFonts w:ascii="Arial" w:hAnsi="Arial" w:cs="Arial"/>
                <w:color w:val="010000"/>
                <w:sz w:val="20"/>
                <w:szCs w:val="20"/>
              </w:rPr>
              <w:t xml:space="preserve"> </w:t>
            </w:r>
            <w:proofErr w:type="spellStart"/>
            <w:r w:rsidRPr="00140B4F">
              <w:rPr>
                <w:rFonts w:ascii="Arial" w:hAnsi="Arial" w:cs="Arial"/>
                <w:color w:val="010000"/>
                <w:sz w:val="20"/>
                <w:szCs w:val="20"/>
              </w:rPr>
              <w:t>Giay</w:t>
            </w:r>
            <w:proofErr w:type="spellEnd"/>
            <w:r w:rsidRPr="00140B4F">
              <w:rPr>
                <w:rFonts w:ascii="Arial" w:hAnsi="Arial" w:cs="Arial"/>
                <w:color w:val="010000"/>
                <w:sz w:val="20"/>
                <w:szCs w:val="20"/>
              </w:rPr>
              <w:t xml:space="preserve"> Branch</w:t>
            </w:r>
          </w:p>
        </w:tc>
      </w:tr>
      <w:tr w:rsidR="00A77E5F" w:rsidRPr="00140B4F" w14:paraId="7A851B46" w14:textId="77777777" w:rsidTr="00A77E5F">
        <w:tc>
          <w:tcPr>
            <w:tcW w:w="397" w:type="pct"/>
            <w:shd w:val="clear" w:color="auto" w:fill="auto"/>
            <w:tcMar>
              <w:top w:w="0" w:type="dxa"/>
              <w:bottom w:w="0" w:type="dxa"/>
            </w:tcMar>
            <w:vAlign w:val="center"/>
          </w:tcPr>
          <w:p w14:paraId="389614E1"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14</w:t>
            </w:r>
          </w:p>
        </w:tc>
        <w:tc>
          <w:tcPr>
            <w:tcW w:w="1200" w:type="pct"/>
            <w:shd w:val="clear" w:color="auto" w:fill="auto"/>
            <w:tcMar>
              <w:top w:w="0" w:type="dxa"/>
              <w:bottom w:w="0" w:type="dxa"/>
            </w:tcMar>
            <w:vAlign w:val="center"/>
          </w:tcPr>
          <w:p w14:paraId="70ABBD00"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1452/QD-HDQT</w:t>
            </w:r>
          </w:p>
        </w:tc>
        <w:tc>
          <w:tcPr>
            <w:tcW w:w="690" w:type="pct"/>
            <w:shd w:val="clear" w:color="auto" w:fill="auto"/>
            <w:tcMar>
              <w:top w:w="0" w:type="dxa"/>
              <w:bottom w:w="0" w:type="dxa"/>
            </w:tcMar>
            <w:vAlign w:val="center"/>
          </w:tcPr>
          <w:p w14:paraId="077E8ADC"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August 22, 2023.</w:t>
            </w:r>
          </w:p>
        </w:tc>
        <w:tc>
          <w:tcPr>
            <w:tcW w:w="2713" w:type="pct"/>
            <w:shd w:val="clear" w:color="auto" w:fill="auto"/>
            <w:tcMar>
              <w:top w:w="0" w:type="dxa"/>
              <w:bottom w:w="0" w:type="dxa"/>
            </w:tcMar>
            <w:vAlign w:val="center"/>
          </w:tcPr>
          <w:p w14:paraId="1CA1D617"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appointing the position of the Company’s manager</w:t>
            </w:r>
          </w:p>
        </w:tc>
      </w:tr>
      <w:tr w:rsidR="00A77E5F" w:rsidRPr="00140B4F" w14:paraId="41A92D9F" w14:textId="77777777" w:rsidTr="00A77E5F">
        <w:tc>
          <w:tcPr>
            <w:tcW w:w="397" w:type="pct"/>
            <w:shd w:val="clear" w:color="auto" w:fill="auto"/>
            <w:tcMar>
              <w:top w:w="0" w:type="dxa"/>
              <w:bottom w:w="0" w:type="dxa"/>
            </w:tcMar>
            <w:vAlign w:val="center"/>
          </w:tcPr>
          <w:p w14:paraId="5F74461D"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15</w:t>
            </w:r>
          </w:p>
        </w:tc>
        <w:tc>
          <w:tcPr>
            <w:tcW w:w="1200" w:type="pct"/>
            <w:shd w:val="clear" w:color="auto" w:fill="auto"/>
            <w:tcMar>
              <w:top w:w="0" w:type="dxa"/>
              <w:bottom w:w="0" w:type="dxa"/>
            </w:tcMar>
            <w:vAlign w:val="center"/>
          </w:tcPr>
          <w:p w14:paraId="0AB29FC7"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1453/QD-HDQT</w:t>
            </w:r>
          </w:p>
        </w:tc>
        <w:tc>
          <w:tcPr>
            <w:tcW w:w="690" w:type="pct"/>
            <w:shd w:val="clear" w:color="auto" w:fill="auto"/>
            <w:tcMar>
              <w:top w:w="0" w:type="dxa"/>
              <w:bottom w:w="0" w:type="dxa"/>
            </w:tcMar>
            <w:vAlign w:val="center"/>
          </w:tcPr>
          <w:p w14:paraId="01A85596"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August 22, 2023.</w:t>
            </w:r>
          </w:p>
        </w:tc>
        <w:tc>
          <w:tcPr>
            <w:tcW w:w="2713" w:type="pct"/>
            <w:shd w:val="clear" w:color="auto" w:fill="auto"/>
            <w:tcMar>
              <w:top w:w="0" w:type="dxa"/>
              <w:bottom w:w="0" w:type="dxa"/>
            </w:tcMar>
            <w:vAlign w:val="center"/>
          </w:tcPr>
          <w:p w14:paraId="31E80920"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 xml:space="preserve">On </w:t>
            </w:r>
            <w:proofErr w:type="spellStart"/>
            <w:r w:rsidRPr="00140B4F">
              <w:rPr>
                <w:rFonts w:ascii="Arial" w:hAnsi="Arial" w:cs="Arial"/>
                <w:color w:val="010000"/>
                <w:sz w:val="20"/>
                <w:szCs w:val="20"/>
              </w:rPr>
              <w:t>dissmising</w:t>
            </w:r>
            <w:proofErr w:type="spellEnd"/>
            <w:r w:rsidRPr="00140B4F">
              <w:rPr>
                <w:rFonts w:ascii="Arial" w:hAnsi="Arial" w:cs="Arial"/>
                <w:color w:val="010000"/>
                <w:sz w:val="20"/>
                <w:szCs w:val="20"/>
              </w:rPr>
              <w:t xml:space="preserve"> the position of the Company’s manager</w:t>
            </w:r>
          </w:p>
        </w:tc>
      </w:tr>
      <w:tr w:rsidR="00A77E5F" w:rsidRPr="00140B4F" w14:paraId="256EA014" w14:textId="77777777" w:rsidTr="00A77E5F">
        <w:tc>
          <w:tcPr>
            <w:tcW w:w="397" w:type="pct"/>
            <w:shd w:val="clear" w:color="auto" w:fill="auto"/>
            <w:tcMar>
              <w:top w:w="0" w:type="dxa"/>
              <w:bottom w:w="0" w:type="dxa"/>
            </w:tcMar>
            <w:vAlign w:val="center"/>
          </w:tcPr>
          <w:p w14:paraId="124812C8"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16</w:t>
            </w:r>
          </w:p>
        </w:tc>
        <w:tc>
          <w:tcPr>
            <w:tcW w:w="1200" w:type="pct"/>
            <w:shd w:val="clear" w:color="auto" w:fill="auto"/>
            <w:tcMar>
              <w:top w:w="0" w:type="dxa"/>
              <w:bottom w:w="0" w:type="dxa"/>
            </w:tcMar>
            <w:vAlign w:val="center"/>
          </w:tcPr>
          <w:p w14:paraId="72052E90"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1734/QD-HDQT</w:t>
            </w:r>
          </w:p>
        </w:tc>
        <w:tc>
          <w:tcPr>
            <w:tcW w:w="690" w:type="pct"/>
            <w:shd w:val="clear" w:color="auto" w:fill="auto"/>
            <w:tcMar>
              <w:top w:w="0" w:type="dxa"/>
              <w:bottom w:w="0" w:type="dxa"/>
            </w:tcMar>
            <w:vAlign w:val="center"/>
          </w:tcPr>
          <w:p w14:paraId="4BD83516"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September 30, 2023</w:t>
            </w:r>
          </w:p>
        </w:tc>
        <w:tc>
          <w:tcPr>
            <w:tcW w:w="2713" w:type="pct"/>
            <w:shd w:val="clear" w:color="auto" w:fill="auto"/>
            <w:tcMar>
              <w:top w:w="0" w:type="dxa"/>
              <w:bottom w:w="0" w:type="dxa"/>
            </w:tcMar>
            <w:vAlign w:val="center"/>
          </w:tcPr>
          <w:p w14:paraId="407960B0"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collecting and paying from works</w:t>
            </w:r>
          </w:p>
        </w:tc>
      </w:tr>
      <w:tr w:rsidR="00A77E5F" w:rsidRPr="00140B4F" w14:paraId="26766CD5" w14:textId="77777777" w:rsidTr="00A77E5F">
        <w:tc>
          <w:tcPr>
            <w:tcW w:w="397" w:type="pct"/>
            <w:shd w:val="clear" w:color="auto" w:fill="auto"/>
            <w:tcMar>
              <w:top w:w="0" w:type="dxa"/>
              <w:bottom w:w="0" w:type="dxa"/>
            </w:tcMar>
            <w:vAlign w:val="center"/>
          </w:tcPr>
          <w:p w14:paraId="1FFFF523"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17</w:t>
            </w:r>
          </w:p>
        </w:tc>
        <w:tc>
          <w:tcPr>
            <w:tcW w:w="1200" w:type="pct"/>
            <w:shd w:val="clear" w:color="auto" w:fill="auto"/>
            <w:tcMar>
              <w:top w:w="0" w:type="dxa"/>
              <w:bottom w:w="0" w:type="dxa"/>
            </w:tcMar>
            <w:vAlign w:val="center"/>
          </w:tcPr>
          <w:p w14:paraId="396BF956"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Resolution No. 1778/NQ-HDQT</w:t>
            </w:r>
          </w:p>
        </w:tc>
        <w:tc>
          <w:tcPr>
            <w:tcW w:w="690" w:type="pct"/>
            <w:shd w:val="clear" w:color="auto" w:fill="auto"/>
            <w:tcMar>
              <w:top w:w="0" w:type="dxa"/>
              <w:bottom w:w="0" w:type="dxa"/>
            </w:tcMar>
            <w:vAlign w:val="center"/>
          </w:tcPr>
          <w:p w14:paraId="7E4925DD"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October 05, 2023.</w:t>
            </w:r>
          </w:p>
        </w:tc>
        <w:tc>
          <w:tcPr>
            <w:tcW w:w="2713" w:type="pct"/>
            <w:shd w:val="clear" w:color="auto" w:fill="auto"/>
            <w:tcMar>
              <w:top w:w="0" w:type="dxa"/>
              <w:bottom w:w="0" w:type="dxa"/>
            </w:tcMar>
            <w:vAlign w:val="center"/>
          </w:tcPr>
          <w:p w14:paraId="573E9661"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Enforce the tasks of Q4/2023</w:t>
            </w:r>
          </w:p>
        </w:tc>
      </w:tr>
      <w:tr w:rsidR="00A77E5F" w:rsidRPr="00140B4F" w14:paraId="275BBC5D" w14:textId="77777777" w:rsidTr="00A77E5F">
        <w:tc>
          <w:tcPr>
            <w:tcW w:w="397" w:type="pct"/>
            <w:shd w:val="clear" w:color="auto" w:fill="auto"/>
            <w:tcMar>
              <w:top w:w="0" w:type="dxa"/>
              <w:bottom w:w="0" w:type="dxa"/>
            </w:tcMar>
            <w:vAlign w:val="center"/>
          </w:tcPr>
          <w:p w14:paraId="2839ED97"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18</w:t>
            </w:r>
          </w:p>
        </w:tc>
        <w:tc>
          <w:tcPr>
            <w:tcW w:w="1200" w:type="pct"/>
            <w:shd w:val="clear" w:color="auto" w:fill="auto"/>
            <w:tcMar>
              <w:top w:w="0" w:type="dxa"/>
              <w:bottom w:w="0" w:type="dxa"/>
            </w:tcMar>
            <w:vAlign w:val="center"/>
          </w:tcPr>
          <w:p w14:paraId="515C74E6"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2065/QD-HDQT</w:t>
            </w:r>
          </w:p>
        </w:tc>
        <w:tc>
          <w:tcPr>
            <w:tcW w:w="690" w:type="pct"/>
            <w:shd w:val="clear" w:color="auto" w:fill="auto"/>
            <w:tcMar>
              <w:top w:w="0" w:type="dxa"/>
              <w:bottom w:w="0" w:type="dxa"/>
            </w:tcMar>
            <w:vAlign w:val="center"/>
          </w:tcPr>
          <w:p w14:paraId="62FD7A7D"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November 22, 2023</w:t>
            </w:r>
          </w:p>
        </w:tc>
        <w:tc>
          <w:tcPr>
            <w:tcW w:w="2713" w:type="pct"/>
            <w:shd w:val="clear" w:color="auto" w:fill="auto"/>
            <w:tcMar>
              <w:top w:w="0" w:type="dxa"/>
              <w:bottom w:w="0" w:type="dxa"/>
            </w:tcMar>
            <w:vAlign w:val="center"/>
          </w:tcPr>
          <w:p w14:paraId="3150EC92"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collecting and paying from works</w:t>
            </w:r>
          </w:p>
        </w:tc>
      </w:tr>
      <w:tr w:rsidR="00A77E5F" w:rsidRPr="00140B4F" w14:paraId="1C0DEF66" w14:textId="77777777" w:rsidTr="00A77E5F">
        <w:tc>
          <w:tcPr>
            <w:tcW w:w="397" w:type="pct"/>
            <w:shd w:val="clear" w:color="auto" w:fill="auto"/>
            <w:tcMar>
              <w:top w:w="0" w:type="dxa"/>
              <w:bottom w:w="0" w:type="dxa"/>
            </w:tcMar>
            <w:vAlign w:val="center"/>
          </w:tcPr>
          <w:p w14:paraId="0555FE40"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19</w:t>
            </w:r>
          </w:p>
        </w:tc>
        <w:tc>
          <w:tcPr>
            <w:tcW w:w="1200" w:type="pct"/>
            <w:shd w:val="clear" w:color="auto" w:fill="auto"/>
            <w:tcMar>
              <w:top w:w="0" w:type="dxa"/>
              <w:bottom w:w="0" w:type="dxa"/>
            </w:tcMar>
            <w:vAlign w:val="center"/>
          </w:tcPr>
          <w:p w14:paraId="4F079525"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2136/QD-HDQT</w:t>
            </w:r>
          </w:p>
        </w:tc>
        <w:tc>
          <w:tcPr>
            <w:tcW w:w="690" w:type="pct"/>
            <w:shd w:val="clear" w:color="auto" w:fill="auto"/>
            <w:tcMar>
              <w:top w:w="0" w:type="dxa"/>
              <w:bottom w:w="0" w:type="dxa"/>
            </w:tcMar>
            <w:vAlign w:val="center"/>
          </w:tcPr>
          <w:p w14:paraId="70F1999C"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December 18, 2023</w:t>
            </w:r>
          </w:p>
        </w:tc>
        <w:tc>
          <w:tcPr>
            <w:tcW w:w="2713" w:type="pct"/>
            <w:shd w:val="clear" w:color="auto" w:fill="auto"/>
            <w:tcMar>
              <w:top w:w="0" w:type="dxa"/>
              <w:bottom w:w="0" w:type="dxa"/>
            </w:tcMar>
            <w:vAlign w:val="center"/>
          </w:tcPr>
          <w:p w14:paraId="7F9EE875"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collecting and paying from works</w:t>
            </w:r>
          </w:p>
        </w:tc>
      </w:tr>
      <w:tr w:rsidR="00A77E5F" w:rsidRPr="00140B4F" w14:paraId="5D7878CA" w14:textId="77777777" w:rsidTr="00A77E5F">
        <w:tc>
          <w:tcPr>
            <w:tcW w:w="397" w:type="pct"/>
            <w:shd w:val="clear" w:color="auto" w:fill="auto"/>
            <w:tcMar>
              <w:top w:w="0" w:type="dxa"/>
              <w:bottom w:w="0" w:type="dxa"/>
            </w:tcMar>
            <w:vAlign w:val="center"/>
          </w:tcPr>
          <w:p w14:paraId="5DA5D48D"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20</w:t>
            </w:r>
          </w:p>
        </w:tc>
        <w:tc>
          <w:tcPr>
            <w:tcW w:w="1200" w:type="pct"/>
            <w:shd w:val="clear" w:color="auto" w:fill="auto"/>
            <w:tcMar>
              <w:top w:w="0" w:type="dxa"/>
              <w:bottom w:w="0" w:type="dxa"/>
            </w:tcMar>
            <w:vAlign w:val="center"/>
          </w:tcPr>
          <w:p w14:paraId="3DD7FD6A"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Decision No. 2369/QD-HDQT</w:t>
            </w:r>
          </w:p>
        </w:tc>
        <w:tc>
          <w:tcPr>
            <w:tcW w:w="690" w:type="pct"/>
            <w:shd w:val="clear" w:color="auto" w:fill="auto"/>
            <w:tcMar>
              <w:top w:w="0" w:type="dxa"/>
              <w:bottom w:w="0" w:type="dxa"/>
            </w:tcMar>
            <w:vAlign w:val="center"/>
          </w:tcPr>
          <w:p w14:paraId="22219D55"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December 29, 2023</w:t>
            </w:r>
          </w:p>
        </w:tc>
        <w:tc>
          <w:tcPr>
            <w:tcW w:w="2713" w:type="pct"/>
            <w:shd w:val="clear" w:color="auto" w:fill="auto"/>
            <w:tcMar>
              <w:top w:w="0" w:type="dxa"/>
              <w:bottom w:w="0" w:type="dxa"/>
            </w:tcMar>
            <w:vAlign w:val="center"/>
          </w:tcPr>
          <w:p w14:paraId="7E9D86D7" w14:textId="77777777" w:rsidR="00A77E5F" w:rsidRPr="00140B4F" w:rsidRDefault="00A77E5F"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on reducing loan interest rates in 2023</w:t>
            </w:r>
          </w:p>
        </w:tc>
      </w:tr>
    </w:tbl>
    <w:p w14:paraId="71BED6B0" w14:textId="77777777" w:rsidR="00705CA2" w:rsidRPr="00140B4F" w:rsidRDefault="00AD671E" w:rsidP="00A77E5F">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The Supervisory Board:</w:t>
      </w:r>
    </w:p>
    <w:p w14:paraId="413F2110" w14:textId="77777777" w:rsidR="00705CA2" w:rsidRPr="00140B4F" w:rsidRDefault="00AD671E" w:rsidP="00A77E5F">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40B4F">
        <w:rPr>
          <w:rFonts w:ascii="Arial" w:hAnsi="Arial" w:cs="Arial"/>
          <w:color w:val="010000"/>
          <w:sz w:val="20"/>
          <w:szCs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
        <w:gridCol w:w="2561"/>
        <w:gridCol w:w="1418"/>
        <w:gridCol w:w="2267"/>
        <w:gridCol w:w="2078"/>
      </w:tblGrid>
      <w:tr w:rsidR="00705CA2" w:rsidRPr="00140B4F" w14:paraId="7D240598" w14:textId="77777777">
        <w:tc>
          <w:tcPr>
            <w:tcW w:w="695" w:type="dxa"/>
            <w:shd w:val="clear" w:color="auto" w:fill="auto"/>
            <w:tcMar>
              <w:top w:w="0" w:type="dxa"/>
              <w:bottom w:w="0" w:type="dxa"/>
            </w:tcMar>
            <w:vAlign w:val="center"/>
          </w:tcPr>
          <w:p w14:paraId="2DE437DC"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No.</w:t>
            </w:r>
          </w:p>
        </w:tc>
        <w:tc>
          <w:tcPr>
            <w:tcW w:w="2561" w:type="dxa"/>
            <w:shd w:val="clear" w:color="auto" w:fill="auto"/>
            <w:tcMar>
              <w:top w:w="0" w:type="dxa"/>
              <w:bottom w:w="0" w:type="dxa"/>
            </w:tcMar>
            <w:vAlign w:val="center"/>
          </w:tcPr>
          <w:p w14:paraId="273FAC9E"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Member of the Supervisory Board</w:t>
            </w:r>
          </w:p>
        </w:tc>
        <w:tc>
          <w:tcPr>
            <w:tcW w:w="1418" w:type="dxa"/>
            <w:shd w:val="clear" w:color="auto" w:fill="auto"/>
            <w:tcMar>
              <w:top w:w="0" w:type="dxa"/>
              <w:bottom w:w="0" w:type="dxa"/>
            </w:tcMar>
            <w:vAlign w:val="center"/>
          </w:tcPr>
          <w:p w14:paraId="50CDFDFE"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Position</w:t>
            </w:r>
          </w:p>
        </w:tc>
        <w:tc>
          <w:tcPr>
            <w:tcW w:w="2267" w:type="dxa"/>
            <w:shd w:val="clear" w:color="auto" w:fill="auto"/>
            <w:tcMar>
              <w:top w:w="0" w:type="dxa"/>
              <w:bottom w:w="0" w:type="dxa"/>
            </w:tcMar>
            <w:vAlign w:val="center"/>
          </w:tcPr>
          <w:p w14:paraId="0995D5E3"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Date of appointment/dismissal as member of the Supervisory Board</w:t>
            </w:r>
          </w:p>
        </w:tc>
        <w:tc>
          <w:tcPr>
            <w:tcW w:w="2078" w:type="dxa"/>
            <w:shd w:val="clear" w:color="auto" w:fill="auto"/>
            <w:tcMar>
              <w:top w:w="0" w:type="dxa"/>
              <w:bottom w:w="0" w:type="dxa"/>
            </w:tcMar>
            <w:vAlign w:val="center"/>
          </w:tcPr>
          <w:p w14:paraId="543B2C6C"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Qualification</w:t>
            </w:r>
          </w:p>
        </w:tc>
      </w:tr>
      <w:tr w:rsidR="00705CA2" w:rsidRPr="00140B4F" w14:paraId="53880F8D" w14:textId="77777777">
        <w:tc>
          <w:tcPr>
            <w:tcW w:w="695" w:type="dxa"/>
            <w:shd w:val="clear" w:color="auto" w:fill="auto"/>
            <w:tcMar>
              <w:top w:w="0" w:type="dxa"/>
              <w:bottom w:w="0" w:type="dxa"/>
            </w:tcMar>
            <w:vAlign w:val="center"/>
          </w:tcPr>
          <w:p w14:paraId="69F79AAB"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lastRenderedPageBreak/>
              <w:t>1</w:t>
            </w:r>
          </w:p>
        </w:tc>
        <w:tc>
          <w:tcPr>
            <w:tcW w:w="2561" w:type="dxa"/>
            <w:shd w:val="clear" w:color="auto" w:fill="auto"/>
            <w:tcMar>
              <w:top w:w="0" w:type="dxa"/>
              <w:bottom w:w="0" w:type="dxa"/>
            </w:tcMar>
            <w:vAlign w:val="center"/>
          </w:tcPr>
          <w:p w14:paraId="5AF5751A"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Mr. Nguyen Tien Phong</w:t>
            </w:r>
          </w:p>
        </w:tc>
        <w:tc>
          <w:tcPr>
            <w:tcW w:w="1418" w:type="dxa"/>
            <w:shd w:val="clear" w:color="auto" w:fill="auto"/>
            <w:tcMar>
              <w:top w:w="0" w:type="dxa"/>
              <w:bottom w:w="0" w:type="dxa"/>
            </w:tcMar>
            <w:vAlign w:val="center"/>
          </w:tcPr>
          <w:p w14:paraId="159A3E44"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Chief</w:t>
            </w:r>
          </w:p>
        </w:tc>
        <w:tc>
          <w:tcPr>
            <w:tcW w:w="2267" w:type="dxa"/>
            <w:shd w:val="clear" w:color="auto" w:fill="auto"/>
            <w:tcMar>
              <w:top w:w="0" w:type="dxa"/>
              <w:bottom w:w="0" w:type="dxa"/>
            </w:tcMar>
            <w:vAlign w:val="center"/>
          </w:tcPr>
          <w:p w14:paraId="595365AF"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29, 2021</w:t>
            </w:r>
          </w:p>
        </w:tc>
        <w:tc>
          <w:tcPr>
            <w:tcW w:w="2078" w:type="dxa"/>
            <w:shd w:val="clear" w:color="auto" w:fill="auto"/>
            <w:tcMar>
              <w:top w:w="0" w:type="dxa"/>
              <w:bottom w:w="0" w:type="dxa"/>
            </w:tcMar>
            <w:vAlign w:val="center"/>
          </w:tcPr>
          <w:p w14:paraId="6F70C024"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Bachelor of Economics</w:t>
            </w:r>
          </w:p>
        </w:tc>
      </w:tr>
      <w:tr w:rsidR="00705CA2" w:rsidRPr="00140B4F" w14:paraId="0BB5C265" w14:textId="77777777">
        <w:tc>
          <w:tcPr>
            <w:tcW w:w="695" w:type="dxa"/>
            <w:shd w:val="clear" w:color="auto" w:fill="auto"/>
            <w:tcMar>
              <w:top w:w="0" w:type="dxa"/>
              <w:bottom w:w="0" w:type="dxa"/>
            </w:tcMar>
            <w:vAlign w:val="center"/>
          </w:tcPr>
          <w:p w14:paraId="25C97269"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2</w:t>
            </w:r>
          </w:p>
        </w:tc>
        <w:tc>
          <w:tcPr>
            <w:tcW w:w="2561" w:type="dxa"/>
            <w:shd w:val="clear" w:color="auto" w:fill="auto"/>
            <w:tcMar>
              <w:top w:w="0" w:type="dxa"/>
              <w:bottom w:w="0" w:type="dxa"/>
            </w:tcMar>
            <w:vAlign w:val="center"/>
          </w:tcPr>
          <w:p w14:paraId="3C36E5FC"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Ms. Nguyen Phuong Quynh</w:t>
            </w:r>
          </w:p>
        </w:tc>
        <w:tc>
          <w:tcPr>
            <w:tcW w:w="1418" w:type="dxa"/>
            <w:shd w:val="clear" w:color="auto" w:fill="auto"/>
            <w:tcMar>
              <w:top w:w="0" w:type="dxa"/>
              <w:bottom w:w="0" w:type="dxa"/>
            </w:tcMar>
            <w:vAlign w:val="center"/>
          </w:tcPr>
          <w:p w14:paraId="2121C519"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Member</w:t>
            </w:r>
          </w:p>
        </w:tc>
        <w:tc>
          <w:tcPr>
            <w:tcW w:w="2267" w:type="dxa"/>
            <w:shd w:val="clear" w:color="auto" w:fill="auto"/>
            <w:tcMar>
              <w:top w:w="0" w:type="dxa"/>
              <w:bottom w:w="0" w:type="dxa"/>
            </w:tcMar>
            <w:vAlign w:val="center"/>
          </w:tcPr>
          <w:p w14:paraId="27930DAD"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29, 2021</w:t>
            </w:r>
          </w:p>
        </w:tc>
        <w:tc>
          <w:tcPr>
            <w:tcW w:w="2078" w:type="dxa"/>
            <w:shd w:val="clear" w:color="auto" w:fill="auto"/>
            <w:tcMar>
              <w:top w:w="0" w:type="dxa"/>
              <w:bottom w:w="0" w:type="dxa"/>
            </w:tcMar>
            <w:vAlign w:val="center"/>
          </w:tcPr>
          <w:p w14:paraId="4F806529"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Bachelor of Finance - Banking</w:t>
            </w:r>
          </w:p>
        </w:tc>
      </w:tr>
      <w:tr w:rsidR="00705CA2" w:rsidRPr="00140B4F" w14:paraId="4334D811" w14:textId="77777777">
        <w:tc>
          <w:tcPr>
            <w:tcW w:w="695" w:type="dxa"/>
            <w:shd w:val="clear" w:color="auto" w:fill="auto"/>
            <w:tcMar>
              <w:top w:w="0" w:type="dxa"/>
              <w:bottom w:w="0" w:type="dxa"/>
            </w:tcMar>
            <w:vAlign w:val="center"/>
          </w:tcPr>
          <w:p w14:paraId="56EF50C4"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3</w:t>
            </w:r>
          </w:p>
        </w:tc>
        <w:tc>
          <w:tcPr>
            <w:tcW w:w="2561" w:type="dxa"/>
            <w:shd w:val="clear" w:color="auto" w:fill="auto"/>
            <w:tcMar>
              <w:top w:w="0" w:type="dxa"/>
              <w:bottom w:w="0" w:type="dxa"/>
            </w:tcMar>
            <w:vAlign w:val="center"/>
          </w:tcPr>
          <w:p w14:paraId="35FA5242"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Ms. Pham Thuy Loan</w:t>
            </w:r>
          </w:p>
        </w:tc>
        <w:tc>
          <w:tcPr>
            <w:tcW w:w="1418" w:type="dxa"/>
            <w:shd w:val="clear" w:color="auto" w:fill="auto"/>
            <w:tcMar>
              <w:top w:w="0" w:type="dxa"/>
              <w:bottom w:w="0" w:type="dxa"/>
            </w:tcMar>
            <w:vAlign w:val="center"/>
          </w:tcPr>
          <w:p w14:paraId="5F328CC2"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Member</w:t>
            </w:r>
          </w:p>
        </w:tc>
        <w:tc>
          <w:tcPr>
            <w:tcW w:w="2267" w:type="dxa"/>
            <w:shd w:val="clear" w:color="auto" w:fill="auto"/>
            <w:tcMar>
              <w:top w:w="0" w:type="dxa"/>
              <w:bottom w:w="0" w:type="dxa"/>
            </w:tcMar>
            <w:vAlign w:val="center"/>
          </w:tcPr>
          <w:p w14:paraId="314EE610"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29, 2021</w:t>
            </w:r>
          </w:p>
        </w:tc>
        <w:tc>
          <w:tcPr>
            <w:tcW w:w="2078" w:type="dxa"/>
            <w:shd w:val="clear" w:color="auto" w:fill="auto"/>
            <w:tcMar>
              <w:top w:w="0" w:type="dxa"/>
              <w:bottom w:w="0" w:type="dxa"/>
            </w:tcMar>
            <w:vAlign w:val="center"/>
          </w:tcPr>
          <w:p w14:paraId="3ADCC9C2"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Bachelor of Accounting</w:t>
            </w:r>
          </w:p>
        </w:tc>
      </w:tr>
    </w:tbl>
    <w:p w14:paraId="5D51CDAE"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IV 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2168"/>
        <w:gridCol w:w="1277"/>
        <w:gridCol w:w="2693"/>
        <w:gridCol w:w="2078"/>
      </w:tblGrid>
      <w:tr w:rsidR="00705CA2" w:rsidRPr="00140B4F" w14:paraId="05A034D7" w14:textId="77777777">
        <w:tc>
          <w:tcPr>
            <w:tcW w:w="803" w:type="dxa"/>
            <w:shd w:val="clear" w:color="auto" w:fill="auto"/>
            <w:tcMar>
              <w:top w:w="0" w:type="dxa"/>
              <w:bottom w:w="0" w:type="dxa"/>
            </w:tcMar>
            <w:vAlign w:val="center"/>
          </w:tcPr>
          <w:p w14:paraId="264C6D52"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No.</w:t>
            </w:r>
          </w:p>
        </w:tc>
        <w:tc>
          <w:tcPr>
            <w:tcW w:w="2168" w:type="dxa"/>
            <w:shd w:val="clear" w:color="auto" w:fill="auto"/>
            <w:tcMar>
              <w:top w:w="0" w:type="dxa"/>
              <w:bottom w:w="0" w:type="dxa"/>
            </w:tcMar>
            <w:vAlign w:val="center"/>
          </w:tcPr>
          <w:p w14:paraId="5D0AA5D9"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Members of the Executive Board</w:t>
            </w:r>
          </w:p>
        </w:tc>
        <w:tc>
          <w:tcPr>
            <w:tcW w:w="1277" w:type="dxa"/>
            <w:shd w:val="clear" w:color="auto" w:fill="auto"/>
            <w:tcMar>
              <w:top w:w="0" w:type="dxa"/>
              <w:bottom w:w="0" w:type="dxa"/>
            </w:tcMar>
            <w:vAlign w:val="center"/>
          </w:tcPr>
          <w:p w14:paraId="7C896579"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Date of birth</w:t>
            </w:r>
          </w:p>
        </w:tc>
        <w:tc>
          <w:tcPr>
            <w:tcW w:w="2693" w:type="dxa"/>
            <w:shd w:val="clear" w:color="auto" w:fill="auto"/>
            <w:tcMar>
              <w:top w:w="0" w:type="dxa"/>
              <w:bottom w:w="0" w:type="dxa"/>
            </w:tcMar>
            <w:vAlign w:val="center"/>
          </w:tcPr>
          <w:p w14:paraId="3E06C586"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Qualification</w:t>
            </w:r>
          </w:p>
        </w:tc>
        <w:tc>
          <w:tcPr>
            <w:tcW w:w="2078" w:type="dxa"/>
            <w:shd w:val="clear" w:color="auto" w:fill="auto"/>
            <w:tcMar>
              <w:top w:w="0" w:type="dxa"/>
              <w:bottom w:w="0" w:type="dxa"/>
            </w:tcMar>
            <w:vAlign w:val="center"/>
          </w:tcPr>
          <w:p w14:paraId="24D4752E"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Date of appointment/dismissal as the member of the Executive Board</w:t>
            </w:r>
          </w:p>
        </w:tc>
      </w:tr>
      <w:tr w:rsidR="00705CA2" w:rsidRPr="00140B4F" w14:paraId="125E1769" w14:textId="77777777">
        <w:tc>
          <w:tcPr>
            <w:tcW w:w="803" w:type="dxa"/>
            <w:shd w:val="clear" w:color="auto" w:fill="auto"/>
            <w:tcMar>
              <w:top w:w="0" w:type="dxa"/>
              <w:bottom w:w="0" w:type="dxa"/>
            </w:tcMar>
            <w:vAlign w:val="center"/>
          </w:tcPr>
          <w:p w14:paraId="6E17C863"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1</w:t>
            </w:r>
          </w:p>
        </w:tc>
        <w:tc>
          <w:tcPr>
            <w:tcW w:w="2168" w:type="dxa"/>
            <w:shd w:val="clear" w:color="auto" w:fill="auto"/>
            <w:tcMar>
              <w:top w:w="0" w:type="dxa"/>
              <w:bottom w:w="0" w:type="dxa"/>
            </w:tcMar>
            <w:vAlign w:val="center"/>
          </w:tcPr>
          <w:p w14:paraId="216F6538"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Mr. Pham Van Thang</w:t>
            </w:r>
          </w:p>
        </w:tc>
        <w:tc>
          <w:tcPr>
            <w:tcW w:w="1277" w:type="dxa"/>
            <w:shd w:val="clear" w:color="auto" w:fill="auto"/>
            <w:tcMar>
              <w:top w:w="0" w:type="dxa"/>
              <w:bottom w:w="0" w:type="dxa"/>
            </w:tcMar>
            <w:vAlign w:val="center"/>
          </w:tcPr>
          <w:p w14:paraId="498AD482"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February 03, 1966</w:t>
            </w:r>
          </w:p>
        </w:tc>
        <w:tc>
          <w:tcPr>
            <w:tcW w:w="2693" w:type="dxa"/>
            <w:shd w:val="clear" w:color="auto" w:fill="auto"/>
            <w:tcMar>
              <w:top w:w="0" w:type="dxa"/>
              <w:bottom w:w="0" w:type="dxa"/>
            </w:tcMar>
            <w:vAlign w:val="center"/>
          </w:tcPr>
          <w:p w14:paraId="6E075DC9"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Construction Engineer</w:t>
            </w:r>
          </w:p>
        </w:tc>
        <w:tc>
          <w:tcPr>
            <w:tcW w:w="2078" w:type="dxa"/>
            <w:shd w:val="clear" w:color="auto" w:fill="auto"/>
            <w:tcMar>
              <w:top w:w="0" w:type="dxa"/>
              <w:bottom w:w="0" w:type="dxa"/>
            </w:tcMar>
            <w:vAlign w:val="center"/>
          </w:tcPr>
          <w:p w14:paraId="2BA5CAB4"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11, 2023</w:t>
            </w:r>
          </w:p>
        </w:tc>
      </w:tr>
      <w:tr w:rsidR="00705CA2" w:rsidRPr="00140B4F" w14:paraId="53AA6D88" w14:textId="77777777">
        <w:tc>
          <w:tcPr>
            <w:tcW w:w="803" w:type="dxa"/>
            <w:shd w:val="clear" w:color="auto" w:fill="auto"/>
            <w:tcMar>
              <w:top w:w="0" w:type="dxa"/>
              <w:bottom w:w="0" w:type="dxa"/>
            </w:tcMar>
            <w:vAlign w:val="center"/>
          </w:tcPr>
          <w:p w14:paraId="3EB4DD94"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2</w:t>
            </w:r>
          </w:p>
        </w:tc>
        <w:tc>
          <w:tcPr>
            <w:tcW w:w="2168" w:type="dxa"/>
            <w:shd w:val="clear" w:color="auto" w:fill="auto"/>
            <w:tcMar>
              <w:top w:w="0" w:type="dxa"/>
              <w:bottom w:w="0" w:type="dxa"/>
            </w:tcMar>
            <w:vAlign w:val="center"/>
          </w:tcPr>
          <w:p w14:paraId="3BA546B7"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Bui Tuan Minh</w:t>
            </w:r>
          </w:p>
        </w:tc>
        <w:tc>
          <w:tcPr>
            <w:tcW w:w="1277" w:type="dxa"/>
            <w:shd w:val="clear" w:color="auto" w:fill="auto"/>
            <w:tcMar>
              <w:top w:w="0" w:type="dxa"/>
              <w:bottom w:w="0" w:type="dxa"/>
            </w:tcMar>
            <w:vAlign w:val="center"/>
          </w:tcPr>
          <w:p w14:paraId="4E96AD0D"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October 13, 1988.</w:t>
            </w:r>
          </w:p>
        </w:tc>
        <w:tc>
          <w:tcPr>
            <w:tcW w:w="2693" w:type="dxa"/>
            <w:shd w:val="clear" w:color="auto" w:fill="auto"/>
            <w:tcMar>
              <w:top w:w="0" w:type="dxa"/>
              <w:bottom w:w="0" w:type="dxa"/>
            </w:tcMar>
            <w:vAlign w:val="center"/>
          </w:tcPr>
          <w:p w14:paraId="0579AC02"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Bachelor of Party Building and Human Resource Management</w:t>
            </w:r>
          </w:p>
        </w:tc>
        <w:tc>
          <w:tcPr>
            <w:tcW w:w="2078" w:type="dxa"/>
            <w:shd w:val="clear" w:color="auto" w:fill="auto"/>
            <w:tcMar>
              <w:top w:w="0" w:type="dxa"/>
              <w:bottom w:w="0" w:type="dxa"/>
            </w:tcMar>
            <w:vAlign w:val="center"/>
          </w:tcPr>
          <w:p w14:paraId="27C88BDD"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11, 2023</w:t>
            </w:r>
          </w:p>
        </w:tc>
      </w:tr>
      <w:tr w:rsidR="00705CA2" w:rsidRPr="00140B4F" w14:paraId="3182969A" w14:textId="77777777">
        <w:tc>
          <w:tcPr>
            <w:tcW w:w="803" w:type="dxa"/>
            <w:shd w:val="clear" w:color="auto" w:fill="auto"/>
            <w:tcMar>
              <w:top w:w="0" w:type="dxa"/>
              <w:bottom w:w="0" w:type="dxa"/>
            </w:tcMar>
            <w:vAlign w:val="center"/>
          </w:tcPr>
          <w:p w14:paraId="4C38E8DA"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3</w:t>
            </w:r>
          </w:p>
        </w:tc>
        <w:tc>
          <w:tcPr>
            <w:tcW w:w="2168" w:type="dxa"/>
            <w:shd w:val="clear" w:color="auto" w:fill="auto"/>
            <w:tcMar>
              <w:top w:w="0" w:type="dxa"/>
              <w:bottom w:w="0" w:type="dxa"/>
            </w:tcMar>
            <w:vAlign w:val="center"/>
          </w:tcPr>
          <w:p w14:paraId="3E49C2FF"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Mr. Le Van Luong</w:t>
            </w:r>
          </w:p>
        </w:tc>
        <w:tc>
          <w:tcPr>
            <w:tcW w:w="1277" w:type="dxa"/>
            <w:shd w:val="clear" w:color="auto" w:fill="auto"/>
            <w:tcMar>
              <w:top w:w="0" w:type="dxa"/>
              <w:bottom w:w="0" w:type="dxa"/>
            </w:tcMar>
            <w:vAlign w:val="center"/>
          </w:tcPr>
          <w:p w14:paraId="2ECA7546"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May 20, 1968</w:t>
            </w:r>
          </w:p>
        </w:tc>
        <w:tc>
          <w:tcPr>
            <w:tcW w:w="2693" w:type="dxa"/>
            <w:shd w:val="clear" w:color="auto" w:fill="auto"/>
            <w:tcMar>
              <w:top w:w="0" w:type="dxa"/>
              <w:bottom w:w="0" w:type="dxa"/>
            </w:tcMar>
            <w:vAlign w:val="center"/>
          </w:tcPr>
          <w:p w14:paraId="2801C098"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Military Academy of Logistics</w:t>
            </w:r>
          </w:p>
        </w:tc>
        <w:tc>
          <w:tcPr>
            <w:tcW w:w="2078" w:type="dxa"/>
            <w:shd w:val="clear" w:color="auto" w:fill="auto"/>
            <w:tcMar>
              <w:top w:w="0" w:type="dxa"/>
              <w:bottom w:w="0" w:type="dxa"/>
            </w:tcMar>
            <w:vAlign w:val="center"/>
          </w:tcPr>
          <w:p w14:paraId="6646499A"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November 02, 2015</w:t>
            </w:r>
          </w:p>
        </w:tc>
      </w:tr>
      <w:tr w:rsidR="00705CA2" w:rsidRPr="00140B4F" w14:paraId="0F9211F4" w14:textId="77777777">
        <w:tc>
          <w:tcPr>
            <w:tcW w:w="803" w:type="dxa"/>
            <w:shd w:val="clear" w:color="auto" w:fill="auto"/>
            <w:tcMar>
              <w:top w:w="0" w:type="dxa"/>
              <w:bottom w:w="0" w:type="dxa"/>
            </w:tcMar>
            <w:vAlign w:val="center"/>
          </w:tcPr>
          <w:p w14:paraId="79D85CDF"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4</w:t>
            </w:r>
          </w:p>
        </w:tc>
        <w:tc>
          <w:tcPr>
            <w:tcW w:w="2168" w:type="dxa"/>
            <w:shd w:val="clear" w:color="auto" w:fill="auto"/>
            <w:tcMar>
              <w:top w:w="0" w:type="dxa"/>
              <w:bottom w:w="0" w:type="dxa"/>
            </w:tcMar>
            <w:vAlign w:val="center"/>
          </w:tcPr>
          <w:p w14:paraId="7C6FC96D"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 xml:space="preserve">Mr. Ngo The </w:t>
            </w:r>
            <w:proofErr w:type="spellStart"/>
            <w:r w:rsidRPr="00140B4F">
              <w:rPr>
                <w:rFonts w:ascii="Arial" w:hAnsi="Arial" w:cs="Arial"/>
                <w:color w:val="010000"/>
                <w:sz w:val="20"/>
                <w:szCs w:val="20"/>
              </w:rPr>
              <w:t>Vuong</w:t>
            </w:r>
            <w:proofErr w:type="spellEnd"/>
          </w:p>
        </w:tc>
        <w:tc>
          <w:tcPr>
            <w:tcW w:w="1277" w:type="dxa"/>
            <w:shd w:val="clear" w:color="auto" w:fill="auto"/>
            <w:tcMar>
              <w:top w:w="0" w:type="dxa"/>
              <w:bottom w:w="0" w:type="dxa"/>
            </w:tcMar>
            <w:vAlign w:val="center"/>
          </w:tcPr>
          <w:p w14:paraId="678F4285"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June 09, 1975</w:t>
            </w:r>
          </w:p>
        </w:tc>
        <w:tc>
          <w:tcPr>
            <w:tcW w:w="2693" w:type="dxa"/>
            <w:shd w:val="clear" w:color="auto" w:fill="auto"/>
            <w:tcMar>
              <w:top w:w="0" w:type="dxa"/>
              <w:bottom w:w="0" w:type="dxa"/>
            </w:tcMar>
            <w:vAlign w:val="center"/>
          </w:tcPr>
          <w:p w14:paraId="7DF7E61E"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Construction Engineer</w:t>
            </w:r>
          </w:p>
        </w:tc>
        <w:tc>
          <w:tcPr>
            <w:tcW w:w="2078" w:type="dxa"/>
            <w:shd w:val="clear" w:color="auto" w:fill="auto"/>
            <w:tcMar>
              <w:top w:w="0" w:type="dxa"/>
              <w:bottom w:w="0" w:type="dxa"/>
            </w:tcMar>
            <w:vAlign w:val="center"/>
          </w:tcPr>
          <w:p w14:paraId="2A440C21"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October 01, 2019.</w:t>
            </w:r>
          </w:p>
        </w:tc>
      </w:tr>
      <w:tr w:rsidR="00705CA2" w:rsidRPr="00140B4F" w14:paraId="323A4F0D" w14:textId="77777777">
        <w:tc>
          <w:tcPr>
            <w:tcW w:w="803" w:type="dxa"/>
            <w:shd w:val="clear" w:color="auto" w:fill="auto"/>
            <w:tcMar>
              <w:top w:w="0" w:type="dxa"/>
              <w:bottom w:w="0" w:type="dxa"/>
            </w:tcMar>
            <w:vAlign w:val="center"/>
          </w:tcPr>
          <w:p w14:paraId="71C76773"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5</w:t>
            </w:r>
          </w:p>
        </w:tc>
        <w:tc>
          <w:tcPr>
            <w:tcW w:w="2168" w:type="dxa"/>
            <w:shd w:val="clear" w:color="auto" w:fill="auto"/>
            <w:tcMar>
              <w:top w:w="0" w:type="dxa"/>
              <w:bottom w:w="0" w:type="dxa"/>
            </w:tcMar>
            <w:vAlign w:val="center"/>
          </w:tcPr>
          <w:p w14:paraId="09D88E42"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Mr. Ta Dong Ha</w:t>
            </w:r>
          </w:p>
        </w:tc>
        <w:tc>
          <w:tcPr>
            <w:tcW w:w="1277" w:type="dxa"/>
            <w:shd w:val="clear" w:color="auto" w:fill="auto"/>
            <w:tcMar>
              <w:top w:w="0" w:type="dxa"/>
              <w:bottom w:w="0" w:type="dxa"/>
            </w:tcMar>
            <w:vAlign w:val="center"/>
          </w:tcPr>
          <w:p w14:paraId="53D6279B"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January 10, 1977</w:t>
            </w:r>
          </w:p>
        </w:tc>
        <w:tc>
          <w:tcPr>
            <w:tcW w:w="2693" w:type="dxa"/>
            <w:shd w:val="clear" w:color="auto" w:fill="auto"/>
            <w:tcMar>
              <w:top w:w="0" w:type="dxa"/>
              <w:bottom w:w="0" w:type="dxa"/>
            </w:tcMar>
            <w:vAlign w:val="center"/>
          </w:tcPr>
          <w:p w14:paraId="59BA56E6"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Construction Engineer</w:t>
            </w:r>
          </w:p>
        </w:tc>
        <w:tc>
          <w:tcPr>
            <w:tcW w:w="2078" w:type="dxa"/>
            <w:shd w:val="clear" w:color="auto" w:fill="auto"/>
            <w:tcMar>
              <w:top w:w="0" w:type="dxa"/>
              <w:bottom w:w="0" w:type="dxa"/>
            </w:tcMar>
            <w:vAlign w:val="center"/>
          </w:tcPr>
          <w:p w14:paraId="5CA49D7B"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May 25, 2021</w:t>
            </w:r>
          </w:p>
        </w:tc>
      </w:tr>
    </w:tbl>
    <w:p w14:paraId="01F777A0" w14:textId="77777777" w:rsidR="00705CA2" w:rsidRPr="00140B4F" w:rsidRDefault="00AD671E" w:rsidP="00A77E5F">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701"/>
        <w:gridCol w:w="1986"/>
        <w:gridCol w:w="1935"/>
      </w:tblGrid>
      <w:tr w:rsidR="00705CA2" w:rsidRPr="00140B4F" w14:paraId="7926F589" w14:textId="77777777">
        <w:tc>
          <w:tcPr>
            <w:tcW w:w="3397" w:type="dxa"/>
            <w:shd w:val="clear" w:color="auto" w:fill="auto"/>
            <w:tcMar>
              <w:top w:w="0" w:type="dxa"/>
              <w:bottom w:w="0" w:type="dxa"/>
            </w:tcMar>
            <w:vAlign w:val="center"/>
          </w:tcPr>
          <w:p w14:paraId="0DB4D6B2"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Full name</w:t>
            </w:r>
          </w:p>
        </w:tc>
        <w:tc>
          <w:tcPr>
            <w:tcW w:w="1701" w:type="dxa"/>
            <w:shd w:val="clear" w:color="auto" w:fill="auto"/>
            <w:tcMar>
              <w:top w:w="0" w:type="dxa"/>
              <w:bottom w:w="0" w:type="dxa"/>
            </w:tcMar>
            <w:vAlign w:val="center"/>
          </w:tcPr>
          <w:p w14:paraId="6D9D2C87"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Date of birth</w:t>
            </w:r>
          </w:p>
        </w:tc>
        <w:tc>
          <w:tcPr>
            <w:tcW w:w="1986" w:type="dxa"/>
            <w:shd w:val="clear" w:color="auto" w:fill="auto"/>
            <w:tcMar>
              <w:top w:w="0" w:type="dxa"/>
              <w:bottom w:w="0" w:type="dxa"/>
            </w:tcMar>
            <w:vAlign w:val="center"/>
          </w:tcPr>
          <w:p w14:paraId="41C21AEC"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Qualification</w:t>
            </w:r>
          </w:p>
        </w:tc>
        <w:tc>
          <w:tcPr>
            <w:tcW w:w="1935" w:type="dxa"/>
            <w:shd w:val="clear" w:color="auto" w:fill="auto"/>
            <w:tcMar>
              <w:top w:w="0" w:type="dxa"/>
              <w:bottom w:w="0" w:type="dxa"/>
            </w:tcMar>
            <w:vAlign w:val="center"/>
          </w:tcPr>
          <w:p w14:paraId="4E8FAE85"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Date of appointment/dismissal</w:t>
            </w:r>
          </w:p>
        </w:tc>
      </w:tr>
      <w:tr w:rsidR="00705CA2" w:rsidRPr="00140B4F" w14:paraId="0DA6E200" w14:textId="77777777">
        <w:tc>
          <w:tcPr>
            <w:tcW w:w="3397" w:type="dxa"/>
            <w:shd w:val="clear" w:color="auto" w:fill="auto"/>
            <w:tcMar>
              <w:top w:w="0" w:type="dxa"/>
              <w:bottom w:w="0" w:type="dxa"/>
            </w:tcMar>
            <w:vAlign w:val="center"/>
          </w:tcPr>
          <w:p w14:paraId="66A68513"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 xml:space="preserve">Nguyen </w:t>
            </w:r>
            <w:proofErr w:type="spellStart"/>
            <w:r w:rsidRPr="00140B4F">
              <w:rPr>
                <w:rFonts w:ascii="Arial" w:hAnsi="Arial" w:cs="Arial"/>
                <w:color w:val="010000"/>
                <w:sz w:val="20"/>
                <w:szCs w:val="20"/>
              </w:rPr>
              <w:t>Xuan</w:t>
            </w:r>
            <w:proofErr w:type="spellEnd"/>
            <w:r w:rsidRPr="00140B4F">
              <w:rPr>
                <w:rFonts w:ascii="Arial" w:hAnsi="Arial" w:cs="Arial"/>
                <w:color w:val="010000"/>
                <w:sz w:val="20"/>
                <w:szCs w:val="20"/>
              </w:rPr>
              <w:t xml:space="preserve"> Thuong</w:t>
            </w:r>
          </w:p>
        </w:tc>
        <w:tc>
          <w:tcPr>
            <w:tcW w:w="1701" w:type="dxa"/>
            <w:shd w:val="clear" w:color="auto" w:fill="auto"/>
            <w:tcMar>
              <w:top w:w="0" w:type="dxa"/>
              <w:bottom w:w="0" w:type="dxa"/>
            </w:tcMar>
            <w:vAlign w:val="center"/>
          </w:tcPr>
          <w:p w14:paraId="1D4C10EE"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January 01, 1972</w:t>
            </w:r>
          </w:p>
        </w:tc>
        <w:tc>
          <w:tcPr>
            <w:tcW w:w="1986" w:type="dxa"/>
            <w:shd w:val="clear" w:color="auto" w:fill="auto"/>
            <w:tcMar>
              <w:top w:w="0" w:type="dxa"/>
              <w:bottom w:w="0" w:type="dxa"/>
            </w:tcMar>
            <w:vAlign w:val="center"/>
          </w:tcPr>
          <w:p w14:paraId="0A324AF0"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Bachelor of Accounting</w:t>
            </w:r>
          </w:p>
        </w:tc>
        <w:tc>
          <w:tcPr>
            <w:tcW w:w="1935" w:type="dxa"/>
            <w:shd w:val="clear" w:color="auto" w:fill="auto"/>
            <w:tcMar>
              <w:top w:w="0" w:type="dxa"/>
              <w:bottom w:w="0" w:type="dxa"/>
            </w:tcMar>
            <w:vAlign w:val="center"/>
          </w:tcPr>
          <w:p w14:paraId="46718FCF" w14:textId="77777777" w:rsidR="00705CA2" w:rsidRPr="00140B4F" w:rsidRDefault="00AD671E" w:rsidP="00A77E5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40B4F">
              <w:rPr>
                <w:rFonts w:ascii="Arial" w:hAnsi="Arial" w:cs="Arial"/>
                <w:color w:val="010000"/>
                <w:sz w:val="20"/>
                <w:szCs w:val="20"/>
              </w:rPr>
              <w:t>April 12, 2022</w:t>
            </w:r>
          </w:p>
        </w:tc>
      </w:tr>
    </w:tbl>
    <w:p w14:paraId="5638DFC2" w14:textId="77777777" w:rsidR="00705CA2" w:rsidRPr="00140B4F" w:rsidRDefault="00AD671E" w:rsidP="00A77E5F">
      <w:pPr>
        <w:numPr>
          <w:ilvl w:val="0"/>
          <w:numId w:val="1"/>
        </w:numPr>
        <w:pBdr>
          <w:top w:val="nil"/>
          <w:left w:val="nil"/>
          <w:bottom w:val="nil"/>
          <w:right w:val="nil"/>
          <w:between w:val="nil"/>
        </w:pBdr>
        <w:tabs>
          <w:tab w:val="left" w:pos="360"/>
          <w:tab w:val="left" w:pos="432"/>
          <w:tab w:val="left" w:pos="1356"/>
        </w:tabs>
        <w:spacing w:after="120" w:line="360" w:lineRule="auto"/>
        <w:rPr>
          <w:rFonts w:ascii="Arial" w:eastAsia="Arial" w:hAnsi="Arial" w:cs="Arial"/>
          <w:color w:val="010000"/>
          <w:sz w:val="20"/>
          <w:szCs w:val="20"/>
        </w:rPr>
      </w:pPr>
      <w:r w:rsidRPr="00140B4F">
        <w:rPr>
          <w:rFonts w:ascii="Arial" w:hAnsi="Arial" w:cs="Arial"/>
          <w:color w:val="010000"/>
          <w:sz w:val="20"/>
          <w:szCs w:val="20"/>
        </w:rPr>
        <w:t>Training on corporate governance</w:t>
      </w:r>
    </w:p>
    <w:p w14:paraId="5EECF36F" w14:textId="77777777" w:rsidR="00705CA2" w:rsidRPr="00140B4F" w:rsidRDefault="00AD671E" w:rsidP="00A77E5F">
      <w:pPr>
        <w:numPr>
          <w:ilvl w:val="0"/>
          <w:numId w:val="1"/>
        </w:numPr>
        <w:pBdr>
          <w:top w:val="nil"/>
          <w:left w:val="nil"/>
          <w:bottom w:val="nil"/>
          <w:right w:val="nil"/>
          <w:between w:val="nil"/>
        </w:pBdr>
        <w:tabs>
          <w:tab w:val="left" w:pos="360"/>
          <w:tab w:val="left" w:pos="432"/>
          <w:tab w:val="left" w:pos="1381"/>
        </w:tabs>
        <w:spacing w:after="120" w:line="360" w:lineRule="auto"/>
        <w:rPr>
          <w:rFonts w:ascii="Arial" w:eastAsia="Arial" w:hAnsi="Arial" w:cs="Arial"/>
          <w:color w:val="010000"/>
          <w:sz w:val="20"/>
          <w:szCs w:val="20"/>
        </w:rPr>
      </w:pPr>
      <w:r w:rsidRPr="00140B4F">
        <w:rPr>
          <w:rFonts w:ascii="Arial" w:hAnsi="Arial" w:cs="Arial"/>
          <w:color w:val="010000"/>
          <w:sz w:val="20"/>
          <w:szCs w:val="20"/>
        </w:rPr>
        <w:t>List of affiliated persons of the public company and transactions between affiliated persons of the Company and the Company itself.</w:t>
      </w:r>
    </w:p>
    <w:p w14:paraId="4343E0FC" w14:textId="77777777" w:rsidR="00705CA2" w:rsidRPr="00140B4F" w:rsidRDefault="00AD671E" w:rsidP="00A77E5F">
      <w:pPr>
        <w:numPr>
          <w:ilvl w:val="0"/>
          <w:numId w:val="3"/>
        </w:numPr>
        <w:pBdr>
          <w:top w:val="nil"/>
          <w:left w:val="nil"/>
          <w:bottom w:val="nil"/>
          <w:right w:val="nil"/>
          <w:between w:val="nil"/>
        </w:pBdr>
        <w:tabs>
          <w:tab w:val="left" w:pos="360"/>
          <w:tab w:val="left" w:pos="432"/>
          <w:tab w:val="left" w:pos="1114"/>
        </w:tabs>
        <w:spacing w:after="120" w:line="360" w:lineRule="auto"/>
        <w:rPr>
          <w:rFonts w:ascii="Arial" w:eastAsia="Arial" w:hAnsi="Arial" w:cs="Arial"/>
          <w:color w:val="010000"/>
          <w:sz w:val="20"/>
          <w:szCs w:val="20"/>
        </w:rPr>
      </w:pPr>
      <w:r w:rsidRPr="00140B4F">
        <w:rPr>
          <w:rFonts w:ascii="Arial" w:hAnsi="Arial" w:cs="Arial"/>
          <w:color w:val="010000"/>
          <w:sz w:val="20"/>
          <w:szCs w:val="20"/>
        </w:rPr>
        <w:t>Transactions between the Company and affiliated persons of the Company; or between the Company and major shareholders, PDMR, affiliated persons of PDMR: None.</w:t>
      </w:r>
    </w:p>
    <w:p w14:paraId="1E1B0076" w14:textId="77777777" w:rsidR="00705CA2" w:rsidRPr="00140B4F" w:rsidRDefault="00AD671E" w:rsidP="00A77E5F">
      <w:pPr>
        <w:numPr>
          <w:ilvl w:val="0"/>
          <w:numId w:val="3"/>
        </w:numPr>
        <w:pBdr>
          <w:top w:val="nil"/>
          <w:left w:val="nil"/>
          <w:bottom w:val="nil"/>
          <w:right w:val="nil"/>
          <w:between w:val="nil"/>
        </w:pBdr>
        <w:tabs>
          <w:tab w:val="left" w:pos="360"/>
          <w:tab w:val="left" w:pos="432"/>
          <w:tab w:val="left" w:pos="1104"/>
        </w:tabs>
        <w:spacing w:after="120" w:line="360" w:lineRule="auto"/>
        <w:rPr>
          <w:rFonts w:ascii="Arial" w:eastAsia="Arial" w:hAnsi="Arial" w:cs="Arial"/>
          <w:color w:val="010000"/>
          <w:sz w:val="20"/>
          <w:szCs w:val="20"/>
        </w:rPr>
      </w:pPr>
      <w:r w:rsidRPr="00140B4F">
        <w:rPr>
          <w:rFonts w:ascii="Arial" w:hAnsi="Arial" w:cs="Arial"/>
          <w:color w:val="010000"/>
          <w:sz w:val="20"/>
          <w:szCs w:val="20"/>
        </w:rPr>
        <w:t>Transactions between Company’s PDMR, affiliated persons of PDMR and subsidiaries or companies controlled by the Company: None.</w:t>
      </w:r>
    </w:p>
    <w:p w14:paraId="0CED6B56" w14:textId="77777777" w:rsidR="00705CA2" w:rsidRPr="00140B4F" w:rsidRDefault="00AD671E" w:rsidP="00A77E5F">
      <w:pPr>
        <w:numPr>
          <w:ilvl w:val="0"/>
          <w:numId w:val="3"/>
        </w:numPr>
        <w:pBdr>
          <w:top w:val="nil"/>
          <w:left w:val="nil"/>
          <w:bottom w:val="nil"/>
          <w:right w:val="nil"/>
          <w:between w:val="nil"/>
        </w:pBdr>
        <w:tabs>
          <w:tab w:val="left" w:pos="360"/>
          <w:tab w:val="left" w:pos="432"/>
          <w:tab w:val="left" w:pos="1194"/>
        </w:tabs>
        <w:spacing w:after="120" w:line="360" w:lineRule="auto"/>
        <w:rPr>
          <w:rFonts w:ascii="Arial" w:eastAsia="Arial" w:hAnsi="Arial" w:cs="Arial"/>
          <w:color w:val="010000"/>
          <w:sz w:val="20"/>
          <w:szCs w:val="20"/>
        </w:rPr>
      </w:pPr>
      <w:r w:rsidRPr="00140B4F">
        <w:rPr>
          <w:rFonts w:ascii="Arial" w:hAnsi="Arial" w:cs="Arial"/>
          <w:color w:val="010000"/>
          <w:sz w:val="20"/>
          <w:szCs w:val="20"/>
        </w:rPr>
        <w:t>Transactions between the Company and other entities.</w:t>
      </w:r>
    </w:p>
    <w:p w14:paraId="0B3B8C20" w14:textId="77777777" w:rsidR="00705CA2" w:rsidRPr="00140B4F" w:rsidRDefault="00AD671E" w:rsidP="00A77E5F">
      <w:pPr>
        <w:numPr>
          <w:ilvl w:val="1"/>
          <w:numId w:val="3"/>
        </w:numPr>
        <w:pBdr>
          <w:top w:val="nil"/>
          <w:left w:val="nil"/>
          <w:bottom w:val="nil"/>
          <w:right w:val="nil"/>
          <w:between w:val="nil"/>
        </w:pBdr>
        <w:tabs>
          <w:tab w:val="left" w:pos="360"/>
          <w:tab w:val="left" w:pos="432"/>
          <w:tab w:val="left" w:pos="1323"/>
        </w:tabs>
        <w:spacing w:after="120" w:line="360" w:lineRule="auto"/>
        <w:rPr>
          <w:rFonts w:ascii="Arial" w:eastAsia="Arial" w:hAnsi="Arial" w:cs="Arial"/>
          <w:color w:val="010000"/>
          <w:sz w:val="20"/>
          <w:szCs w:val="20"/>
        </w:rPr>
      </w:pPr>
      <w:r w:rsidRPr="00140B4F">
        <w:rPr>
          <w:rFonts w:ascii="Arial" w:hAnsi="Arial" w:cs="Arial"/>
          <w:color w:val="010000"/>
          <w:sz w:val="20"/>
          <w:szCs w:val="20"/>
        </w:rPr>
        <w:t xml:space="preserve">Transactions between the Company and the company in which members of the Board of </w:t>
      </w:r>
      <w:r w:rsidRPr="00140B4F">
        <w:rPr>
          <w:rFonts w:ascii="Arial" w:hAnsi="Arial" w:cs="Arial"/>
          <w:color w:val="010000"/>
          <w:sz w:val="20"/>
          <w:szCs w:val="20"/>
        </w:rPr>
        <w:lastRenderedPageBreak/>
        <w:t>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067B5EDA" w14:textId="77777777" w:rsidR="00705CA2" w:rsidRPr="00140B4F" w:rsidRDefault="00AD671E" w:rsidP="00A77E5F">
      <w:pPr>
        <w:numPr>
          <w:ilvl w:val="1"/>
          <w:numId w:val="3"/>
        </w:numPr>
        <w:pBdr>
          <w:top w:val="nil"/>
          <w:left w:val="nil"/>
          <w:bottom w:val="nil"/>
          <w:right w:val="nil"/>
          <w:between w:val="nil"/>
        </w:pBdr>
        <w:tabs>
          <w:tab w:val="left" w:pos="360"/>
          <w:tab w:val="left" w:pos="432"/>
          <w:tab w:val="left" w:pos="1327"/>
        </w:tabs>
        <w:spacing w:after="120" w:line="360" w:lineRule="auto"/>
        <w:rPr>
          <w:rFonts w:ascii="Arial" w:eastAsia="Arial" w:hAnsi="Arial" w:cs="Arial"/>
          <w:color w:val="010000"/>
          <w:sz w:val="20"/>
          <w:szCs w:val="20"/>
        </w:rPr>
      </w:pPr>
      <w:r w:rsidRPr="00140B4F">
        <w:rPr>
          <w:rFonts w:ascii="Arial" w:hAnsi="Arial" w:cs="Arial"/>
          <w:color w:val="010000"/>
          <w:sz w:val="20"/>
          <w:szCs w:val="20"/>
        </w:rPr>
        <w:t>Transactions between the Company and the companies whose affiliated person of members of the Board of Directors, the Supervisory Board, Manager (General Manager) and other managers are members of the Board of Directors, Executive Manager (General Manager): None.</w:t>
      </w:r>
    </w:p>
    <w:p w14:paraId="45F27FA7" w14:textId="77777777" w:rsidR="00705CA2" w:rsidRPr="00140B4F" w:rsidRDefault="00AD671E" w:rsidP="00A77E5F">
      <w:pPr>
        <w:numPr>
          <w:ilvl w:val="1"/>
          <w:numId w:val="3"/>
        </w:numPr>
        <w:pBdr>
          <w:top w:val="nil"/>
          <w:left w:val="nil"/>
          <w:bottom w:val="nil"/>
          <w:right w:val="nil"/>
          <w:between w:val="nil"/>
        </w:pBdr>
        <w:tabs>
          <w:tab w:val="left" w:pos="360"/>
          <w:tab w:val="left" w:pos="432"/>
          <w:tab w:val="left" w:pos="1298"/>
        </w:tabs>
        <w:spacing w:after="120" w:line="360" w:lineRule="auto"/>
        <w:rPr>
          <w:rFonts w:ascii="Arial" w:eastAsia="Arial" w:hAnsi="Arial" w:cs="Arial"/>
          <w:color w:val="010000"/>
          <w:sz w:val="20"/>
          <w:szCs w:val="20"/>
        </w:rPr>
      </w:pPr>
      <w:r w:rsidRPr="00140B4F">
        <w:rPr>
          <w:rFonts w:ascii="Arial" w:hAnsi="Arial" w:cs="Arial"/>
          <w:color w:val="010000"/>
          <w:sz w:val="20"/>
          <w:szCs w:val="20"/>
        </w:rPr>
        <w:t>Other transactions of the Company (if any) which can bring material or non-material benefits to members of the Board of Directors, members of the Supervisory Board, the Manager (General Manager) and other managers: None.</w:t>
      </w:r>
    </w:p>
    <w:p w14:paraId="0317F4D3" w14:textId="77777777" w:rsidR="00705CA2" w:rsidRPr="00140B4F" w:rsidRDefault="00AD671E" w:rsidP="00A77E5F">
      <w:pPr>
        <w:numPr>
          <w:ilvl w:val="0"/>
          <w:numId w:val="1"/>
        </w:numPr>
        <w:pBdr>
          <w:top w:val="nil"/>
          <w:left w:val="nil"/>
          <w:bottom w:val="nil"/>
          <w:right w:val="nil"/>
          <w:between w:val="nil"/>
        </w:pBdr>
        <w:tabs>
          <w:tab w:val="left" w:pos="360"/>
          <w:tab w:val="left" w:pos="432"/>
          <w:tab w:val="left" w:pos="1474"/>
        </w:tabs>
        <w:spacing w:after="120" w:line="360" w:lineRule="auto"/>
        <w:rPr>
          <w:rFonts w:ascii="Arial" w:eastAsia="Arial" w:hAnsi="Arial" w:cs="Arial"/>
          <w:color w:val="010000"/>
          <w:sz w:val="20"/>
          <w:szCs w:val="20"/>
        </w:rPr>
      </w:pPr>
      <w:r w:rsidRPr="00140B4F">
        <w:rPr>
          <w:rFonts w:ascii="Arial" w:hAnsi="Arial" w:cs="Arial"/>
          <w:color w:val="010000"/>
          <w:sz w:val="20"/>
          <w:szCs w:val="20"/>
        </w:rPr>
        <w:t>Share transactions of PDMR and affiliated persons of PDMR</w:t>
      </w:r>
    </w:p>
    <w:p w14:paraId="4917FD3F" w14:textId="77777777" w:rsidR="00705CA2" w:rsidRPr="00140B4F" w:rsidRDefault="00AD671E" w:rsidP="00A77E5F">
      <w:pPr>
        <w:numPr>
          <w:ilvl w:val="0"/>
          <w:numId w:val="4"/>
        </w:numPr>
        <w:pBdr>
          <w:top w:val="nil"/>
          <w:left w:val="nil"/>
          <w:bottom w:val="nil"/>
          <w:right w:val="nil"/>
          <w:between w:val="nil"/>
        </w:pBdr>
        <w:tabs>
          <w:tab w:val="left" w:pos="360"/>
          <w:tab w:val="left" w:pos="432"/>
          <w:tab w:val="left" w:pos="1093"/>
        </w:tabs>
        <w:spacing w:after="120" w:line="360" w:lineRule="auto"/>
        <w:rPr>
          <w:rFonts w:ascii="Arial" w:eastAsia="Arial" w:hAnsi="Arial" w:cs="Arial"/>
          <w:color w:val="010000"/>
          <w:sz w:val="20"/>
          <w:szCs w:val="20"/>
        </w:rPr>
      </w:pPr>
      <w:r w:rsidRPr="00140B4F">
        <w:rPr>
          <w:rFonts w:ascii="Arial" w:hAnsi="Arial" w:cs="Arial"/>
          <w:color w:val="010000"/>
          <w:sz w:val="20"/>
          <w:szCs w:val="20"/>
        </w:rPr>
        <w:t>Share transaction of PDMR and affiliated persons on the Company's shares:</w:t>
      </w:r>
    </w:p>
    <w:p w14:paraId="385B3561" w14:textId="77777777" w:rsidR="00705CA2" w:rsidRPr="00140B4F" w:rsidRDefault="00AD671E" w:rsidP="00A77E5F">
      <w:pPr>
        <w:numPr>
          <w:ilvl w:val="0"/>
          <w:numId w:val="1"/>
        </w:numPr>
        <w:pBdr>
          <w:top w:val="nil"/>
          <w:left w:val="nil"/>
          <w:bottom w:val="nil"/>
          <w:right w:val="nil"/>
          <w:between w:val="nil"/>
        </w:pBdr>
        <w:tabs>
          <w:tab w:val="left" w:pos="360"/>
          <w:tab w:val="left" w:pos="432"/>
          <w:tab w:val="left" w:pos="1476"/>
        </w:tabs>
        <w:spacing w:after="120" w:line="360" w:lineRule="auto"/>
        <w:rPr>
          <w:rFonts w:ascii="Arial" w:eastAsia="Arial" w:hAnsi="Arial" w:cs="Arial"/>
          <w:color w:val="010000"/>
          <w:sz w:val="20"/>
          <w:szCs w:val="20"/>
        </w:rPr>
      </w:pPr>
      <w:bookmarkStart w:id="1" w:name="_heading=h.gjdgxs"/>
      <w:bookmarkEnd w:id="1"/>
      <w:r w:rsidRPr="00140B4F">
        <w:rPr>
          <w:rFonts w:ascii="Arial" w:hAnsi="Arial" w:cs="Arial"/>
          <w:color w:val="010000"/>
          <w:sz w:val="20"/>
          <w:szCs w:val="20"/>
        </w:rPr>
        <w:t>Other significant issues: None</w:t>
      </w:r>
    </w:p>
    <w:sectPr w:rsidR="00705CA2" w:rsidRPr="00140B4F">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59D"/>
    <w:multiLevelType w:val="multilevel"/>
    <w:tmpl w:val="958A4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C8136A"/>
    <w:multiLevelType w:val="multilevel"/>
    <w:tmpl w:val="DEA87E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456815"/>
    <w:multiLevelType w:val="multilevel"/>
    <w:tmpl w:val="5F3AC8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A44800"/>
    <w:multiLevelType w:val="multilevel"/>
    <w:tmpl w:val="E7B012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05E5FFA"/>
    <w:multiLevelType w:val="multilevel"/>
    <w:tmpl w:val="7BF0344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A041E6F"/>
    <w:multiLevelType w:val="multilevel"/>
    <w:tmpl w:val="6720A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E66DEC"/>
    <w:multiLevelType w:val="multilevel"/>
    <w:tmpl w:val="8A5EAD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B520444"/>
    <w:multiLevelType w:val="multilevel"/>
    <w:tmpl w:val="872ABA64"/>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5"/>
  </w:num>
  <w:num w:numId="3">
    <w:abstractNumId w:val="1"/>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A2"/>
    <w:rsid w:val="00140B4F"/>
    <w:rsid w:val="00705CA2"/>
    <w:rsid w:val="00997E78"/>
    <w:rsid w:val="00A77E5F"/>
    <w:rsid w:val="00AD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6F21"/>
  <w15:docId w15:val="{20AC0681-EB8E-4E49-97E2-2995684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spacing w:line="266" w:lineRule="auto"/>
      <w:ind w:firstLine="790"/>
      <w:outlineLvl w:val="0"/>
    </w:pPr>
    <w:rPr>
      <w:rFonts w:ascii="Times New Roman" w:eastAsia="Times New Roman" w:hAnsi="Times New Roman" w:cs="Times New Roman"/>
      <w:b/>
      <w:bCs/>
      <w:sz w:val="26"/>
      <w:szCs w:val="26"/>
    </w:rPr>
  </w:style>
  <w:style w:type="paragraph" w:customStyle="1" w:styleId="Other0">
    <w:name w:val="Other"/>
    <w:basedOn w:val="Normal"/>
    <w:link w:val="Other"/>
    <w:pPr>
      <w:jc w:val="center"/>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Bodytext20">
    <w:name w:val="Body text (2)"/>
    <w:basedOn w:val="Normal"/>
    <w:link w:val="Bodytext2"/>
    <w:pPr>
      <w:spacing w:line="259" w:lineRule="auto"/>
      <w:ind w:firstLine="70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NYqQKnkK5FH0hH6ChFBL7fc97Q==">CgMxLjAyCGguZ2pkZ3hzOAByITE1Mm9CaGdNbjA1ZURxVGUyM1ZZMWZjTTJ2RXNMSk1KSw==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2024-02-05T03:20:00Z</dcterms:created>
  <dcterms:modified xsi:type="dcterms:W3CDTF">2024-02-05T03:20:00Z</dcterms:modified>
</cp:coreProperties>
</file>