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1E430" w14:textId="43FC6AAA" w:rsidR="006B37A8" w:rsidRPr="005E6A5A" w:rsidRDefault="00660424" w:rsidP="009F0B1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E6A5A">
        <w:rPr>
          <w:rFonts w:ascii="Arial" w:hAnsi="Arial" w:cs="Arial"/>
          <w:b/>
          <w:color w:val="010000"/>
          <w:sz w:val="20"/>
        </w:rPr>
        <w:t xml:space="preserve">TNG122017: </w:t>
      </w:r>
      <w:r w:rsidR="00134DD5" w:rsidRPr="005E6A5A">
        <w:rPr>
          <w:rFonts w:ascii="Arial" w:hAnsi="Arial" w:cs="Arial"/>
          <w:b/>
          <w:color w:val="010000"/>
          <w:sz w:val="20"/>
        </w:rPr>
        <w:t>R</w:t>
      </w:r>
      <w:r w:rsidRPr="005E6A5A">
        <w:rPr>
          <w:rFonts w:ascii="Arial" w:hAnsi="Arial" w:cs="Arial"/>
          <w:b/>
          <w:color w:val="010000"/>
          <w:sz w:val="20"/>
        </w:rPr>
        <w:t xml:space="preserve">eport on </w:t>
      </w:r>
      <w:r w:rsidR="00134DD5" w:rsidRPr="005E6A5A">
        <w:rPr>
          <w:rFonts w:ascii="Arial" w:hAnsi="Arial" w:cs="Arial"/>
          <w:b/>
          <w:color w:val="010000"/>
          <w:sz w:val="20"/>
        </w:rPr>
        <w:t xml:space="preserve">periodic </w:t>
      </w:r>
      <w:r w:rsidRPr="005E6A5A">
        <w:rPr>
          <w:rFonts w:ascii="Arial" w:hAnsi="Arial" w:cs="Arial"/>
          <w:b/>
          <w:color w:val="010000"/>
          <w:sz w:val="20"/>
        </w:rPr>
        <w:t>payment of principal and interest of corporate bonds in 2023</w:t>
      </w:r>
    </w:p>
    <w:p w14:paraId="6A5BC8F2" w14:textId="4267809A" w:rsidR="006B37A8" w:rsidRPr="005E6A5A" w:rsidRDefault="00660424" w:rsidP="009F0B1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6A5A">
        <w:rPr>
          <w:rFonts w:ascii="Arial" w:hAnsi="Arial" w:cs="Arial"/>
          <w:color w:val="010000"/>
          <w:sz w:val="20"/>
        </w:rPr>
        <w:t xml:space="preserve">On January 29, 2024, TNG Investment And Trading Joint Stock Company announced Report No. 61/BC-TNG on </w:t>
      </w:r>
      <w:r w:rsidR="00134DD5" w:rsidRPr="005E6A5A">
        <w:rPr>
          <w:rFonts w:ascii="Arial" w:hAnsi="Arial" w:cs="Arial"/>
          <w:color w:val="010000"/>
          <w:sz w:val="20"/>
        </w:rPr>
        <w:t xml:space="preserve">periodic </w:t>
      </w:r>
      <w:r w:rsidRPr="005E6A5A">
        <w:rPr>
          <w:rFonts w:ascii="Arial" w:hAnsi="Arial" w:cs="Arial"/>
          <w:color w:val="010000"/>
          <w:sz w:val="20"/>
        </w:rPr>
        <w:t xml:space="preserve">payment of principal and interest of corporate bonds </w:t>
      </w:r>
      <w:r w:rsidR="00134DD5" w:rsidRPr="005E6A5A">
        <w:rPr>
          <w:rFonts w:ascii="Arial" w:hAnsi="Arial" w:cs="Arial"/>
          <w:color w:val="010000"/>
          <w:sz w:val="20"/>
        </w:rPr>
        <w:t xml:space="preserve">(TNG122017 bonds) </w:t>
      </w:r>
      <w:r w:rsidRPr="005E6A5A">
        <w:rPr>
          <w:rFonts w:ascii="Arial" w:hAnsi="Arial" w:cs="Arial"/>
          <w:color w:val="010000"/>
          <w:sz w:val="20"/>
        </w:rPr>
        <w:t>as follows:</w:t>
      </w:r>
    </w:p>
    <w:p w14:paraId="5E38DF01" w14:textId="3F4340F7" w:rsidR="006B37A8" w:rsidRPr="005E6A5A" w:rsidRDefault="00660424" w:rsidP="009F0B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6A5A">
        <w:rPr>
          <w:rFonts w:ascii="Arial" w:hAnsi="Arial" w:cs="Arial"/>
          <w:color w:val="010000"/>
          <w:sz w:val="20"/>
        </w:rPr>
        <w:t>Report on bond principal and interest payment (Reporting period from January 1, 2023 to December 31, 2023)</w:t>
      </w:r>
      <w:bookmarkStart w:id="0" w:name="_GoBack"/>
      <w:bookmarkEnd w:id="0"/>
    </w:p>
    <w:tbl>
      <w:tblPr>
        <w:tblStyle w:val="2"/>
        <w:tblW w:w="5000" w:type="pct"/>
        <w:tblLook w:val="0000" w:firstRow="0" w:lastRow="0" w:firstColumn="0" w:lastColumn="0" w:noHBand="0" w:noVBand="0"/>
      </w:tblPr>
      <w:tblGrid>
        <w:gridCol w:w="490"/>
        <w:gridCol w:w="715"/>
        <w:gridCol w:w="1212"/>
        <w:gridCol w:w="1315"/>
        <w:gridCol w:w="954"/>
        <w:gridCol w:w="831"/>
        <w:gridCol w:w="850"/>
        <w:gridCol w:w="968"/>
        <w:gridCol w:w="972"/>
        <w:gridCol w:w="740"/>
      </w:tblGrid>
      <w:tr w:rsidR="006B37A8" w:rsidRPr="005E6A5A" w14:paraId="47FD93AD" w14:textId="77777777" w:rsidTr="00FB6A22"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D00334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39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17B390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Term</w:t>
            </w:r>
          </w:p>
        </w:tc>
        <w:tc>
          <w:tcPr>
            <w:tcW w:w="67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5074B3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Issue date</w:t>
            </w:r>
          </w:p>
        </w:tc>
        <w:tc>
          <w:tcPr>
            <w:tcW w:w="72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99EB9D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Maturity date</w:t>
            </w:r>
          </w:p>
        </w:tc>
        <w:tc>
          <w:tcPr>
            <w:tcW w:w="986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F0D828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Opening balance (Billion VND)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A11C26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Payment during the term (Billion VND)</w:t>
            </w:r>
          </w:p>
        </w:tc>
        <w:tc>
          <w:tcPr>
            <w:tcW w:w="94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C19854" w14:textId="0949FA54" w:rsidR="006B37A8" w:rsidRPr="005E6A5A" w:rsidRDefault="00134DD5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5E6A5A">
              <w:rPr>
                <w:rFonts w:ascii="Arial" w:hAnsi="Arial" w:cs="Arial"/>
                <w:color w:val="010000"/>
                <w:sz w:val="20"/>
              </w:rPr>
              <w:t>Clsoing</w:t>
            </w:r>
            <w:proofErr w:type="spellEnd"/>
            <w:r w:rsidRPr="005E6A5A">
              <w:rPr>
                <w:rFonts w:ascii="Arial" w:hAnsi="Arial" w:cs="Arial"/>
                <w:color w:val="010000"/>
                <w:sz w:val="20"/>
              </w:rPr>
              <w:t xml:space="preserve"> balance</w:t>
            </w:r>
            <w:r w:rsidR="00660424" w:rsidRPr="005E6A5A">
              <w:rPr>
                <w:rFonts w:ascii="Arial" w:hAnsi="Arial" w:cs="Arial"/>
                <w:color w:val="010000"/>
                <w:sz w:val="20"/>
              </w:rPr>
              <w:t xml:space="preserve"> (Billion VND)</w:t>
            </w:r>
          </w:p>
        </w:tc>
      </w:tr>
      <w:tr w:rsidR="006B37A8" w:rsidRPr="005E6A5A" w14:paraId="1282A4EF" w14:textId="77777777" w:rsidTr="00FB6A22">
        <w:tc>
          <w:tcPr>
            <w:tcW w:w="271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17206C" w14:textId="77777777" w:rsidR="006B37A8" w:rsidRPr="005E6A5A" w:rsidRDefault="006B37A8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43C181" w14:textId="77777777" w:rsidR="006B37A8" w:rsidRPr="005E6A5A" w:rsidRDefault="006B37A8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70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63256A" w14:textId="77777777" w:rsidR="006B37A8" w:rsidRPr="005E6A5A" w:rsidRDefault="006B37A8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27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9F2C27" w14:textId="77777777" w:rsidR="006B37A8" w:rsidRPr="005E6A5A" w:rsidRDefault="006B37A8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6D8313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4A3E81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4CA318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19AD75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201DE6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27C377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</w:tr>
      <w:tr w:rsidR="006B37A8" w:rsidRPr="005E6A5A" w14:paraId="70FBBF03" w14:textId="77777777" w:rsidTr="00FB6A22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FE20EB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41A4C7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4 years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5B0BC2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May 16, 2022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DEE46D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May 16, 2026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EDDFFF" w14:textId="77777777" w:rsidR="006B37A8" w:rsidRPr="005E6A5A" w:rsidRDefault="00660424" w:rsidP="006E3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300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B70E88" w14:textId="77777777" w:rsidR="006B37A8" w:rsidRPr="005E6A5A" w:rsidRDefault="006B37A8" w:rsidP="006E3ED2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B54986" w14:textId="77777777" w:rsidR="006B37A8" w:rsidRPr="005E6A5A" w:rsidRDefault="00660424" w:rsidP="006E3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D29CE2" w14:textId="77777777" w:rsidR="006B37A8" w:rsidRPr="005E6A5A" w:rsidRDefault="00660424" w:rsidP="006E3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D93FAC" w14:textId="77777777" w:rsidR="006B37A8" w:rsidRPr="005E6A5A" w:rsidRDefault="00660424" w:rsidP="006E3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300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6CA4D0" w14:textId="77777777" w:rsidR="006B37A8" w:rsidRPr="005E6A5A" w:rsidRDefault="00660424" w:rsidP="006E3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</w:tbl>
    <w:p w14:paraId="04DBD52C" w14:textId="77777777" w:rsidR="006B37A8" w:rsidRPr="005E6A5A" w:rsidRDefault="00660424" w:rsidP="009F0B1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6A5A">
        <w:rPr>
          <w:rFonts w:ascii="Arial" w:hAnsi="Arial" w:cs="Arial"/>
          <w:color w:val="010000"/>
          <w:sz w:val="20"/>
        </w:rPr>
        <w:t>Notes: In case of default, clearly state the reason</w:t>
      </w:r>
    </w:p>
    <w:p w14:paraId="008DAEDD" w14:textId="77777777" w:rsidR="006B37A8" w:rsidRPr="005E6A5A" w:rsidRDefault="00660424" w:rsidP="009F0B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6A5A">
        <w:rPr>
          <w:rFonts w:ascii="Arial" w:hAnsi="Arial" w:cs="Arial"/>
          <w:color w:val="010000"/>
          <w:sz w:val="20"/>
        </w:rPr>
        <w:t>Report on bond holdings by investors (Reporting period from January 1, 2023 to December 31, 2023)</w:t>
      </w:r>
    </w:p>
    <w:tbl>
      <w:tblPr>
        <w:tblStyle w:val="1"/>
        <w:tblW w:w="5000" w:type="pct"/>
        <w:tblLook w:val="0000" w:firstRow="0" w:lastRow="0" w:firstColumn="0" w:lastColumn="0" w:noHBand="0" w:noVBand="0"/>
      </w:tblPr>
      <w:tblGrid>
        <w:gridCol w:w="2679"/>
        <w:gridCol w:w="1037"/>
        <w:gridCol w:w="1042"/>
        <w:gridCol w:w="955"/>
        <w:gridCol w:w="992"/>
        <w:gridCol w:w="1113"/>
        <w:gridCol w:w="1229"/>
      </w:tblGrid>
      <w:tr w:rsidR="00134DD5" w:rsidRPr="005E6A5A" w14:paraId="0E3CEC87" w14:textId="77777777" w:rsidTr="00134DD5"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79F866" w14:textId="77777777" w:rsidR="00134DD5" w:rsidRPr="005E6A5A" w:rsidRDefault="00134DD5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Type of Investor</w:t>
            </w: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3B5007" w14:textId="77777777" w:rsidR="00134DD5" w:rsidRPr="005E6A5A" w:rsidRDefault="00134DD5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Outstanding balance at the beginning of the period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79DBDC" w14:textId="629A81C9" w:rsidR="00134DD5" w:rsidRPr="005E6A5A" w:rsidRDefault="00134DD5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 xml:space="preserve">Changes in the </w:t>
            </w:r>
            <w:proofErr w:type="spellStart"/>
            <w:r w:rsidRPr="005E6A5A">
              <w:rPr>
                <w:rFonts w:ascii="Arial" w:hAnsi="Arial" w:cs="Arial"/>
                <w:color w:val="010000"/>
                <w:sz w:val="20"/>
              </w:rPr>
              <w:t>peroid</w:t>
            </w:r>
            <w:proofErr w:type="spellEnd"/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F44D0E" w14:textId="77777777" w:rsidR="00134DD5" w:rsidRPr="005E6A5A" w:rsidRDefault="00134DD5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Outstanding balance at the end of the period</w:t>
            </w:r>
          </w:p>
        </w:tc>
      </w:tr>
      <w:tr w:rsidR="006B37A8" w:rsidRPr="005E6A5A" w14:paraId="44B74ADC" w14:textId="77777777" w:rsidTr="00134DD5">
        <w:tc>
          <w:tcPr>
            <w:tcW w:w="1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4AB3BC" w14:textId="77777777" w:rsidR="006B37A8" w:rsidRPr="005E6A5A" w:rsidRDefault="006B37A8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DE1216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Value (Billion VND)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6880D9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240124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Value (Billion VND)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4C82AB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3DA3A0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Value (Billion VND)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BB123C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</w:tr>
      <w:tr w:rsidR="006B37A8" w:rsidRPr="005E6A5A" w14:paraId="7CAA850B" w14:textId="77777777" w:rsidTr="00134DD5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BFA334" w14:textId="77777777" w:rsidR="006B37A8" w:rsidRPr="005E6A5A" w:rsidRDefault="00660424" w:rsidP="0013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I. Domestic investors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E4CE18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143.15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C33E25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47.72%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33D998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-40.31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2F9959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-13.44%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1AD25B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102.84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04E3F8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34.28%</w:t>
            </w:r>
          </w:p>
        </w:tc>
      </w:tr>
      <w:tr w:rsidR="006B37A8" w:rsidRPr="005E6A5A" w14:paraId="2F24AB98" w14:textId="77777777" w:rsidTr="00134DD5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BF030A" w14:textId="77777777" w:rsidR="006B37A8" w:rsidRPr="005E6A5A" w:rsidRDefault="00660424" w:rsidP="0013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1. Institutional investors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E45CD8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142.40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CA8583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47.47%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70D187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-41.80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22E0D6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-13.94%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1865CF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100.6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067789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33.53%</w:t>
            </w:r>
          </w:p>
        </w:tc>
      </w:tr>
      <w:tr w:rsidR="006B37A8" w:rsidRPr="005E6A5A" w14:paraId="5704811A" w14:textId="77777777" w:rsidTr="00134DD5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D7C47B" w14:textId="77777777" w:rsidR="006B37A8" w:rsidRPr="005E6A5A" w:rsidRDefault="00660424" w:rsidP="0013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a) Credit institutions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99697D" w14:textId="77777777" w:rsidR="006B37A8" w:rsidRPr="005E6A5A" w:rsidRDefault="006B37A8" w:rsidP="009F0B1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70D333" w14:textId="77777777" w:rsidR="006B37A8" w:rsidRPr="005E6A5A" w:rsidRDefault="006B37A8" w:rsidP="009F0B1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632FDC" w14:textId="77777777" w:rsidR="006B37A8" w:rsidRPr="005E6A5A" w:rsidRDefault="006B37A8" w:rsidP="009F0B1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2FC6B8" w14:textId="77777777" w:rsidR="006B37A8" w:rsidRPr="005E6A5A" w:rsidRDefault="006B37A8" w:rsidP="009F0B1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E7325F" w14:textId="77777777" w:rsidR="006B37A8" w:rsidRPr="005E6A5A" w:rsidRDefault="006B37A8" w:rsidP="009F0B1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8442D3" w14:textId="77777777" w:rsidR="006B37A8" w:rsidRPr="005E6A5A" w:rsidRDefault="006B37A8" w:rsidP="009F0B1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B37A8" w:rsidRPr="005E6A5A" w14:paraId="1D217A2B" w14:textId="77777777" w:rsidTr="00134DD5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D9A460" w14:textId="1AD86AE8" w:rsidR="006B37A8" w:rsidRPr="005E6A5A" w:rsidRDefault="00660424" w:rsidP="0013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b)</w:t>
            </w:r>
            <w:r w:rsidR="00FB6A22" w:rsidRPr="005E6A5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5E6A5A">
              <w:rPr>
                <w:rFonts w:ascii="Arial" w:hAnsi="Arial" w:cs="Arial"/>
                <w:color w:val="010000"/>
                <w:sz w:val="20"/>
              </w:rPr>
              <w:t>Investment fund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83E039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73.32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3DD362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24.44%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E326EC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4.18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592126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1.39%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597A7B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77.5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BCAC0E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25.83%</w:t>
            </w:r>
          </w:p>
        </w:tc>
      </w:tr>
      <w:tr w:rsidR="006B37A8" w:rsidRPr="005E6A5A" w14:paraId="5125727A" w14:textId="77777777" w:rsidTr="00134DD5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587873" w14:textId="77777777" w:rsidR="006B37A8" w:rsidRPr="005E6A5A" w:rsidRDefault="00660424" w:rsidP="0013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Young Capital Company Limited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11896D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D1F688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1.33%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EBBABD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-4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67BDE6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-1.33%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ED0736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3A503F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</w:tr>
      <w:tr w:rsidR="006B37A8" w:rsidRPr="005E6A5A" w14:paraId="300A37FD" w14:textId="77777777" w:rsidTr="00134DD5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A59A3F" w14:textId="77777777" w:rsidR="006B37A8" w:rsidRPr="005E6A5A" w:rsidRDefault="00660424" w:rsidP="0013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Young Capital Joint Stock Company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1B3A42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96A183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BEE686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9E72ED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1.33%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ABDC8B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389072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1.33%</w:t>
            </w:r>
          </w:p>
        </w:tc>
      </w:tr>
      <w:tr w:rsidR="006B37A8" w:rsidRPr="005E6A5A" w14:paraId="6B4151E9" w14:textId="77777777" w:rsidTr="00134DD5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129ED5" w14:textId="77777777" w:rsidR="006B37A8" w:rsidRPr="005E6A5A" w:rsidRDefault="00660424" w:rsidP="0013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5E6A5A">
              <w:rPr>
                <w:rFonts w:ascii="Arial" w:hAnsi="Arial" w:cs="Arial"/>
                <w:color w:val="010000"/>
                <w:sz w:val="20"/>
              </w:rPr>
              <w:t>Vietcombank</w:t>
            </w:r>
            <w:proofErr w:type="spellEnd"/>
            <w:r w:rsidRPr="005E6A5A">
              <w:rPr>
                <w:rFonts w:ascii="Arial" w:hAnsi="Arial" w:cs="Arial"/>
                <w:color w:val="010000"/>
                <w:sz w:val="20"/>
              </w:rPr>
              <w:t xml:space="preserve"> Fund Management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641484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73DC34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3.00%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D37EF9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-9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BAE641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-3.00%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20369D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DBE733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</w:tr>
      <w:tr w:rsidR="006B37A8" w:rsidRPr="005E6A5A" w14:paraId="49FC5E29" w14:textId="77777777" w:rsidTr="00134DD5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F0554D" w14:textId="77777777" w:rsidR="006B37A8" w:rsidRPr="005E6A5A" w:rsidRDefault="00660424" w:rsidP="0013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5E6A5A">
              <w:rPr>
                <w:rFonts w:ascii="Arial" w:hAnsi="Arial" w:cs="Arial"/>
                <w:color w:val="010000"/>
                <w:sz w:val="20"/>
              </w:rPr>
              <w:t>Thien</w:t>
            </w:r>
            <w:proofErr w:type="spellEnd"/>
            <w:r w:rsidRPr="005E6A5A">
              <w:rPr>
                <w:rFonts w:ascii="Arial" w:hAnsi="Arial" w:cs="Arial"/>
                <w:color w:val="010000"/>
                <w:sz w:val="20"/>
              </w:rPr>
              <w:t xml:space="preserve"> Viet Asset Management Joint Stock Company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0535F9" w14:textId="51B2CCA0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F48AD7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1.67%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7F3DD7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740B84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EA9972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0DB599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1.67%</w:t>
            </w:r>
          </w:p>
        </w:tc>
      </w:tr>
      <w:tr w:rsidR="006B37A8" w:rsidRPr="005E6A5A" w14:paraId="1486172C" w14:textId="77777777" w:rsidTr="00134DD5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B531D8" w14:textId="77777777" w:rsidR="006B37A8" w:rsidRPr="005E6A5A" w:rsidRDefault="00660424" w:rsidP="0013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232"/>
                <w:tab w:val="left" w:pos="238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lastRenderedPageBreak/>
              <w:t xml:space="preserve">VCBF Strategic Balanced Investment Fund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461B56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3.6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93936C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1.20%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8B86A0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B893A5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0513F4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3.6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DB70E1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1.20%</w:t>
            </w:r>
          </w:p>
        </w:tc>
      </w:tr>
      <w:tr w:rsidR="006B37A8" w:rsidRPr="005E6A5A" w14:paraId="414513D7" w14:textId="77777777" w:rsidTr="00134DD5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33A5A2" w14:textId="77777777" w:rsidR="006B37A8" w:rsidRPr="005E6A5A" w:rsidRDefault="00660424" w:rsidP="0013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232"/>
                <w:tab w:val="left" w:pos="238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DC Bond Investment Fund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662FF7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40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4AD0CD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13.33%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39198C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95D7DD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87287B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40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28BF71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13.33%</w:t>
            </w:r>
          </w:p>
        </w:tc>
      </w:tr>
      <w:tr w:rsidR="006B37A8" w:rsidRPr="005E6A5A" w14:paraId="295B99B7" w14:textId="77777777" w:rsidTr="00134DD5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16E504" w14:textId="77777777" w:rsidR="006B37A8" w:rsidRPr="005E6A5A" w:rsidRDefault="00660424" w:rsidP="0013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232"/>
                <w:tab w:val="left" w:pos="238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MB Bond Investment Fund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5C8FFD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7.32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0CA5F7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2.44%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47D264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-7.32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5F221E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-2.44%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AC9FEE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804ECA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</w:tr>
      <w:tr w:rsidR="006B37A8" w:rsidRPr="005E6A5A" w14:paraId="09B844FB" w14:textId="77777777" w:rsidTr="00134DD5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24BE66" w14:textId="77777777" w:rsidR="006B37A8" w:rsidRPr="005E6A5A" w:rsidRDefault="00660424" w:rsidP="0013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232"/>
                <w:tab w:val="left" w:pos="238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VCBF Bond investment fund</w:t>
            </w:r>
          </w:p>
          <w:p w14:paraId="2EA91C62" w14:textId="77777777" w:rsidR="006B37A8" w:rsidRPr="005E6A5A" w:rsidRDefault="006B37A8" w:rsidP="0013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232"/>
                <w:tab w:val="left" w:pos="238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B2A076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4.40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C2A5EF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1.47%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649E36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165607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3.00%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EF57A1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13.40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01BCE4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4.47%</w:t>
            </w:r>
          </w:p>
        </w:tc>
      </w:tr>
      <w:tr w:rsidR="006B37A8" w:rsidRPr="005E6A5A" w14:paraId="3F43026A" w14:textId="77777777" w:rsidTr="00134DD5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3B15F7" w14:textId="77777777" w:rsidR="006B37A8" w:rsidRPr="005E6A5A" w:rsidRDefault="00660424" w:rsidP="0013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232"/>
                <w:tab w:val="left" w:pos="238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VCAM-NH Vietnam Development Bond Investment Fund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C69B31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3C8763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22999D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7.00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6BDBCD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2.33%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DC110E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7.00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8707CD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2.33%</w:t>
            </w:r>
          </w:p>
        </w:tc>
      </w:tr>
      <w:tr w:rsidR="006B37A8" w:rsidRPr="005E6A5A" w14:paraId="0E8B3210" w14:textId="77777777" w:rsidTr="00134DD5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C0662B" w14:textId="77777777" w:rsidR="006B37A8" w:rsidRPr="005E6A5A" w:rsidRDefault="00660424" w:rsidP="0013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232"/>
                <w:tab w:val="left" w:pos="238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FIDES VN BOND FUND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1C21F0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4ED55F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5C678A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4.5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FD04A7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1.50%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A86D9C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4.5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81C5B9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1.50%</w:t>
            </w:r>
          </w:p>
        </w:tc>
      </w:tr>
      <w:tr w:rsidR="006B37A8" w:rsidRPr="005E6A5A" w14:paraId="59D87218" w14:textId="77777777" w:rsidTr="00134DD5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0C3A00" w14:textId="77777777" w:rsidR="006B37A8" w:rsidRPr="005E6A5A" w:rsidRDefault="00660424" w:rsidP="0013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232"/>
                <w:tab w:val="left" w:pos="238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c) Securities companies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19CF98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3DB988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0382E8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C1B25A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E4301D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16B2DC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</w:tr>
      <w:tr w:rsidR="006B37A8" w:rsidRPr="005E6A5A" w14:paraId="74985624" w14:textId="77777777" w:rsidTr="00134DD5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9DEA31" w14:textId="77777777" w:rsidR="006B37A8" w:rsidRPr="005E6A5A" w:rsidRDefault="00660424" w:rsidP="0013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232"/>
                <w:tab w:val="left" w:pos="238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d) Insurance companies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2E5415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8.1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5C9441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2.70%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B0474C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15.00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AC059A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5.00%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5FBA5E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23.1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7D5E52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7.70%</w:t>
            </w:r>
          </w:p>
        </w:tc>
      </w:tr>
      <w:tr w:rsidR="006B37A8" w:rsidRPr="005E6A5A" w14:paraId="0F0BAC9D" w14:textId="77777777" w:rsidTr="00134DD5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2D8D08" w14:textId="77777777" w:rsidR="006B37A8" w:rsidRPr="005E6A5A" w:rsidRDefault="00660424" w:rsidP="0013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232"/>
                <w:tab w:val="left" w:pos="238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AIA Vietnam Life Insurance Limited Company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881963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6.1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42CE9E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2.03%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FD7391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47584B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130E2F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6.1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141238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2.03%</w:t>
            </w:r>
          </w:p>
        </w:tc>
      </w:tr>
      <w:tr w:rsidR="006B37A8" w:rsidRPr="005E6A5A" w14:paraId="1927FC62" w14:textId="77777777" w:rsidTr="00134DD5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E9B456" w14:textId="77777777" w:rsidR="006B37A8" w:rsidRPr="005E6A5A" w:rsidRDefault="00660424" w:rsidP="0013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232"/>
                <w:tab w:val="left" w:pos="238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FWD Vietnam Life Insurance Company Limited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B83504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D691E6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0.67%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A80E48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389EF2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368BFF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A5868E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0.67%</w:t>
            </w:r>
          </w:p>
        </w:tc>
      </w:tr>
      <w:tr w:rsidR="006B37A8" w:rsidRPr="005E6A5A" w14:paraId="0BC77399" w14:textId="77777777" w:rsidTr="00134DD5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0A0CC0" w14:textId="77777777" w:rsidR="006B37A8" w:rsidRPr="005E6A5A" w:rsidRDefault="00660424" w:rsidP="0013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232"/>
                <w:tab w:val="left" w:pos="238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LIFE INSURANCE COMPANY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97F0B9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FAD448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AE974A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15.00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EEB026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5.00%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E87978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15.00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88DE5D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5.00%</w:t>
            </w:r>
          </w:p>
        </w:tc>
      </w:tr>
      <w:tr w:rsidR="006B37A8" w:rsidRPr="005E6A5A" w14:paraId="674F1125" w14:textId="77777777" w:rsidTr="00134DD5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AA77F0" w14:textId="15094087" w:rsidR="006B37A8" w:rsidRPr="005E6A5A" w:rsidRDefault="005E6A5A" w:rsidP="0013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232"/>
                <w:tab w:val="left" w:pos="238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e</w:t>
            </w:r>
            <w:r w:rsidR="00660424" w:rsidRPr="005E6A5A">
              <w:rPr>
                <w:rFonts w:ascii="Arial" w:hAnsi="Arial" w:cs="Arial"/>
                <w:color w:val="010000"/>
                <w:sz w:val="20"/>
              </w:rPr>
              <w:t>) Other organizations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C83DB5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60.98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F404A0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20.33%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6226A0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-60.98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7079F5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-20.33%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035776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3F3131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</w:tr>
      <w:tr w:rsidR="006B37A8" w:rsidRPr="005E6A5A" w14:paraId="723901A0" w14:textId="77777777" w:rsidTr="00134DD5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51AB4E" w14:textId="77777777" w:rsidR="006B37A8" w:rsidRPr="005E6A5A" w:rsidRDefault="00660424" w:rsidP="0013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232"/>
                <w:tab w:val="left" w:pos="238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5E6A5A">
              <w:rPr>
                <w:rFonts w:ascii="Arial" w:hAnsi="Arial" w:cs="Arial"/>
                <w:color w:val="010000"/>
                <w:sz w:val="20"/>
              </w:rPr>
              <w:t>Techlab</w:t>
            </w:r>
            <w:proofErr w:type="spellEnd"/>
            <w:r w:rsidRPr="005E6A5A">
              <w:rPr>
                <w:rFonts w:ascii="Arial" w:hAnsi="Arial" w:cs="Arial"/>
                <w:color w:val="010000"/>
                <w:sz w:val="20"/>
              </w:rPr>
              <w:t xml:space="preserve"> Technologies Joint Stock Company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25BAA2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60.98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75B6E3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20.33%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F5FABB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-60.98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A0B0BA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-20.33%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A88C6A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1F84DE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</w:tr>
      <w:tr w:rsidR="006B37A8" w:rsidRPr="005E6A5A" w14:paraId="0D6CA4AF" w14:textId="77777777" w:rsidTr="00134DD5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00542F" w14:textId="77777777" w:rsidR="006B37A8" w:rsidRPr="005E6A5A" w:rsidRDefault="00660424" w:rsidP="0013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232"/>
                <w:tab w:val="left" w:pos="238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2. Individual investors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AA48B1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0.75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B3A24A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0.25%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65D19E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1.49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2760FB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0.50%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C05B12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2.24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728BDE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0.75%</w:t>
            </w:r>
          </w:p>
        </w:tc>
      </w:tr>
      <w:tr w:rsidR="006B37A8" w:rsidRPr="005E6A5A" w14:paraId="67162847" w14:textId="77777777" w:rsidTr="00134DD5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F689AB" w14:textId="77777777" w:rsidR="006B37A8" w:rsidRPr="005E6A5A" w:rsidRDefault="00660424" w:rsidP="0013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232"/>
                <w:tab w:val="left" w:pos="238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 xml:space="preserve">Bui Thi </w:t>
            </w:r>
            <w:proofErr w:type="spellStart"/>
            <w:r w:rsidRPr="005E6A5A">
              <w:rPr>
                <w:rFonts w:ascii="Arial" w:hAnsi="Arial" w:cs="Arial"/>
                <w:color w:val="010000"/>
                <w:sz w:val="20"/>
              </w:rPr>
              <w:t>Phung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0C3285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FB0A81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0.23%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CEF02B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bookmarkStart w:id="1" w:name="_heading=h.gjdgxs"/>
            <w:bookmarkEnd w:id="1"/>
            <w:r w:rsidRPr="005E6A5A">
              <w:rPr>
                <w:rFonts w:ascii="Arial" w:hAnsi="Arial" w:cs="Arial"/>
                <w:color w:val="010000"/>
                <w:sz w:val="20"/>
              </w:rPr>
              <w:t>1.02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E0A4BE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0.34%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1D086E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1.72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D94418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0.57%</w:t>
            </w:r>
          </w:p>
        </w:tc>
      </w:tr>
      <w:tr w:rsidR="006B37A8" w:rsidRPr="005E6A5A" w14:paraId="6329F21D" w14:textId="77777777" w:rsidTr="00134DD5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142AA5" w14:textId="77777777" w:rsidR="006B37A8" w:rsidRPr="005E6A5A" w:rsidRDefault="00660424" w:rsidP="0013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232"/>
                <w:tab w:val="left" w:pos="238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Ms. Le Thi Hong Van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B4E9A4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73E90E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0.02%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C0ABEE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90AE64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7EFF81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1CD526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0.02%</w:t>
            </w:r>
          </w:p>
        </w:tc>
      </w:tr>
      <w:tr w:rsidR="006B37A8" w:rsidRPr="005E6A5A" w14:paraId="5DEE5782" w14:textId="77777777" w:rsidTr="00134DD5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3A1E2C" w14:textId="77777777" w:rsidR="006B37A8" w:rsidRPr="005E6A5A" w:rsidRDefault="00660424" w:rsidP="0013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232"/>
                <w:tab w:val="left" w:pos="238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Nguyen Hoang Phuong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A45D71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A1A1A0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C24E58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0.34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4449ED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0.11%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D4FFA2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0.34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5FD155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0.11%</w:t>
            </w:r>
          </w:p>
        </w:tc>
      </w:tr>
      <w:tr w:rsidR="006B37A8" w:rsidRPr="005E6A5A" w14:paraId="2D0D3E6D" w14:textId="77777777" w:rsidTr="00134DD5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A007D2" w14:textId="77777777" w:rsidR="006B37A8" w:rsidRPr="005E6A5A" w:rsidRDefault="00660424" w:rsidP="0013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232"/>
                <w:tab w:val="left" w:pos="238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Nguyen Thi Thanh Tam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58C4D9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84B690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5C8436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48D38C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E88A17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063ADD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</w:tr>
      <w:tr w:rsidR="006B37A8" w:rsidRPr="005E6A5A" w14:paraId="61435E5B" w14:textId="77777777" w:rsidTr="00134DD5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20A51A" w14:textId="77777777" w:rsidR="006B37A8" w:rsidRPr="005E6A5A" w:rsidRDefault="00660424" w:rsidP="0013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232"/>
                <w:tab w:val="left" w:pos="238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Trinh Phuong Khanh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6AB78E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1085A6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E3FA96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1118B2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0.02%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ED3416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F41E82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0.02%</w:t>
            </w:r>
          </w:p>
        </w:tc>
      </w:tr>
      <w:tr w:rsidR="006B37A8" w:rsidRPr="005E6A5A" w14:paraId="3DFD0CF8" w14:textId="77777777" w:rsidTr="00134DD5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87AFEF" w14:textId="77777777" w:rsidR="006B37A8" w:rsidRPr="005E6A5A" w:rsidRDefault="00660424" w:rsidP="0013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232"/>
                <w:tab w:val="left" w:pos="238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Truong My Kien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754CBA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0D3A6F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879D60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AD38AC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0.03%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6425A7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056B94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0.03%</w:t>
            </w:r>
          </w:p>
        </w:tc>
      </w:tr>
      <w:tr w:rsidR="006B37A8" w:rsidRPr="005E6A5A" w14:paraId="4268D964" w14:textId="77777777" w:rsidTr="00134DD5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E757D8" w14:textId="77777777" w:rsidR="006B37A8" w:rsidRPr="005E6A5A" w:rsidRDefault="00660424" w:rsidP="0013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232"/>
                <w:tab w:val="left" w:pos="238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II. Foreign investors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21B376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156.86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EEA655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52.28%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6FFD5E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40.31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57EDF7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13.44%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510F5E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197.17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C785E8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65.72%</w:t>
            </w:r>
          </w:p>
        </w:tc>
      </w:tr>
      <w:tr w:rsidR="006B37A8" w:rsidRPr="005E6A5A" w14:paraId="08A24DD5" w14:textId="77777777" w:rsidTr="00134DD5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68AF70" w14:textId="77777777" w:rsidR="006B37A8" w:rsidRPr="005E6A5A" w:rsidRDefault="00660424" w:rsidP="0013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232"/>
                <w:tab w:val="left" w:pos="238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1. Institutional investors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1F3AED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145.24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244467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48.41%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6106FF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39.87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564DE9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13.29%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F7C559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185.11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5AE224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61.70%</w:t>
            </w:r>
          </w:p>
        </w:tc>
      </w:tr>
      <w:tr w:rsidR="006B37A8" w:rsidRPr="005E6A5A" w14:paraId="20291E24" w14:textId="77777777" w:rsidTr="00134DD5">
        <w:tc>
          <w:tcPr>
            <w:tcW w:w="14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90942F" w14:textId="77777777" w:rsidR="006B37A8" w:rsidRPr="005E6A5A" w:rsidRDefault="00660424" w:rsidP="0013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232"/>
                <w:tab w:val="left" w:pos="238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a) Credit institutions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91A492" w14:textId="77777777" w:rsidR="006B37A8" w:rsidRPr="005E6A5A" w:rsidRDefault="006B37A8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63322E" w14:textId="77777777" w:rsidR="006B37A8" w:rsidRPr="005E6A5A" w:rsidRDefault="006B37A8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88F0F1" w14:textId="77777777" w:rsidR="006B37A8" w:rsidRPr="005E6A5A" w:rsidRDefault="006B37A8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902C69" w14:textId="77777777" w:rsidR="006B37A8" w:rsidRPr="005E6A5A" w:rsidRDefault="006B37A8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049056" w14:textId="77777777" w:rsidR="006B37A8" w:rsidRPr="005E6A5A" w:rsidRDefault="006B37A8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220510" w14:textId="77777777" w:rsidR="006B37A8" w:rsidRPr="005E6A5A" w:rsidRDefault="006B37A8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B37A8" w:rsidRPr="005E6A5A" w14:paraId="759DC914" w14:textId="77777777" w:rsidTr="00FB6A22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76110F" w14:textId="7919A3CE" w:rsidR="006B37A8" w:rsidRPr="005E6A5A" w:rsidRDefault="00660424" w:rsidP="0013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232"/>
                <w:tab w:val="left" w:pos="238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lastRenderedPageBreak/>
              <w:t>b)</w:t>
            </w:r>
            <w:r w:rsidR="00FB6A22" w:rsidRPr="005E6A5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5E6A5A">
              <w:rPr>
                <w:rFonts w:ascii="Arial" w:hAnsi="Arial" w:cs="Arial"/>
                <w:color w:val="010000"/>
                <w:sz w:val="20"/>
              </w:rPr>
              <w:t>Investment fund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795F51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139.94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4A6B5C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46.64%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058676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39.87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040ED8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13.29%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BA5439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179.81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3E144D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59.93%</w:t>
            </w:r>
          </w:p>
        </w:tc>
      </w:tr>
      <w:tr w:rsidR="006B37A8" w:rsidRPr="005E6A5A" w14:paraId="31C55336" w14:textId="77777777" w:rsidTr="00FB6A22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37EEE4" w14:textId="77777777" w:rsidR="006B37A8" w:rsidRPr="005E6A5A" w:rsidRDefault="00660424" w:rsidP="0013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232"/>
                <w:tab w:val="left" w:pos="238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5E6A5A">
              <w:rPr>
                <w:rFonts w:ascii="Arial" w:hAnsi="Arial" w:cs="Arial"/>
                <w:color w:val="010000"/>
                <w:sz w:val="20"/>
              </w:rPr>
              <w:t>Asam</w:t>
            </w:r>
            <w:proofErr w:type="spellEnd"/>
            <w:r w:rsidRPr="005E6A5A">
              <w:rPr>
                <w:rFonts w:ascii="Arial" w:hAnsi="Arial" w:cs="Arial"/>
                <w:color w:val="010000"/>
                <w:sz w:val="20"/>
              </w:rPr>
              <w:t xml:space="preserve"> Vietnam Bond</w:t>
            </w:r>
          </w:p>
          <w:p w14:paraId="19D46697" w14:textId="77777777" w:rsidR="006B37A8" w:rsidRPr="005E6A5A" w:rsidRDefault="00660424" w:rsidP="0013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232"/>
                <w:tab w:val="left" w:pos="238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Hedge Fund 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706675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174170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36429A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11.72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A5CA69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3.91%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530E64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11.72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5BE0A0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3.91%</w:t>
            </w:r>
          </w:p>
        </w:tc>
      </w:tr>
      <w:tr w:rsidR="006B37A8" w:rsidRPr="005E6A5A" w14:paraId="2551EED7" w14:textId="77777777" w:rsidTr="00FB6A22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160678" w14:textId="77777777" w:rsidR="006B37A8" w:rsidRPr="005E6A5A" w:rsidRDefault="00660424" w:rsidP="0013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232"/>
                <w:tab w:val="left" w:pos="238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5E6A5A">
              <w:rPr>
                <w:rFonts w:ascii="Arial" w:hAnsi="Arial" w:cs="Arial"/>
                <w:color w:val="010000"/>
                <w:sz w:val="20"/>
              </w:rPr>
              <w:t>Asam</w:t>
            </w:r>
            <w:proofErr w:type="spellEnd"/>
            <w:r w:rsidRPr="005E6A5A">
              <w:rPr>
                <w:rFonts w:ascii="Arial" w:hAnsi="Arial" w:cs="Arial"/>
                <w:color w:val="010000"/>
                <w:sz w:val="20"/>
              </w:rPr>
              <w:t xml:space="preserve"> Vietnam Bond</w:t>
            </w:r>
          </w:p>
          <w:p w14:paraId="3A033137" w14:textId="77777777" w:rsidR="006B37A8" w:rsidRPr="005E6A5A" w:rsidRDefault="00660424" w:rsidP="0013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232"/>
                <w:tab w:val="left" w:pos="238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Hedge Fund 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83DC21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A0ACF7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184471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21.73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066C2F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7.24%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710557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21.73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E6B245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7.24%</w:t>
            </w:r>
          </w:p>
        </w:tc>
      </w:tr>
      <w:tr w:rsidR="006B37A8" w:rsidRPr="005E6A5A" w14:paraId="65DF6ECA" w14:textId="77777777" w:rsidTr="00FB6A22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44658D" w14:textId="77777777" w:rsidR="006B37A8" w:rsidRPr="005E6A5A" w:rsidRDefault="00660424" w:rsidP="0013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232"/>
                <w:tab w:val="left" w:pos="238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5E6A5A">
              <w:rPr>
                <w:rFonts w:ascii="Arial" w:hAnsi="Arial" w:cs="Arial"/>
                <w:color w:val="010000"/>
                <w:sz w:val="20"/>
              </w:rPr>
              <w:t>Asam</w:t>
            </w:r>
            <w:proofErr w:type="spellEnd"/>
            <w:r w:rsidRPr="005E6A5A">
              <w:rPr>
                <w:rFonts w:ascii="Arial" w:hAnsi="Arial" w:cs="Arial"/>
                <w:color w:val="010000"/>
                <w:sz w:val="20"/>
              </w:rPr>
              <w:t xml:space="preserve"> Vietnam Multi</w:t>
            </w:r>
          </w:p>
          <w:p w14:paraId="01F8BBF3" w14:textId="77777777" w:rsidR="006B37A8" w:rsidRPr="005E6A5A" w:rsidRDefault="00660424" w:rsidP="0013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232"/>
                <w:tab w:val="left" w:pos="238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Strategy Hedge Fund 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4F1811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23.17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5B2642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7.72%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D799E6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-3.85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380A5C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-1.28%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F2445E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19.32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356E90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6.44%</w:t>
            </w:r>
          </w:p>
        </w:tc>
      </w:tr>
      <w:tr w:rsidR="006B37A8" w:rsidRPr="005E6A5A" w14:paraId="0A202040" w14:textId="77777777" w:rsidTr="00FB6A22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AA2B7A" w14:textId="77777777" w:rsidR="006B37A8" w:rsidRPr="005E6A5A" w:rsidRDefault="00660424" w:rsidP="0013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232"/>
                <w:tab w:val="left" w:pos="238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5E6A5A">
              <w:rPr>
                <w:rFonts w:ascii="Arial" w:hAnsi="Arial" w:cs="Arial"/>
                <w:color w:val="010000"/>
                <w:sz w:val="20"/>
              </w:rPr>
              <w:t>Asam</w:t>
            </w:r>
            <w:proofErr w:type="spellEnd"/>
            <w:r w:rsidRPr="005E6A5A">
              <w:rPr>
                <w:rFonts w:ascii="Arial" w:hAnsi="Arial" w:cs="Arial"/>
                <w:color w:val="010000"/>
                <w:sz w:val="20"/>
              </w:rPr>
              <w:t xml:space="preserve"> Vietnam Mezzanine Bond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52B6F8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56.19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422528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18.73%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9839F0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-48.90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F36DD3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-16.30%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C915FE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7.29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5D58B0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2.43%</w:t>
            </w:r>
          </w:p>
        </w:tc>
      </w:tr>
      <w:tr w:rsidR="006B37A8" w:rsidRPr="005E6A5A" w14:paraId="1FCD699A" w14:textId="77777777" w:rsidTr="00FB6A22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81E63C" w14:textId="77777777" w:rsidR="006B37A8" w:rsidRPr="005E6A5A" w:rsidRDefault="00660424" w:rsidP="0013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232"/>
                <w:tab w:val="left" w:pos="238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5E6A5A">
              <w:rPr>
                <w:rFonts w:ascii="Arial" w:hAnsi="Arial" w:cs="Arial"/>
                <w:color w:val="010000"/>
                <w:sz w:val="20"/>
              </w:rPr>
              <w:t>Asam</w:t>
            </w:r>
            <w:proofErr w:type="spellEnd"/>
            <w:r w:rsidRPr="005E6A5A">
              <w:rPr>
                <w:rFonts w:ascii="Arial" w:hAnsi="Arial" w:cs="Arial"/>
                <w:color w:val="010000"/>
                <w:sz w:val="20"/>
              </w:rPr>
              <w:t xml:space="preserve"> Vietnam Mezzanine Bond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6A3B00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665979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835512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8.10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634C6A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2.70%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772CD2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8.10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FF2222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2.70%</w:t>
            </w:r>
          </w:p>
        </w:tc>
      </w:tr>
      <w:tr w:rsidR="006B37A8" w:rsidRPr="005E6A5A" w14:paraId="0760846E" w14:textId="77777777" w:rsidTr="00FB6A22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5902AD" w14:textId="77777777" w:rsidR="006B37A8" w:rsidRPr="005E6A5A" w:rsidRDefault="00660424" w:rsidP="0013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232"/>
                <w:tab w:val="left" w:pos="238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5E6A5A">
              <w:rPr>
                <w:rFonts w:ascii="Arial" w:hAnsi="Arial" w:cs="Arial"/>
                <w:color w:val="010000"/>
                <w:sz w:val="20"/>
              </w:rPr>
              <w:t>Asam</w:t>
            </w:r>
            <w:proofErr w:type="spellEnd"/>
            <w:r w:rsidRPr="005E6A5A">
              <w:rPr>
                <w:rFonts w:ascii="Arial" w:hAnsi="Arial" w:cs="Arial"/>
                <w:color w:val="010000"/>
                <w:sz w:val="20"/>
              </w:rPr>
              <w:t xml:space="preserve"> Vietnam Mezzanine Bond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C8767F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76C334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2B45EE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5.00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26A376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1.67%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59C434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5.00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C8CCAA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1.67%</w:t>
            </w:r>
          </w:p>
        </w:tc>
      </w:tr>
      <w:tr w:rsidR="006B37A8" w:rsidRPr="005E6A5A" w14:paraId="37EC9772" w14:textId="77777777" w:rsidTr="00FB6A22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C52E4E" w14:textId="77777777" w:rsidR="006B37A8" w:rsidRPr="005E6A5A" w:rsidRDefault="00660424" w:rsidP="0013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232"/>
                <w:tab w:val="left" w:pos="238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ASAM VIETNAM MULTI-STRATEGY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8E1E9B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3909F6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3FDA30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0.10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A249A4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0.03%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EFE920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0.10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CF5495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0.03%</w:t>
            </w:r>
          </w:p>
        </w:tc>
      </w:tr>
      <w:tr w:rsidR="006B37A8" w:rsidRPr="005E6A5A" w14:paraId="06D22CF7" w14:textId="77777777" w:rsidTr="00FB6A22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7AB68D" w14:textId="77777777" w:rsidR="006B37A8" w:rsidRPr="005E6A5A" w:rsidRDefault="00660424" w:rsidP="0013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232"/>
                <w:tab w:val="left" w:pos="238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5E6A5A">
              <w:rPr>
                <w:rFonts w:ascii="Arial" w:hAnsi="Arial" w:cs="Arial"/>
                <w:color w:val="010000"/>
                <w:sz w:val="20"/>
              </w:rPr>
              <w:t>Vietcombank</w:t>
            </w:r>
            <w:proofErr w:type="spellEnd"/>
            <w:r w:rsidRPr="005E6A5A">
              <w:rPr>
                <w:rFonts w:ascii="Arial" w:hAnsi="Arial" w:cs="Arial"/>
                <w:color w:val="010000"/>
                <w:sz w:val="20"/>
              </w:rPr>
              <w:t xml:space="preserve"> Fund Management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B9F34D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23.68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B78DAB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7.89%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C2918B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5652B8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B032C9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23.68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992FF8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7.89%</w:t>
            </w:r>
          </w:p>
        </w:tc>
      </w:tr>
      <w:tr w:rsidR="006B37A8" w:rsidRPr="005E6A5A" w14:paraId="6398117F" w14:textId="77777777" w:rsidTr="00FB6A22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13BA79" w14:textId="77777777" w:rsidR="006B37A8" w:rsidRPr="005E6A5A" w:rsidRDefault="00660424" w:rsidP="0013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232"/>
                <w:tab w:val="left" w:pos="238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Vietnam Debt Fund SPC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E59D62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36.9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D381E1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12.30%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2A874F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45.97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958AD5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15.32%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FC02DE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82.87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06D14C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27.62%</w:t>
            </w:r>
          </w:p>
        </w:tc>
      </w:tr>
      <w:tr w:rsidR="006B37A8" w:rsidRPr="005E6A5A" w14:paraId="72B29412" w14:textId="77777777" w:rsidTr="00FB6A22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E41A83" w14:textId="77777777" w:rsidR="006B37A8" w:rsidRPr="005E6A5A" w:rsidRDefault="00660424" w:rsidP="0013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232"/>
                <w:tab w:val="left" w:pos="238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c) Securities companies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DA0A93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D49453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4B15B5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8CADA0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EDAA0B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A13671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</w:tr>
      <w:tr w:rsidR="006B37A8" w:rsidRPr="005E6A5A" w14:paraId="6C5A1BD9" w14:textId="77777777" w:rsidTr="00FB6A22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E75CAB" w14:textId="77777777" w:rsidR="006B37A8" w:rsidRPr="005E6A5A" w:rsidRDefault="00660424" w:rsidP="0013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232"/>
                <w:tab w:val="left" w:pos="238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d) Insurance companies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DAD5C7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47FBFA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9A60A3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7A3D9B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9A4ED4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CF0E08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</w:tr>
      <w:tr w:rsidR="006B37A8" w:rsidRPr="005E6A5A" w14:paraId="740B13EB" w14:textId="77777777" w:rsidTr="00FB6A22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EB56F5" w14:textId="77777777" w:rsidR="006B37A8" w:rsidRPr="005E6A5A" w:rsidRDefault="00660424" w:rsidP="0013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232"/>
                <w:tab w:val="left" w:pos="238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5E6A5A">
              <w:rPr>
                <w:rFonts w:ascii="Arial" w:hAnsi="Arial" w:cs="Arial"/>
                <w:color w:val="010000"/>
                <w:sz w:val="20"/>
              </w:rPr>
              <w:t>dd</w:t>
            </w:r>
            <w:proofErr w:type="spellEnd"/>
            <w:r w:rsidRPr="005E6A5A">
              <w:rPr>
                <w:rFonts w:ascii="Arial" w:hAnsi="Arial" w:cs="Arial"/>
                <w:color w:val="010000"/>
                <w:sz w:val="20"/>
              </w:rPr>
              <w:t>) Other organizations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73CA0B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5.3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1B0E6B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1.77%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04F39D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02B894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70115B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5.3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56B92F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1.77%</w:t>
            </w:r>
          </w:p>
        </w:tc>
      </w:tr>
      <w:tr w:rsidR="006B37A8" w:rsidRPr="005E6A5A" w14:paraId="785F3111" w14:textId="77777777" w:rsidTr="00FB6A22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080206" w14:textId="77777777" w:rsidR="006B37A8" w:rsidRPr="005E6A5A" w:rsidRDefault="00660424" w:rsidP="0013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232"/>
                <w:tab w:val="left" w:pos="238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5E6A5A">
              <w:rPr>
                <w:rFonts w:ascii="Arial" w:hAnsi="Arial" w:cs="Arial"/>
                <w:color w:val="010000"/>
                <w:sz w:val="20"/>
              </w:rPr>
              <w:t>Kopac</w:t>
            </w:r>
            <w:proofErr w:type="spellEnd"/>
            <w:r w:rsidRPr="005E6A5A">
              <w:rPr>
                <w:rFonts w:ascii="Arial" w:hAnsi="Arial" w:cs="Arial"/>
                <w:color w:val="010000"/>
                <w:sz w:val="20"/>
              </w:rPr>
              <w:t xml:space="preserve"> Joint Stock Company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429080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AE3CB2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0.33%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5B2300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5A8287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4E527B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BEFF91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0.33%</w:t>
            </w:r>
          </w:p>
        </w:tc>
      </w:tr>
      <w:tr w:rsidR="006B37A8" w:rsidRPr="005E6A5A" w14:paraId="567FBF45" w14:textId="77777777" w:rsidTr="00FB6A22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EA5FBE" w14:textId="77777777" w:rsidR="006B37A8" w:rsidRPr="005E6A5A" w:rsidRDefault="00660424" w:rsidP="0013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232"/>
                <w:tab w:val="left" w:pos="238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5E6A5A">
              <w:rPr>
                <w:rFonts w:ascii="Arial" w:hAnsi="Arial" w:cs="Arial"/>
                <w:color w:val="010000"/>
                <w:sz w:val="20"/>
              </w:rPr>
              <w:t>Sejung</w:t>
            </w:r>
            <w:proofErr w:type="spellEnd"/>
            <w:r w:rsidRPr="005E6A5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5E6A5A">
              <w:rPr>
                <w:rFonts w:ascii="Arial" w:hAnsi="Arial" w:cs="Arial"/>
                <w:color w:val="010000"/>
                <w:sz w:val="20"/>
              </w:rPr>
              <w:t>Vina</w:t>
            </w:r>
            <w:proofErr w:type="spellEnd"/>
            <w:r w:rsidRPr="005E6A5A">
              <w:rPr>
                <w:rFonts w:ascii="Arial" w:hAnsi="Arial" w:cs="Arial"/>
                <w:color w:val="010000"/>
                <w:sz w:val="20"/>
              </w:rPr>
              <w:t xml:space="preserve"> Joint Stock Company</w:t>
            </w:r>
          </w:p>
          <w:p w14:paraId="186804EC" w14:textId="77777777" w:rsidR="006B37A8" w:rsidRPr="005E6A5A" w:rsidRDefault="006B37A8" w:rsidP="0013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232"/>
                <w:tab w:val="left" w:pos="238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917FD0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2.3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E1439B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0.77%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EB3A26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22770D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3E3737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2.3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D91ECF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0.77%</w:t>
            </w:r>
          </w:p>
        </w:tc>
      </w:tr>
      <w:tr w:rsidR="006B37A8" w:rsidRPr="005E6A5A" w14:paraId="052F0149" w14:textId="77777777" w:rsidTr="00FB6A22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D98C42" w14:textId="77777777" w:rsidR="006B37A8" w:rsidRPr="005E6A5A" w:rsidRDefault="00660424" w:rsidP="0013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232"/>
                <w:tab w:val="left" w:pos="238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5E6A5A">
              <w:rPr>
                <w:rFonts w:ascii="Arial" w:hAnsi="Arial" w:cs="Arial"/>
                <w:color w:val="010000"/>
                <w:sz w:val="20"/>
              </w:rPr>
              <w:t>Kunyoungvina</w:t>
            </w:r>
            <w:proofErr w:type="spellEnd"/>
            <w:r w:rsidRPr="005E6A5A">
              <w:rPr>
                <w:rFonts w:ascii="Arial" w:hAnsi="Arial" w:cs="Arial"/>
                <w:color w:val="010000"/>
                <w:sz w:val="20"/>
              </w:rPr>
              <w:t xml:space="preserve"> One Member Company Limited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E6CA26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E5C52F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0.67%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CA6A73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629777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599A54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826A25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0.67%</w:t>
            </w:r>
          </w:p>
        </w:tc>
      </w:tr>
      <w:tr w:rsidR="006B37A8" w:rsidRPr="005E6A5A" w14:paraId="172F2B95" w14:textId="77777777" w:rsidTr="00FB6A22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50FA19" w14:textId="77777777" w:rsidR="006B37A8" w:rsidRPr="005E6A5A" w:rsidRDefault="00660424" w:rsidP="0013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232"/>
                <w:tab w:val="left" w:pos="238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2. Individual investors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979434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11.62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1D8A4C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3.87%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4F65BF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0.44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FF0597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0.15%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8623FC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12.05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1F41E1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4.02%</w:t>
            </w:r>
          </w:p>
        </w:tc>
      </w:tr>
      <w:tr w:rsidR="006B37A8" w:rsidRPr="005E6A5A" w14:paraId="1286C1B0" w14:textId="77777777" w:rsidTr="00FB6A22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A7BA9D" w14:textId="77777777" w:rsidR="006B37A8" w:rsidRPr="005E6A5A" w:rsidRDefault="00660424" w:rsidP="0013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232"/>
                <w:tab w:val="left" w:pos="238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 xml:space="preserve">Bang </w:t>
            </w:r>
            <w:proofErr w:type="spellStart"/>
            <w:r w:rsidRPr="005E6A5A">
              <w:rPr>
                <w:rFonts w:ascii="Arial" w:hAnsi="Arial" w:cs="Arial"/>
                <w:color w:val="010000"/>
                <w:sz w:val="20"/>
              </w:rPr>
              <w:t>Sungkun</w:t>
            </w:r>
            <w:proofErr w:type="spellEnd"/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AED773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8C3C61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F53AC3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0.67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DC4FD6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0.22%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EFAE78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0.67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04F063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0.22%</w:t>
            </w:r>
          </w:p>
        </w:tc>
      </w:tr>
      <w:tr w:rsidR="006B37A8" w:rsidRPr="005E6A5A" w14:paraId="7A52E9AB" w14:textId="77777777" w:rsidTr="00FB6A22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C12780" w14:textId="77777777" w:rsidR="006B37A8" w:rsidRPr="005E6A5A" w:rsidRDefault="00660424" w:rsidP="0013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232"/>
                <w:tab w:val="left" w:pos="238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 xml:space="preserve">Chang </w:t>
            </w:r>
            <w:proofErr w:type="spellStart"/>
            <w:r w:rsidRPr="005E6A5A">
              <w:rPr>
                <w:rFonts w:ascii="Arial" w:hAnsi="Arial" w:cs="Arial"/>
                <w:color w:val="010000"/>
                <w:sz w:val="20"/>
              </w:rPr>
              <w:t>Mi</w:t>
            </w:r>
            <w:proofErr w:type="spellEnd"/>
            <w:r w:rsidRPr="005E6A5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5E6A5A">
              <w:rPr>
                <w:rFonts w:ascii="Arial" w:hAnsi="Arial" w:cs="Arial"/>
                <w:color w:val="010000"/>
                <w:sz w:val="20"/>
              </w:rPr>
              <w:t>Seon</w:t>
            </w:r>
            <w:proofErr w:type="spellEnd"/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152A92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0F116A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1BB1FA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0.7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878C93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0.23%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28CB8E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0.7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15CC7E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0.23%</w:t>
            </w:r>
          </w:p>
        </w:tc>
      </w:tr>
      <w:tr w:rsidR="006B37A8" w:rsidRPr="005E6A5A" w14:paraId="252EEBBF" w14:textId="77777777" w:rsidTr="00FB6A22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DB348A" w14:textId="77777777" w:rsidR="006B37A8" w:rsidRPr="005E6A5A" w:rsidRDefault="00660424" w:rsidP="0013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232"/>
                <w:tab w:val="left" w:pos="238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 xml:space="preserve">Choi </w:t>
            </w:r>
            <w:proofErr w:type="spellStart"/>
            <w:r w:rsidRPr="005E6A5A">
              <w:rPr>
                <w:rFonts w:ascii="Arial" w:hAnsi="Arial" w:cs="Arial"/>
                <w:color w:val="010000"/>
                <w:sz w:val="20"/>
              </w:rPr>
              <w:t>Kyoung</w:t>
            </w:r>
            <w:proofErr w:type="spellEnd"/>
            <w:r w:rsidRPr="005E6A5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5E6A5A">
              <w:rPr>
                <w:rFonts w:ascii="Arial" w:hAnsi="Arial" w:cs="Arial"/>
                <w:color w:val="010000"/>
                <w:sz w:val="20"/>
              </w:rPr>
              <w:t>Hee</w:t>
            </w:r>
            <w:proofErr w:type="spellEnd"/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7B6FDE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1.6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7F7A68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0.53%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87AAB0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AC2A03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D4632B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1.6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ED5DA8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0.53%</w:t>
            </w:r>
          </w:p>
        </w:tc>
      </w:tr>
      <w:tr w:rsidR="006B37A8" w:rsidRPr="005E6A5A" w14:paraId="7C649476" w14:textId="77777777" w:rsidTr="00FB6A22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16BF94" w14:textId="77777777" w:rsidR="006B37A8" w:rsidRPr="005E6A5A" w:rsidRDefault="00660424" w:rsidP="0013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232"/>
                <w:tab w:val="left" w:pos="238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lastRenderedPageBreak/>
              <w:t xml:space="preserve">Kim Hwan </w:t>
            </w:r>
            <w:proofErr w:type="spellStart"/>
            <w:r w:rsidRPr="005E6A5A">
              <w:rPr>
                <w:rFonts w:ascii="Arial" w:hAnsi="Arial" w:cs="Arial"/>
                <w:color w:val="010000"/>
                <w:sz w:val="20"/>
              </w:rPr>
              <w:t>Kyoon</w:t>
            </w:r>
            <w:proofErr w:type="spellEnd"/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C0454A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0.7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2F0E63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0.23%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47B206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-0.68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8563A6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-0.23%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4CBE7B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345319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0.01%</w:t>
            </w:r>
          </w:p>
        </w:tc>
      </w:tr>
      <w:tr w:rsidR="006B37A8" w:rsidRPr="005E6A5A" w14:paraId="3C13756A" w14:textId="77777777" w:rsidTr="00FB6A22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A05D6A" w14:textId="77777777" w:rsidR="006B37A8" w:rsidRPr="005E6A5A" w:rsidRDefault="00660424" w:rsidP="0013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232"/>
                <w:tab w:val="left" w:pos="238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 xml:space="preserve">Kim </w:t>
            </w:r>
            <w:proofErr w:type="spellStart"/>
            <w:r w:rsidRPr="005E6A5A">
              <w:rPr>
                <w:rFonts w:ascii="Arial" w:hAnsi="Arial" w:cs="Arial"/>
                <w:color w:val="010000"/>
                <w:sz w:val="20"/>
              </w:rPr>
              <w:t>Youngmi</w:t>
            </w:r>
            <w:proofErr w:type="spellEnd"/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2C90BC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B96559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71D423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5.03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3FD28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1.68%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73DB72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5.03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B67E2D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1.68%</w:t>
            </w:r>
          </w:p>
        </w:tc>
      </w:tr>
      <w:tr w:rsidR="006B37A8" w:rsidRPr="005E6A5A" w14:paraId="1CDFC5F1" w14:textId="77777777" w:rsidTr="00FB6A22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8C4104" w14:textId="77777777" w:rsidR="006B37A8" w:rsidRPr="005E6A5A" w:rsidRDefault="00660424" w:rsidP="0013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232"/>
                <w:tab w:val="left" w:pos="238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5E6A5A">
              <w:rPr>
                <w:rFonts w:ascii="Arial" w:hAnsi="Arial" w:cs="Arial"/>
                <w:color w:val="010000"/>
                <w:sz w:val="20"/>
              </w:rPr>
              <w:t>Kosakamoto</w:t>
            </w:r>
            <w:proofErr w:type="spellEnd"/>
            <w:r w:rsidRPr="005E6A5A">
              <w:rPr>
                <w:rFonts w:ascii="Arial" w:hAnsi="Arial" w:cs="Arial"/>
                <w:color w:val="010000"/>
                <w:sz w:val="20"/>
              </w:rPr>
              <w:t xml:space="preserve"> AI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A72AAC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0.05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1CB166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0.02%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CE5046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EA6C71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4EEAD2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0.05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931D81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0.02%</w:t>
            </w:r>
          </w:p>
        </w:tc>
      </w:tr>
      <w:tr w:rsidR="006B37A8" w:rsidRPr="005E6A5A" w14:paraId="2F151860" w14:textId="77777777" w:rsidTr="00FB6A22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B97BF3" w14:textId="77777777" w:rsidR="006B37A8" w:rsidRPr="005E6A5A" w:rsidRDefault="00660424" w:rsidP="0013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232"/>
                <w:tab w:val="left" w:pos="238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 xml:space="preserve">Kwon </w:t>
            </w:r>
            <w:proofErr w:type="spellStart"/>
            <w:r w:rsidRPr="005E6A5A">
              <w:rPr>
                <w:rFonts w:ascii="Arial" w:hAnsi="Arial" w:cs="Arial"/>
                <w:color w:val="010000"/>
                <w:sz w:val="20"/>
              </w:rPr>
              <w:t>Ohsang</w:t>
            </w:r>
            <w:proofErr w:type="spellEnd"/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D50B79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0.02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25CD8B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0.01%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4B03E5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E13D16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F1471E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42005E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0.01%</w:t>
            </w:r>
          </w:p>
        </w:tc>
      </w:tr>
      <w:tr w:rsidR="006B37A8" w:rsidRPr="005E6A5A" w14:paraId="2F0030C9" w14:textId="77777777" w:rsidTr="00FB6A22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54E906" w14:textId="77777777" w:rsidR="006B37A8" w:rsidRPr="005E6A5A" w:rsidRDefault="00660424" w:rsidP="0013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232"/>
                <w:tab w:val="left" w:pos="238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 xml:space="preserve">Lee </w:t>
            </w:r>
            <w:proofErr w:type="spellStart"/>
            <w:r w:rsidRPr="005E6A5A">
              <w:rPr>
                <w:rFonts w:ascii="Arial" w:hAnsi="Arial" w:cs="Arial"/>
                <w:color w:val="010000"/>
                <w:sz w:val="20"/>
              </w:rPr>
              <w:t>Chul</w:t>
            </w:r>
            <w:proofErr w:type="spellEnd"/>
            <w:r w:rsidRPr="005E6A5A">
              <w:rPr>
                <w:rFonts w:ascii="Arial" w:hAnsi="Arial" w:cs="Arial"/>
                <w:color w:val="010000"/>
                <w:sz w:val="20"/>
              </w:rPr>
              <w:t xml:space="preserve"> Woo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7C7653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D4449E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591B9E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0.02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855B69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0.01%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108AE9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ADD63A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0.01%</w:t>
            </w:r>
          </w:p>
        </w:tc>
      </w:tr>
      <w:tr w:rsidR="006B37A8" w:rsidRPr="005E6A5A" w14:paraId="25E52C0F" w14:textId="77777777" w:rsidTr="00FB6A22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5C4DF6" w14:textId="77777777" w:rsidR="006B37A8" w:rsidRPr="005E6A5A" w:rsidRDefault="00660424" w:rsidP="0013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232"/>
                <w:tab w:val="left" w:pos="238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 xml:space="preserve">Lee In </w:t>
            </w:r>
            <w:proofErr w:type="spellStart"/>
            <w:r w:rsidRPr="005E6A5A">
              <w:rPr>
                <w:rFonts w:ascii="Arial" w:hAnsi="Arial" w:cs="Arial"/>
                <w:color w:val="010000"/>
                <w:sz w:val="20"/>
              </w:rPr>
              <w:t>Hyuck</w:t>
            </w:r>
            <w:proofErr w:type="spellEnd"/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27A006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32CEDC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36AF1B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0.22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E868D7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0.07%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0AC544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0.22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3E8E48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0.07%</w:t>
            </w:r>
          </w:p>
        </w:tc>
      </w:tr>
      <w:tr w:rsidR="006B37A8" w:rsidRPr="005E6A5A" w14:paraId="108D1E24" w14:textId="77777777" w:rsidTr="00FB6A22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D8155C" w14:textId="77777777" w:rsidR="006B37A8" w:rsidRPr="005E6A5A" w:rsidRDefault="00660424" w:rsidP="0013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232"/>
                <w:tab w:val="left" w:pos="238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 xml:space="preserve">Lee </w:t>
            </w:r>
            <w:proofErr w:type="spellStart"/>
            <w:r w:rsidRPr="005E6A5A">
              <w:rPr>
                <w:rFonts w:ascii="Arial" w:hAnsi="Arial" w:cs="Arial"/>
                <w:color w:val="010000"/>
                <w:sz w:val="20"/>
              </w:rPr>
              <w:t>Joo</w:t>
            </w:r>
            <w:proofErr w:type="spellEnd"/>
            <w:r w:rsidRPr="005E6A5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5E6A5A">
              <w:rPr>
                <w:rFonts w:ascii="Arial" w:hAnsi="Arial" w:cs="Arial"/>
                <w:color w:val="010000"/>
                <w:sz w:val="20"/>
              </w:rPr>
              <w:t>Seok</w:t>
            </w:r>
            <w:proofErr w:type="spellEnd"/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B8696C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2.22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B14FDF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0.74%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51C666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350D39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491933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2.22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589D09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0.74%</w:t>
            </w:r>
          </w:p>
        </w:tc>
      </w:tr>
      <w:tr w:rsidR="006B37A8" w:rsidRPr="005E6A5A" w14:paraId="3A2A22E7" w14:textId="77777777" w:rsidTr="00FB6A22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CA0394" w14:textId="77777777" w:rsidR="006B37A8" w:rsidRPr="005E6A5A" w:rsidRDefault="00660424" w:rsidP="0013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232"/>
                <w:tab w:val="left" w:pos="238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 xml:space="preserve">Lee </w:t>
            </w:r>
            <w:proofErr w:type="spellStart"/>
            <w:r w:rsidRPr="005E6A5A">
              <w:rPr>
                <w:rFonts w:ascii="Arial" w:hAnsi="Arial" w:cs="Arial"/>
                <w:color w:val="010000"/>
                <w:sz w:val="20"/>
              </w:rPr>
              <w:t>Myung</w:t>
            </w:r>
            <w:proofErr w:type="spellEnd"/>
            <w:r w:rsidRPr="005E6A5A">
              <w:rPr>
                <w:rFonts w:ascii="Arial" w:hAnsi="Arial" w:cs="Arial"/>
                <w:color w:val="010000"/>
                <w:sz w:val="20"/>
              </w:rPr>
              <w:t xml:space="preserve"> Chan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F7F698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0.05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BBF70B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0.02%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0121F5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-0.05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80A05A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-0.02%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946932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948E77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</w:tr>
      <w:tr w:rsidR="006B37A8" w:rsidRPr="005E6A5A" w14:paraId="411653D7" w14:textId="77777777" w:rsidTr="00FB6A22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89D02E" w14:textId="77777777" w:rsidR="006B37A8" w:rsidRPr="005E6A5A" w:rsidRDefault="00660424" w:rsidP="0013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232"/>
                <w:tab w:val="left" w:pos="238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 xml:space="preserve">Lee </w:t>
            </w:r>
            <w:proofErr w:type="spellStart"/>
            <w:r w:rsidRPr="005E6A5A">
              <w:rPr>
                <w:rFonts w:ascii="Arial" w:hAnsi="Arial" w:cs="Arial"/>
                <w:color w:val="010000"/>
                <w:sz w:val="20"/>
              </w:rPr>
              <w:t>Seong</w:t>
            </w:r>
            <w:proofErr w:type="spellEnd"/>
            <w:r w:rsidRPr="005E6A5A">
              <w:rPr>
                <w:rFonts w:ascii="Arial" w:hAnsi="Arial" w:cs="Arial"/>
                <w:color w:val="010000"/>
                <w:sz w:val="20"/>
              </w:rPr>
              <w:t xml:space="preserve"> Jae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0473DE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0.48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DDC890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0.16%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643001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925B39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C270C6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0.48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6D3850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0.16%</w:t>
            </w:r>
          </w:p>
        </w:tc>
      </w:tr>
      <w:tr w:rsidR="006B37A8" w:rsidRPr="005E6A5A" w14:paraId="350D1FEC" w14:textId="77777777" w:rsidTr="00FB6A22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9B45D6" w14:textId="77777777" w:rsidR="006B37A8" w:rsidRPr="005E6A5A" w:rsidRDefault="00660424" w:rsidP="0013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232"/>
                <w:tab w:val="left" w:pos="238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 xml:space="preserve">Yang </w:t>
            </w:r>
            <w:proofErr w:type="spellStart"/>
            <w:r w:rsidRPr="005E6A5A">
              <w:rPr>
                <w:rFonts w:ascii="Arial" w:hAnsi="Arial" w:cs="Arial"/>
                <w:color w:val="010000"/>
                <w:sz w:val="20"/>
              </w:rPr>
              <w:t>Dooseung</w:t>
            </w:r>
            <w:proofErr w:type="spellEnd"/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D2D758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9C1213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0.33%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6E4B33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47DDBC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125908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EE3252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0.33%</w:t>
            </w:r>
          </w:p>
        </w:tc>
      </w:tr>
      <w:tr w:rsidR="006B37A8" w:rsidRPr="005E6A5A" w14:paraId="76D22E34" w14:textId="77777777" w:rsidTr="00FB6A22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8E7A0C" w14:textId="77777777" w:rsidR="006B37A8" w:rsidRPr="005E6A5A" w:rsidRDefault="00660424" w:rsidP="0013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232"/>
                <w:tab w:val="left" w:pos="238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Yoon Jong Ki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ED0BFB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5.5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F16C0E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1.83%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CB470E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-5.48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71A233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-1.82%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686EA0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689968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0.01%</w:t>
            </w:r>
          </w:p>
        </w:tc>
      </w:tr>
      <w:tr w:rsidR="006B37A8" w:rsidRPr="005E6A5A" w14:paraId="1C0FD569" w14:textId="77777777" w:rsidTr="00FB6A22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4388BC" w14:textId="77777777" w:rsidR="006B37A8" w:rsidRPr="005E6A5A" w:rsidRDefault="00660424" w:rsidP="0013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232"/>
                <w:tab w:val="left" w:pos="238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E17A46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300.00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1CB183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100.00%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D2BF83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09E505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A3E840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300.00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11CDC5" w14:textId="77777777" w:rsidR="006B37A8" w:rsidRPr="005E6A5A" w:rsidRDefault="00660424" w:rsidP="009F0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6A5A">
              <w:rPr>
                <w:rFonts w:ascii="Arial" w:hAnsi="Arial" w:cs="Arial"/>
                <w:color w:val="010000"/>
                <w:sz w:val="20"/>
              </w:rPr>
              <w:t>100.00%</w:t>
            </w:r>
          </w:p>
        </w:tc>
      </w:tr>
    </w:tbl>
    <w:p w14:paraId="267AE4A1" w14:textId="1E173DCB" w:rsidR="006B37A8" w:rsidRPr="005E6A5A" w:rsidRDefault="00660424" w:rsidP="009F0B1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6A5A">
        <w:rPr>
          <w:rFonts w:ascii="Arial" w:hAnsi="Arial" w:cs="Arial"/>
          <w:color w:val="010000"/>
          <w:sz w:val="20"/>
        </w:rPr>
        <w:t xml:space="preserve">The list is updated according to list </w:t>
      </w:r>
      <w:proofErr w:type="gramStart"/>
      <w:r w:rsidRPr="005E6A5A">
        <w:rPr>
          <w:rFonts w:ascii="Arial" w:hAnsi="Arial" w:cs="Arial"/>
          <w:color w:val="010000"/>
          <w:sz w:val="20"/>
        </w:rPr>
        <w:t>No</w:t>
      </w:r>
      <w:proofErr w:type="gramEnd"/>
      <w:r w:rsidRPr="005E6A5A">
        <w:rPr>
          <w:rFonts w:ascii="Arial" w:hAnsi="Arial" w:cs="Arial"/>
          <w:color w:val="010000"/>
          <w:sz w:val="20"/>
        </w:rPr>
        <w:t>. L108/2023-TNG122017/VSD-DK dated November 14, 2023 of Vietnam Securities Depository and Clearing Corporation.</w:t>
      </w:r>
      <w:r w:rsidR="00FB6A22" w:rsidRPr="005E6A5A">
        <w:rPr>
          <w:rFonts w:ascii="Arial" w:hAnsi="Arial" w:cs="Arial"/>
          <w:color w:val="010000"/>
          <w:sz w:val="20"/>
        </w:rPr>
        <w:t xml:space="preserve"> </w:t>
      </w:r>
    </w:p>
    <w:sectPr w:rsidR="006B37A8" w:rsidRPr="005E6A5A" w:rsidSect="000465D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65D17"/>
    <w:multiLevelType w:val="multilevel"/>
    <w:tmpl w:val="020E0D0E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A8"/>
    <w:rsid w:val="000465DF"/>
    <w:rsid w:val="00134DD5"/>
    <w:rsid w:val="005E6A5A"/>
    <w:rsid w:val="00660424"/>
    <w:rsid w:val="006B37A8"/>
    <w:rsid w:val="006E3ED2"/>
    <w:rsid w:val="009F0B17"/>
    <w:rsid w:val="00FB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592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52"/>
      <w:szCs w:val="5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shd w:val="clear" w:color="auto" w:fill="FFFFFF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3E0A0C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3E0A0C"/>
      <w:sz w:val="26"/>
      <w:szCs w:val="26"/>
      <w:u w:val="none"/>
      <w:shd w:val="clear" w:color="auto" w:fill="auto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Arial" w:eastAsia="Arial" w:hAnsi="Arial" w:cs="Arial"/>
      <w:sz w:val="52"/>
      <w:szCs w:val="52"/>
    </w:rPr>
  </w:style>
  <w:style w:type="paragraph" w:customStyle="1" w:styleId="Vnbnnidung30">
    <w:name w:val="Văn bản nội dung (3)"/>
    <w:basedOn w:val="Normal"/>
    <w:link w:val="Vnbnnidung3"/>
    <w:pPr>
      <w:spacing w:line="295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12"/>
      <w:szCs w:val="12"/>
    </w:rPr>
  </w:style>
  <w:style w:type="paragraph" w:customStyle="1" w:styleId="Vnbnnidung0">
    <w:name w:val="Văn bản nội dung"/>
    <w:basedOn w:val="Normal"/>
    <w:link w:val="Vnbnnidung"/>
    <w:pPr>
      <w:spacing w:line="28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hthchbng0">
    <w:name w:val="Chú thích bảng"/>
    <w:basedOn w:val="Normal"/>
    <w:link w:val="Chthchbng"/>
    <w:pPr>
      <w:spacing w:line="331" w:lineRule="auto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50">
    <w:name w:val="Văn bản nội dung (5)"/>
    <w:basedOn w:val="Normal"/>
    <w:link w:val="Vnbnnidung5"/>
    <w:pPr>
      <w:spacing w:line="211" w:lineRule="auto"/>
      <w:jc w:val="right"/>
    </w:pPr>
    <w:rPr>
      <w:rFonts w:ascii="Cambria" w:eastAsia="Cambria" w:hAnsi="Cambria" w:cs="Cambria"/>
      <w:color w:val="3E0A0C"/>
      <w:sz w:val="22"/>
      <w:szCs w:val="22"/>
    </w:rPr>
  </w:style>
  <w:style w:type="paragraph" w:customStyle="1" w:styleId="Tiu10">
    <w:name w:val="Tiêu đề #1"/>
    <w:basedOn w:val="Normal"/>
    <w:link w:val="Tiu1"/>
    <w:pPr>
      <w:jc w:val="right"/>
      <w:outlineLvl w:val="0"/>
    </w:pPr>
    <w:rPr>
      <w:rFonts w:ascii="Cambria" w:eastAsia="Cambria" w:hAnsi="Cambria" w:cs="Cambria"/>
      <w:color w:val="3E0A0C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52"/>
      <w:szCs w:val="5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shd w:val="clear" w:color="auto" w:fill="FFFFFF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3E0A0C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3E0A0C"/>
      <w:sz w:val="26"/>
      <w:szCs w:val="26"/>
      <w:u w:val="none"/>
      <w:shd w:val="clear" w:color="auto" w:fill="auto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Arial" w:eastAsia="Arial" w:hAnsi="Arial" w:cs="Arial"/>
      <w:sz w:val="52"/>
      <w:szCs w:val="52"/>
    </w:rPr>
  </w:style>
  <w:style w:type="paragraph" w:customStyle="1" w:styleId="Vnbnnidung30">
    <w:name w:val="Văn bản nội dung (3)"/>
    <w:basedOn w:val="Normal"/>
    <w:link w:val="Vnbnnidung3"/>
    <w:pPr>
      <w:spacing w:line="295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12"/>
      <w:szCs w:val="12"/>
    </w:rPr>
  </w:style>
  <w:style w:type="paragraph" w:customStyle="1" w:styleId="Vnbnnidung0">
    <w:name w:val="Văn bản nội dung"/>
    <w:basedOn w:val="Normal"/>
    <w:link w:val="Vnbnnidung"/>
    <w:pPr>
      <w:spacing w:line="28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hthchbng0">
    <w:name w:val="Chú thích bảng"/>
    <w:basedOn w:val="Normal"/>
    <w:link w:val="Chthchbng"/>
    <w:pPr>
      <w:spacing w:line="331" w:lineRule="auto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50">
    <w:name w:val="Văn bản nội dung (5)"/>
    <w:basedOn w:val="Normal"/>
    <w:link w:val="Vnbnnidung5"/>
    <w:pPr>
      <w:spacing w:line="211" w:lineRule="auto"/>
      <w:jc w:val="right"/>
    </w:pPr>
    <w:rPr>
      <w:rFonts w:ascii="Cambria" w:eastAsia="Cambria" w:hAnsi="Cambria" w:cs="Cambria"/>
      <w:color w:val="3E0A0C"/>
      <w:sz w:val="22"/>
      <w:szCs w:val="22"/>
    </w:rPr>
  </w:style>
  <w:style w:type="paragraph" w:customStyle="1" w:styleId="Tiu10">
    <w:name w:val="Tiêu đề #1"/>
    <w:basedOn w:val="Normal"/>
    <w:link w:val="Tiu1"/>
    <w:pPr>
      <w:jc w:val="right"/>
      <w:outlineLvl w:val="0"/>
    </w:pPr>
    <w:rPr>
      <w:rFonts w:ascii="Cambria" w:eastAsia="Cambria" w:hAnsi="Cambria" w:cs="Cambria"/>
      <w:color w:val="3E0A0C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ne0mupnajqY2bB6B6e+GGK2Png==">CgMxLjAyCGguZ2pkZ3hzOAByITFEVUtOcFB6dDBnWFl4ODhTSEZfV2FyMThSV3pFamVFYw==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776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Tran Ha Anh</cp:lastModifiedBy>
  <cp:revision>5</cp:revision>
  <dcterms:created xsi:type="dcterms:W3CDTF">2024-02-05T02:00:00Z</dcterms:created>
  <dcterms:modified xsi:type="dcterms:W3CDTF">2024-02-05T03:45:00Z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2d037c6635ee942f1a8ba8918563deb6d950b6384d11fda05f20f413548212c6</vt:lpwstr>
  </property>
</Properties>
</file>