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566B" w14:textId="77777777" w:rsidR="005478C9" w:rsidRPr="00237771" w:rsidRDefault="00237771" w:rsidP="009B44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37771">
        <w:rPr>
          <w:rFonts w:ascii="Arial" w:hAnsi="Arial" w:cs="Arial"/>
          <w:b/>
          <w:color w:val="010000"/>
          <w:sz w:val="20"/>
        </w:rPr>
        <w:t>MGR: Annual Corporate Governance Report 2023</w:t>
      </w:r>
    </w:p>
    <w:p w14:paraId="0EF7231C" w14:textId="61604752" w:rsidR="005478C9" w:rsidRPr="00237771" w:rsidRDefault="00237771" w:rsidP="009B44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On January 19, 2024, </w:t>
      </w:r>
      <w:proofErr w:type="spellStart"/>
      <w:r w:rsidRPr="00237771">
        <w:rPr>
          <w:rFonts w:ascii="Arial" w:hAnsi="Arial" w:cs="Arial"/>
          <w:color w:val="010000"/>
          <w:sz w:val="20"/>
        </w:rPr>
        <w:t>MGroup</w:t>
      </w:r>
      <w:proofErr w:type="spellEnd"/>
      <w:r w:rsidRPr="00237771">
        <w:rPr>
          <w:rFonts w:ascii="Arial" w:hAnsi="Arial" w:cs="Arial"/>
          <w:color w:val="010000"/>
          <w:sz w:val="20"/>
        </w:rPr>
        <w:t xml:space="preserve"> Group Corporation announce</w:t>
      </w:r>
      <w:r w:rsidR="009B4430">
        <w:rPr>
          <w:rFonts w:ascii="Arial" w:hAnsi="Arial" w:cs="Arial"/>
          <w:color w:val="010000"/>
          <w:sz w:val="20"/>
        </w:rPr>
        <w:t>d Report No. 01/2024/BCQT on</w:t>
      </w:r>
      <w:r w:rsidRPr="00237771">
        <w:rPr>
          <w:rFonts w:ascii="Arial" w:hAnsi="Arial" w:cs="Arial"/>
          <w:color w:val="010000"/>
          <w:sz w:val="20"/>
        </w:rPr>
        <w:t xml:space="preserve"> corporate governance in 2023 as follows:</w:t>
      </w:r>
    </w:p>
    <w:p w14:paraId="3A0AB3A7" w14:textId="4A43EE64" w:rsidR="005478C9" w:rsidRPr="00237771" w:rsidRDefault="001B3C8F" w:rsidP="009B4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lang w:val="vi-VN"/>
        </w:rPr>
        <w:t xml:space="preserve">Company name: </w:t>
      </w:r>
      <w:proofErr w:type="spellStart"/>
      <w:r w:rsidR="00237771" w:rsidRPr="00237771">
        <w:rPr>
          <w:rFonts w:ascii="Arial" w:hAnsi="Arial" w:cs="Arial"/>
          <w:color w:val="010000"/>
          <w:sz w:val="20"/>
        </w:rPr>
        <w:t>MGroup</w:t>
      </w:r>
      <w:proofErr w:type="spellEnd"/>
      <w:r w:rsidR="00237771" w:rsidRPr="00237771">
        <w:rPr>
          <w:rFonts w:ascii="Arial" w:hAnsi="Arial" w:cs="Arial"/>
          <w:color w:val="010000"/>
          <w:sz w:val="20"/>
        </w:rPr>
        <w:t xml:space="preserve"> Group Corporation</w:t>
      </w:r>
    </w:p>
    <w:p w14:paraId="479AD646" w14:textId="77777777" w:rsidR="005478C9" w:rsidRPr="00237771" w:rsidRDefault="00237771" w:rsidP="009B4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Head office address: 19th Floor, Area A, Indochina Park Tower, 04 Nguyen Dinh </w:t>
      </w:r>
      <w:proofErr w:type="spellStart"/>
      <w:r w:rsidRPr="00237771">
        <w:rPr>
          <w:rFonts w:ascii="Arial" w:hAnsi="Arial" w:cs="Arial"/>
          <w:color w:val="010000"/>
          <w:sz w:val="20"/>
        </w:rPr>
        <w:t>Chieu</w:t>
      </w:r>
      <w:proofErr w:type="spellEnd"/>
      <w:r w:rsidRPr="00237771">
        <w:rPr>
          <w:rFonts w:ascii="Arial" w:hAnsi="Arial" w:cs="Arial"/>
          <w:color w:val="010000"/>
          <w:sz w:val="20"/>
        </w:rPr>
        <w:t xml:space="preserve"> Street, Da Kao Ward, District 1, Ho Chi Minh City No. 8 Hoang </w:t>
      </w:r>
      <w:proofErr w:type="spellStart"/>
      <w:r w:rsidRPr="00237771">
        <w:rPr>
          <w:rFonts w:ascii="Arial" w:hAnsi="Arial" w:cs="Arial"/>
          <w:color w:val="010000"/>
          <w:sz w:val="20"/>
        </w:rPr>
        <w:t>Hoa</w:t>
      </w:r>
      <w:proofErr w:type="spellEnd"/>
      <w:r w:rsidRPr="0023777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37771">
        <w:rPr>
          <w:rFonts w:ascii="Arial" w:hAnsi="Arial" w:cs="Arial"/>
          <w:color w:val="010000"/>
          <w:sz w:val="20"/>
        </w:rPr>
        <w:t>Tham</w:t>
      </w:r>
      <w:proofErr w:type="spellEnd"/>
      <w:r w:rsidRPr="00237771">
        <w:rPr>
          <w:rFonts w:ascii="Arial" w:hAnsi="Arial" w:cs="Arial"/>
          <w:color w:val="010000"/>
          <w:sz w:val="20"/>
        </w:rPr>
        <w:t xml:space="preserve"> Street, Ward 7, </w:t>
      </w:r>
      <w:proofErr w:type="spellStart"/>
      <w:r w:rsidRPr="00237771">
        <w:rPr>
          <w:rFonts w:ascii="Arial" w:hAnsi="Arial" w:cs="Arial"/>
          <w:color w:val="010000"/>
          <w:sz w:val="20"/>
        </w:rPr>
        <w:t>Binh</w:t>
      </w:r>
      <w:proofErr w:type="spellEnd"/>
      <w:r w:rsidRPr="00237771">
        <w:rPr>
          <w:rFonts w:ascii="Arial" w:hAnsi="Arial" w:cs="Arial"/>
          <w:color w:val="010000"/>
          <w:sz w:val="20"/>
        </w:rPr>
        <w:t xml:space="preserve"> Thanh District, Ho Chi Minh City</w:t>
      </w:r>
    </w:p>
    <w:p w14:paraId="1A1B15A5" w14:textId="77777777" w:rsidR="005478C9" w:rsidRPr="00237771" w:rsidRDefault="00237771" w:rsidP="009B4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  <w:tab w:val="left" w:pos="4823"/>
          <w:tab w:val="left" w:pos="68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Tel: 028.7106.8910 Fax: Email:</w:t>
      </w:r>
    </w:p>
    <w:p w14:paraId="1C1A2918" w14:textId="77777777" w:rsidR="005478C9" w:rsidRPr="00237771" w:rsidRDefault="00237771" w:rsidP="009B4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Charter capital: VND 200,000,000,000</w:t>
      </w:r>
    </w:p>
    <w:p w14:paraId="32A74281" w14:textId="2B1D3FE1" w:rsidR="005478C9" w:rsidRPr="00237771" w:rsidRDefault="00237771" w:rsidP="009B4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Securities code: MGR</w:t>
      </w:r>
    </w:p>
    <w:p w14:paraId="55AF1EF6" w14:textId="77777777" w:rsidR="005478C9" w:rsidRPr="00237771" w:rsidRDefault="00237771" w:rsidP="009B44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Corporate governance model:</w:t>
      </w:r>
    </w:p>
    <w:p w14:paraId="355D9D36" w14:textId="68C4A8B5" w:rsidR="009B4430" w:rsidRPr="009B4430" w:rsidRDefault="00237771" w:rsidP="009B4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The </w:t>
      </w:r>
      <w:r w:rsidR="009B4430">
        <w:rPr>
          <w:rFonts w:ascii="Arial" w:hAnsi="Arial" w:cs="Arial"/>
          <w:color w:val="010000"/>
          <w:sz w:val="20"/>
        </w:rPr>
        <w:t xml:space="preserve">General Meeting, Board of Directors, </w:t>
      </w:r>
      <w:r w:rsidRPr="00237771">
        <w:rPr>
          <w:rFonts w:ascii="Arial" w:hAnsi="Arial" w:cs="Arial"/>
          <w:color w:val="010000"/>
          <w:sz w:val="20"/>
        </w:rPr>
        <w:t xml:space="preserve">Supervisory Board and the </w:t>
      </w:r>
      <w:r w:rsidR="009B4430">
        <w:rPr>
          <w:rFonts w:ascii="Arial" w:hAnsi="Arial" w:cs="Arial"/>
          <w:color w:val="010000"/>
          <w:sz w:val="20"/>
        </w:rPr>
        <w:t>Managing Director</w:t>
      </w:r>
    </w:p>
    <w:p w14:paraId="4FF2A06A" w14:textId="7C3BD5D5" w:rsidR="005478C9" w:rsidRPr="00237771" w:rsidRDefault="009B4430" w:rsidP="009B4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 </w:t>
      </w:r>
      <w:r w:rsidR="00237771" w:rsidRPr="00237771">
        <w:rPr>
          <w:rFonts w:ascii="Arial" w:hAnsi="Arial" w:cs="Arial"/>
          <w:color w:val="010000"/>
          <w:sz w:val="20"/>
        </w:rPr>
        <w:t>Inter</w:t>
      </w:r>
      <w:r>
        <w:rPr>
          <w:rFonts w:ascii="Arial" w:hAnsi="Arial" w:cs="Arial"/>
          <w:color w:val="010000"/>
          <w:sz w:val="20"/>
        </w:rPr>
        <w:t xml:space="preserve">nal audit function: </w:t>
      </w:r>
      <w:r w:rsidR="00237771" w:rsidRPr="00237771">
        <w:rPr>
          <w:rFonts w:ascii="Arial" w:hAnsi="Arial" w:cs="Arial"/>
          <w:color w:val="010000"/>
          <w:sz w:val="20"/>
        </w:rPr>
        <w:t>Not implemented yet</w:t>
      </w:r>
    </w:p>
    <w:p w14:paraId="2A00ECC2" w14:textId="77A1F9ED" w:rsidR="005478C9" w:rsidRPr="00237771" w:rsidRDefault="00237771" w:rsidP="009B4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Activities of the </w:t>
      </w:r>
      <w:r w:rsidR="009B4430">
        <w:rPr>
          <w:rFonts w:ascii="Arial" w:hAnsi="Arial" w:cs="Arial"/>
          <w:color w:val="010000"/>
          <w:sz w:val="20"/>
        </w:rPr>
        <w:t>General Meeting</w:t>
      </w:r>
      <w:r w:rsidRPr="00237771">
        <w:rPr>
          <w:rFonts w:ascii="Arial" w:hAnsi="Arial" w:cs="Arial"/>
          <w:color w:val="010000"/>
          <w:sz w:val="20"/>
        </w:rPr>
        <w:t>:</w:t>
      </w:r>
    </w:p>
    <w:p w14:paraId="008797B0" w14:textId="634D4291" w:rsidR="005478C9" w:rsidRPr="00237771" w:rsidRDefault="00237771" w:rsidP="009B44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9B4430">
        <w:rPr>
          <w:rFonts w:ascii="Arial" w:hAnsi="Arial" w:cs="Arial"/>
          <w:color w:val="010000"/>
          <w:sz w:val="20"/>
        </w:rPr>
        <w:t>General Meeting</w:t>
      </w:r>
      <w:r w:rsidRPr="00237771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9B4430">
        <w:rPr>
          <w:rFonts w:ascii="Arial" w:hAnsi="Arial" w:cs="Arial"/>
          <w:color w:val="010000"/>
          <w:sz w:val="20"/>
        </w:rPr>
        <w:t>ballots</w:t>
      </w:r>
      <w:r w:rsidRPr="00237771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8"/>
        <w:gridCol w:w="4604"/>
        <w:gridCol w:w="2803"/>
        <w:gridCol w:w="5449"/>
      </w:tblGrid>
      <w:tr w:rsidR="005478C9" w:rsidRPr="00237771" w14:paraId="6E933BC2" w14:textId="77777777" w:rsidTr="00237771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2D9C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AADBE" w14:textId="7AA881C6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  <w:r w:rsidR="001B3C8F" w:rsidRPr="00237771">
              <w:rPr>
                <w:rFonts w:ascii="Arial" w:hAnsi="Arial" w:cs="Arial"/>
                <w:color w:val="010000"/>
                <w:sz w:val="20"/>
              </w:rPr>
              <w:t xml:space="preserve">of the </w:t>
            </w:r>
            <w:r w:rsidR="009B443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1B3C8F" w:rsidRPr="002377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237771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84BC7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Date </w:t>
            </w:r>
          </w:p>
        </w:tc>
        <w:tc>
          <w:tcPr>
            <w:tcW w:w="1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017F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Contents </w:t>
            </w:r>
          </w:p>
        </w:tc>
      </w:tr>
      <w:tr w:rsidR="005478C9" w:rsidRPr="00237771" w14:paraId="6795BDD6" w14:textId="77777777" w:rsidTr="00237771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87F0F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F2669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01/2023/NQ-DHDCD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15A5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19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2BCE7" w14:textId="435152ED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9B4430">
              <w:rPr>
                <w:rFonts w:ascii="Arial" w:hAnsi="Arial" w:cs="Arial"/>
                <w:color w:val="010000"/>
                <w:sz w:val="20"/>
              </w:rPr>
              <w:t>General Meeting</w:t>
            </w:r>
          </w:p>
        </w:tc>
      </w:tr>
    </w:tbl>
    <w:p w14:paraId="76A0A55D" w14:textId="58CCECD7" w:rsidR="005478C9" w:rsidRPr="00237771" w:rsidRDefault="00237771" w:rsidP="002377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Board of Directors (Report 6 months/year)</w:t>
      </w:r>
    </w:p>
    <w:p w14:paraId="0BF4CCD6" w14:textId="77777777" w:rsidR="005478C9" w:rsidRPr="00237771" w:rsidRDefault="00237771" w:rsidP="002377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873"/>
        <w:gridCol w:w="3503"/>
        <w:gridCol w:w="4384"/>
        <w:gridCol w:w="2412"/>
        <w:gridCol w:w="2772"/>
      </w:tblGrid>
      <w:tr w:rsidR="005478C9" w:rsidRPr="00237771" w14:paraId="67104C00" w14:textId="77777777" w:rsidTr="00237771"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2DE85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F77AB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ED5C8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Position (Independent member of the Board of </w:t>
            </w:r>
            <w:r w:rsidRPr="00237771">
              <w:rPr>
                <w:rFonts w:ascii="Arial" w:hAnsi="Arial" w:cs="Arial"/>
                <w:color w:val="010000"/>
                <w:sz w:val="20"/>
              </w:rPr>
              <w:lastRenderedPageBreak/>
              <w:t>Directors, non-executive member of the Board of Directors)</w:t>
            </w:r>
          </w:p>
        </w:tc>
        <w:tc>
          <w:tcPr>
            <w:tcW w:w="18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C1A78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Date of appointment/dismissal as members/independent </w:t>
            </w:r>
            <w:r w:rsidRPr="002377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members of the Board of Directors </w:t>
            </w:r>
          </w:p>
        </w:tc>
      </w:tr>
      <w:tr w:rsidR="005478C9" w:rsidRPr="00237771" w14:paraId="61AF5BBA" w14:textId="77777777" w:rsidTr="00237771"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0971B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1D15C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97549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55A9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Date of appointment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05FF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Date of dismissal </w:t>
            </w:r>
          </w:p>
        </w:tc>
      </w:tr>
      <w:tr w:rsidR="005478C9" w:rsidRPr="00237771" w14:paraId="7FDF1C3D" w14:textId="77777777" w:rsidTr="00237771">
        <w:tc>
          <w:tcPr>
            <w:tcW w:w="3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EE137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2AB03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Mr. Mai Duc Hung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7562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FE0C4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EA290" w14:textId="77777777" w:rsidR="005478C9" w:rsidRPr="00237771" w:rsidRDefault="005478C9" w:rsidP="0023777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78C9" w:rsidRPr="00237771" w14:paraId="6603E98A" w14:textId="77777777" w:rsidTr="00237771">
        <w:tc>
          <w:tcPr>
            <w:tcW w:w="3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B5DA0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39A9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Mr. Mai Duc </w:t>
            </w:r>
            <w:proofErr w:type="spellStart"/>
            <w:r w:rsidRPr="00237771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  <w:r w:rsidRPr="00237771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D858B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8E94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B3DEF" w14:textId="77777777" w:rsidR="005478C9" w:rsidRPr="00237771" w:rsidRDefault="005478C9" w:rsidP="0023777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78C9" w:rsidRPr="00237771" w14:paraId="599043DB" w14:textId="77777777" w:rsidTr="00237771">
        <w:tc>
          <w:tcPr>
            <w:tcW w:w="3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34CB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3E74B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Mr. Mai Nam </w:t>
            </w:r>
            <w:proofErr w:type="spellStart"/>
            <w:r w:rsidRPr="00237771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  <w:r w:rsidRPr="00237771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D1304" w14:textId="3D52FBEF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Member of the Board of Directors, </w:t>
            </w:r>
            <w:r w:rsidR="009B4430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F7A70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8E970" w14:textId="77777777" w:rsidR="005478C9" w:rsidRPr="00237771" w:rsidRDefault="005478C9" w:rsidP="0023777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78C9" w:rsidRPr="00237771" w14:paraId="5337AC9A" w14:textId="77777777" w:rsidTr="00237771">
        <w:tc>
          <w:tcPr>
            <w:tcW w:w="3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7FE0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A1C3B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Mr. Le Tu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9BF4C" w14:textId="61C5B49A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Member of the Board of Directors, Deputy </w:t>
            </w:r>
            <w:r w:rsidR="009B4430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CCBD4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482B8" w14:textId="77777777" w:rsidR="005478C9" w:rsidRPr="00237771" w:rsidRDefault="005478C9" w:rsidP="0023777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78C9" w:rsidRPr="00237771" w14:paraId="0C02CB8A" w14:textId="77777777" w:rsidTr="00237771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56F08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14CA4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Mr. Nguyen Quoc </w:t>
            </w:r>
            <w:proofErr w:type="spellStart"/>
            <w:r w:rsidRPr="00237771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  <w:r w:rsidRPr="00237771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5F50A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642B9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A6EA0" w14:textId="77777777" w:rsidR="005478C9" w:rsidRPr="00237771" w:rsidRDefault="005478C9" w:rsidP="0023777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24737AF" w14:textId="46B431E2" w:rsidR="005478C9" w:rsidRPr="00237771" w:rsidRDefault="00237771" w:rsidP="002377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Board Resolutions/</w:t>
      </w:r>
      <w:r w:rsidR="001B3C8F">
        <w:rPr>
          <w:rFonts w:ascii="Arial" w:hAnsi="Arial" w:cs="Arial"/>
          <w:color w:val="010000"/>
          <w:sz w:val="20"/>
          <w:lang w:val="vi-VN"/>
        </w:rPr>
        <w:t xml:space="preserve">Board </w:t>
      </w:r>
      <w:r w:rsidRPr="00237771">
        <w:rPr>
          <w:rFonts w:ascii="Arial" w:hAnsi="Arial" w:cs="Arial"/>
          <w:color w:val="010000"/>
          <w:sz w:val="20"/>
        </w:rPr>
        <w:t>Decisions (</w:t>
      </w:r>
      <w:r w:rsidR="001B3C8F">
        <w:rPr>
          <w:rFonts w:ascii="Arial" w:hAnsi="Arial" w:cs="Arial"/>
          <w:color w:val="010000"/>
          <w:sz w:val="20"/>
          <w:lang w:val="vi-VN"/>
        </w:rPr>
        <w:t xml:space="preserve">Semi-annual </w:t>
      </w:r>
      <w:r w:rsidRPr="00237771">
        <w:rPr>
          <w:rFonts w:ascii="Arial" w:hAnsi="Arial" w:cs="Arial"/>
          <w:color w:val="010000"/>
          <w:sz w:val="20"/>
        </w:rPr>
        <w:t>Report):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3944"/>
        <w:gridCol w:w="1752"/>
        <w:gridCol w:w="4954"/>
        <w:gridCol w:w="2423"/>
      </w:tblGrid>
      <w:tr w:rsidR="005478C9" w:rsidRPr="00237771" w14:paraId="654A06FF" w14:textId="77777777" w:rsidTr="00237771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02A82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BB9B0" w14:textId="7D739FA4" w:rsidR="005478C9" w:rsidRPr="00237771" w:rsidRDefault="00B62A76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Board</w:t>
            </w:r>
            <w:r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="00237771" w:rsidRPr="00237771">
              <w:rPr>
                <w:rFonts w:ascii="Arial" w:hAnsi="Arial" w:cs="Arial"/>
                <w:color w:val="010000"/>
                <w:sz w:val="20"/>
              </w:rPr>
              <w:t>Resolution/</w:t>
            </w:r>
            <w:r>
              <w:rPr>
                <w:rFonts w:ascii="Arial" w:hAnsi="Arial" w:cs="Arial"/>
                <w:color w:val="010000"/>
                <w:sz w:val="20"/>
              </w:rPr>
              <w:t>Board</w:t>
            </w:r>
            <w:r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="009B4430">
              <w:rPr>
                <w:rFonts w:ascii="Arial" w:hAnsi="Arial" w:cs="Arial"/>
                <w:color w:val="010000"/>
                <w:sz w:val="20"/>
              </w:rPr>
              <w:t>Decision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F3D19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7CFB4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834AF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78C9" w:rsidRPr="00237771" w14:paraId="7466B4A1" w14:textId="77777777" w:rsidTr="00237771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B545A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FFA3B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01/2023/NQ-HDQT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F74BD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E3F32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Prepare for the Annual General Meeting 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B0E0B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78C9" w:rsidRPr="00237771" w14:paraId="64B4E0FE" w14:textId="77777777" w:rsidTr="00237771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C6F43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53108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02/2023/NQ-HDQT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6FBF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DEAF5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Change the business location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B8EDF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78C9" w:rsidRPr="00237771" w14:paraId="4B351433" w14:textId="77777777" w:rsidTr="00237771"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86444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B3F12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03/2023/NQ-HDQT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F827C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DACE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Select an audit company and reappoint Mr. Mai Nam </w:t>
            </w:r>
            <w:proofErr w:type="spellStart"/>
            <w:r w:rsidRPr="00237771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</w:p>
        </w:tc>
        <w:tc>
          <w:tcPr>
            <w:tcW w:w="8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01727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E54CAFC" w14:textId="5A397D40" w:rsidR="005478C9" w:rsidRPr="00237771" w:rsidRDefault="00237771" w:rsidP="002377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Supervisory Board/Audit Committee (Report 6 months/year)</w:t>
      </w:r>
    </w:p>
    <w:p w14:paraId="25FBF2F3" w14:textId="77777777" w:rsidR="005478C9" w:rsidRPr="00237771" w:rsidRDefault="00237771" w:rsidP="002377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Information about members of the Supervisory Board/the Audit Committee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95"/>
        <w:gridCol w:w="2845"/>
        <w:gridCol w:w="3068"/>
        <w:gridCol w:w="3506"/>
        <w:gridCol w:w="3430"/>
      </w:tblGrid>
      <w:tr w:rsidR="005478C9" w:rsidRPr="00237771" w14:paraId="63ECAF24" w14:textId="77777777" w:rsidTr="0023777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4201B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07EC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B8EDF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4FC45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Board/Audit Committee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EB543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Qualification </w:t>
            </w:r>
          </w:p>
        </w:tc>
      </w:tr>
      <w:tr w:rsidR="005478C9" w:rsidRPr="00237771" w14:paraId="0D18C82D" w14:textId="77777777" w:rsidTr="0023777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7F630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C3772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Ms. Cao Thi Giang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81078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C8F67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64B05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</w:tr>
      <w:tr w:rsidR="005478C9" w:rsidRPr="00237771" w14:paraId="4CBB8EAC" w14:textId="77777777" w:rsidTr="0023777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41329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FB0D6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Ms. Dao </w:t>
            </w:r>
            <w:proofErr w:type="spellStart"/>
            <w:r w:rsidRPr="00237771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237771">
              <w:rPr>
                <w:rFonts w:ascii="Arial" w:hAnsi="Arial" w:cs="Arial"/>
                <w:color w:val="010000"/>
                <w:sz w:val="20"/>
              </w:rPr>
              <w:t xml:space="preserve"> Anh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FCA46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FB2AD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6691E" w14:textId="04C9E93D" w:rsidR="005478C9" w:rsidRPr="00237771" w:rsidRDefault="009B4430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 marketing</w:t>
            </w:r>
          </w:p>
        </w:tc>
      </w:tr>
      <w:tr w:rsidR="005478C9" w:rsidRPr="00237771" w14:paraId="6034C584" w14:textId="77777777" w:rsidTr="00237771">
        <w:tc>
          <w:tcPr>
            <w:tcW w:w="3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D302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E2A6D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Ms. Nguyen Thi Van Anh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E9002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77298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April 23, 2023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41133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638A39AF" w14:textId="19CFC86E" w:rsidR="005478C9" w:rsidRPr="00237771" w:rsidRDefault="00237771" w:rsidP="002377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47"/>
        <w:gridCol w:w="3812"/>
        <w:gridCol w:w="2518"/>
        <w:gridCol w:w="3302"/>
        <w:gridCol w:w="3065"/>
      </w:tblGrid>
      <w:tr w:rsidR="005478C9" w:rsidRPr="00237771" w14:paraId="13F57494" w14:textId="77777777" w:rsidTr="00237771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3DB85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95B35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CA438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4D96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Qualification 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43156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5478C9" w:rsidRPr="00237771" w14:paraId="1BA427F8" w14:textId="77777777" w:rsidTr="00237771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61E6B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9C1BF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Mr. Mai Nam </w:t>
            </w:r>
            <w:proofErr w:type="spellStart"/>
            <w:r w:rsidRPr="00237771">
              <w:rPr>
                <w:rFonts w:ascii="Arial" w:hAnsi="Arial" w:cs="Arial"/>
                <w:color w:val="010000"/>
                <w:sz w:val="20"/>
              </w:rPr>
              <w:t>Chuong</w:t>
            </w:r>
            <w:proofErr w:type="spellEnd"/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A6BD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October 17, 1981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709F2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Master of Information Technology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5344D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May 2013</w:t>
            </w:r>
          </w:p>
        </w:tc>
      </w:tr>
      <w:tr w:rsidR="005478C9" w:rsidRPr="00237771" w14:paraId="12D409EB" w14:textId="77777777" w:rsidTr="00237771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E1F34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FB3A7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Mr. Le Tu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BFC7D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September 14, 1983</w:t>
            </w:r>
          </w:p>
        </w:tc>
        <w:tc>
          <w:tcPr>
            <w:tcW w:w="1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213B0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A1D55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September 2019</w:t>
            </w:r>
          </w:p>
        </w:tc>
      </w:tr>
    </w:tbl>
    <w:p w14:paraId="6B8D2D26" w14:textId="77777777" w:rsidR="005478C9" w:rsidRPr="00237771" w:rsidRDefault="00237771" w:rsidP="002377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06"/>
        <w:gridCol w:w="3107"/>
        <w:gridCol w:w="3547"/>
        <w:gridCol w:w="4484"/>
      </w:tblGrid>
      <w:tr w:rsidR="005478C9" w:rsidRPr="00237771" w14:paraId="14EF946B" w14:textId="77777777" w:rsidTr="00237771"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9EE29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26F56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Date of birth </w:t>
            </w:r>
          </w:p>
        </w:tc>
        <w:tc>
          <w:tcPr>
            <w:tcW w:w="1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62B47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Qualification 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7388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Date of appointment/dismissal </w:t>
            </w:r>
          </w:p>
        </w:tc>
      </w:tr>
      <w:tr w:rsidR="005478C9" w:rsidRPr="00237771" w14:paraId="297C8D65" w14:textId="77777777" w:rsidTr="00237771">
        <w:tc>
          <w:tcPr>
            <w:tcW w:w="10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D8165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Ms. Nguyen Thi Yen Anh</w:t>
            </w:r>
          </w:p>
        </w:tc>
        <w:tc>
          <w:tcPr>
            <w:tcW w:w="1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9E63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December 01, 1977</w:t>
            </w:r>
          </w:p>
        </w:tc>
        <w:tc>
          <w:tcPr>
            <w:tcW w:w="12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0D239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Finance - Accounting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DA840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January 2018</w:t>
            </w:r>
          </w:p>
        </w:tc>
      </w:tr>
    </w:tbl>
    <w:p w14:paraId="2A4935FB" w14:textId="77777777" w:rsidR="005478C9" w:rsidRPr="00237771" w:rsidRDefault="00237771" w:rsidP="009B4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Training on corporate governance</w:t>
      </w:r>
    </w:p>
    <w:p w14:paraId="55A8B34D" w14:textId="17EC9BE0" w:rsidR="005478C9" w:rsidRPr="00237771" w:rsidRDefault="00237771" w:rsidP="009B4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List of </w:t>
      </w:r>
      <w:r w:rsidR="009B4430">
        <w:rPr>
          <w:rFonts w:ascii="Arial" w:hAnsi="Arial" w:cs="Arial"/>
          <w:color w:val="010000"/>
          <w:sz w:val="20"/>
        </w:rPr>
        <w:t>related</w:t>
      </w:r>
      <w:r w:rsidRPr="00237771">
        <w:rPr>
          <w:rFonts w:ascii="Arial" w:hAnsi="Arial" w:cs="Arial"/>
          <w:color w:val="010000"/>
          <w:sz w:val="20"/>
        </w:rPr>
        <w:t xml:space="preserve"> persons in the public company (Report 6 months/year) and transactions of </w:t>
      </w:r>
      <w:r w:rsidR="009B4430">
        <w:rPr>
          <w:rFonts w:ascii="Arial" w:hAnsi="Arial" w:cs="Arial"/>
          <w:color w:val="010000"/>
          <w:sz w:val="20"/>
        </w:rPr>
        <w:t>related</w:t>
      </w:r>
      <w:r w:rsidRPr="00237771">
        <w:rPr>
          <w:rFonts w:ascii="Arial" w:hAnsi="Arial" w:cs="Arial"/>
          <w:color w:val="010000"/>
          <w:sz w:val="20"/>
        </w:rPr>
        <w:t xml:space="preserve"> persons of the Company with the Company itself</w:t>
      </w:r>
    </w:p>
    <w:p w14:paraId="43F37800" w14:textId="3D5485E9" w:rsidR="005478C9" w:rsidRPr="00237771" w:rsidRDefault="00237771" w:rsidP="009B4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B4430">
        <w:rPr>
          <w:rFonts w:ascii="Arial" w:hAnsi="Arial" w:cs="Arial"/>
          <w:color w:val="010000"/>
          <w:sz w:val="20"/>
        </w:rPr>
        <w:t>related</w:t>
      </w:r>
      <w:r w:rsidRPr="00237771">
        <w:rPr>
          <w:rFonts w:ascii="Arial" w:hAnsi="Arial" w:cs="Arial"/>
          <w:color w:val="010000"/>
          <w:sz w:val="20"/>
        </w:rPr>
        <w:t xml:space="preserve"> persons of the Compa</w:t>
      </w:r>
      <w:r w:rsidR="009B4430">
        <w:rPr>
          <w:rFonts w:ascii="Arial" w:hAnsi="Arial" w:cs="Arial"/>
          <w:color w:val="010000"/>
          <w:sz w:val="20"/>
        </w:rPr>
        <w:t>ny; or between the Company and principal</w:t>
      </w:r>
      <w:r w:rsidRPr="00237771">
        <w:rPr>
          <w:rFonts w:ascii="Arial" w:hAnsi="Arial" w:cs="Arial"/>
          <w:color w:val="010000"/>
          <w:sz w:val="20"/>
        </w:rPr>
        <w:t xml:space="preserve"> shareholders, PDMR, </w:t>
      </w:r>
      <w:r w:rsidR="009B4430">
        <w:rPr>
          <w:rFonts w:ascii="Arial" w:hAnsi="Arial" w:cs="Arial"/>
          <w:color w:val="010000"/>
          <w:sz w:val="20"/>
        </w:rPr>
        <w:t>related</w:t>
      </w:r>
      <w:r w:rsidRPr="00237771">
        <w:rPr>
          <w:rFonts w:ascii="Arial" w:hAnsi="Arial" w:cs="Arial"/>
          <w:color w:val="010000"/>
          <w:sz w:val="20"/>
        </w:rPr>
        <w:t xml:space="preserve"> persons of PDMR: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3"/>
        <w:gridCol w:w="2834"/>
        <w:gridCol w:w="1075"/>
        <w:gridCol w:w="1462"/>
        <w:gridCol w:w="1902"/>
        <w:gridCol w:w="1288"/>
        <w:gridCol w:w="2301"/>
        <w:gridCol w:w="1676"/>
        <w:gridCol w:w="973"/>
      </w:tblGrid>
      <w:tr w:rsidR="005478C9" w:rsidRPr="00237771" w14:paraId="0C4A2DFA" w14:textId="77777777" w:rsidTr="00237771">
        <w:tc>
          <w:tcPr>
            <w:tcW w:w="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7C6F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7F56C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Name of organizations/individuals 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F2366" w14:textId="5068A23E" w:rsidR="005478C9" w:rsidRPr="00237771" w:rsidRDefault="009B4430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Related</w:t>
            </w:r>
            <w:r w:rsidR="00237771" w:rsidRPr="00237771">
              <w:rPr>
                <w:rFonts w:ascii="Arial" w:hAnsi="Arial" w:cs="Arial"/>
                <w:color w:val="010000"/>
                <w:sz w:val="20"/>
              </w:rPr>
              <w:t xml:space="preserve"> relation with the company 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DE0DD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84BD6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Head office address/Contact address 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22A8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Time of transaction with the Company </w:t>
            </w: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587ED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General Mandate/Decision of the General Meeting of Shareholder No. or Board Resolution/Decision No. (including date of </w:t>
            </w:r>
            <w:r w:rsidRPr="00237771">
              <w:rPr>
                <w:rFonts w:ascii="Arial" w:hAnsi="Arial" w:cs="Arial"/>
                <w:color w:val="010000"/>
                <w:sz w:val="20"/>
              </w:rPr>
              <w:lastRenderedPageBreak/>
              <w:t>announcement, if any)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C92F9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Contents, quantity, total value of transaction 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F284F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478C9" w:rsidRPr="00237771" w14:paraId="767C33B9" w14:textId="77777777" w:rsidTr="00237771">
        <w:tc>
          <w:tcPr>
            <w:tcW w:w="15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28A0B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1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680A4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237771">
              <w:rPr>
                <w:rFonts w:ascii="Arial" w:hAnsi="Arial" w:cs="Arial"/>
                <w:color w:val="010000"/>
                <w:sz w:val="20"/>
              </w:rPr>
              <w:t>Mland</w:t>
            </w:r>
            <w:proofErr w:type="spellEnd"/>
            <w:r w:rsidRPr="00237771">
              <w:rPr>
                <w:rFonts w:ascii="Arial" w:hAnsi="Arial" w:cs="Arial"/>
                <w:color w:val="010000"/>
                <w:sz w:val="20"/>
              </w:rPr>
              <w:t xml:space="preserve"> Mien Nam Corporation</w:t>
            </w:r>
          </w:p>
        </w:tc>
        <w:tc>
          <w:tcPr>
            <w:tcW w:w="38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1F9B4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Same Chair</w:t>
            </w:r>
          </w:p>
        </w:tc>
        <w:tc>
          <w:tcPr>
            <w:tcW w:w="52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55E69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0316062436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3AAD3" w14:textId="74456001" w:rsidR="005478C9" w:rsidRPr="00237771" w:rsidRDefault="00237771" w:rsidP="009B4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 xml:space="preserve">19th Floor, Area A, Indochina Park Tower, No. 4 Nguyen Dinh </w:t>
            </w:r>
            <w:proofErr w:type="spellStart"/>
            <w:r w:rsidRPr="00237771">
              <w:rPr>
                <w:rFonts w:ascii="Arial" w:hAnsi="Arial" w:cs="Arial"/>
                <w:color w:val="010000"/>
                <w:sz w:val="20"/>
              </w:rPr>
              <w:t>Chieu</w:t>
            </w:r>
            <w:proofErr w:type="spellEnd"/>
            <w:r w:rsidRPr="002377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9B4430">
              <w:rPr>
                <w:rFonts w:ascii="Arial" w:hAnsi="Arial" w:cs="Arial"/>
                <w:color w:val="010000"/>
                <w:sz w:val="20"/>
              </w:rPr>
              <w:t>Road</w:t>
            </w:r>
            <w:r w:rsidRPr="00237771">
              <w:rPr>
                <w:rFonts w:ascii="Arial" w:hAnsi="Arial" w:cs="Arial"/>
                <w:color w:val="010000"/>
                <w:sz w:val="20"/>
              </w:rPr>
              <w:t>, Da Kao Ward, Ho Chi Minh City District, Vietnam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D41D6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378C5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D0917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300,000,000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283EE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Collect deposit</w:t>
            </w:r>
          </w:p>
        </w:tc>
      </w:tr>
      <w:tr w:rsidR="005478C9" w:rsidRPr="00237771" w14:paraId="37F62F54" w14:textId="77777777" w:rsidTr="00237771">
        <w:tc>
          <w:tcPr>
            <w:tcW w:w="15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9407D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BADB0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30E34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4D5DC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CFADC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0D4FD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7CC8B" w14:textId="77777777" w:rsidR="005478C9" w:rsidRPr="00237771" w:rsidRDefault="005478C9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EDA26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1,764,992,560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39BA1" w14:textId="77777777" w:rsidR="005478C9" w:rsidRPr="00237771" w:rsidRDefault="00237771" w:rsidP="0023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37771">
              <w:rPr>
                <w:rFonts w:ascii="Arial" w:hAnsi="Arial" w:cs="Arial"/>
                <w:color w:val="010000"/>
                <w:sz w:val="20"/>
              </w:rPr>
              <w:t>Provide services</w:t>
            </w:r>
          </w:p>
        </w:tc>
      </w:tr>
    </w:tbl>
    <w:p w14:paraId="7A827A0F" w14:textId="77777777" w:rsidR="005478C9" w:rsidRPr="00237771" w:rsidRDefault="00237771" w:rsidP="009B443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Notes: NSH* No. ID Card/Passport No. (for individuals) or Business Registration Certificate No., License on Operations No. or equivalent legal documents (for institutions)</w:t>
      </w:r>
    </w:p>
    <w:p w14:paraId="7A919BC3" w14:textId="7E0AD2B7" w:rsidR="005478C9" w:rsidRPr="00237771" w:rsidRDefault="00237771" w:rsidP="009B4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Transactions between Company’s PDMR, </w:t>
      </w:r>
      <w:r w:rsidR="009B4430">
        <w:rPr>
          <w:rFonts w:ascii="Arial" w:hAnsi="Arial" w:cs="Arial"/>
          <w:color w:val="010000"/>
          <w:sz w:val="20"/>
        </w:rPr>
        <w:t>related</w:t>
      </w:r>
      <w:r w:rsidRPr="00237771">
        <w:rPr>
          <w:rFonts w:ascii="Arial" w:hAnsi="Arial" w:cs="Arial"/>
          <w:color w:val="010000"/>
          <w:sz w:val="20"/>
        </w:rPr>
        <w:t xml:space="preserve"> persons of PDMR and subsidiaries or companies controlled by the Company</w:t>
      </w:r>
    </w:p>
    <w:p w14:paraId="60FFA787" w14:textId="77777777" w:rsidR="005478C9" w:rsidRPr="00237771" w:rsidRDefault="00237771" w:rsidP="009B44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4ACAC068" w14:textId="62C34759" w:rsidR="005478C9" w:rsidRPr="00237771" w:rsidRDefault="00237771" w:rsidP="009B4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Transactions between the Company and companies where members of the Board of Directors, membe</w:t>
      </w:r>
      <w:r w:rsidR="009B4430">
        <w:rPr>
          <w:rFonts w:ascii="Arial" w:hAnsi="Arial" w:cs="Arial"/>
          <w:color w:val="010000"/>
          <w:sz w:val="20"/>
        </w:rPr>
        <w:t>rs of the Supervisory Board, Executive</w:t>
      </w:r>
      <w:r w:rsidRPr="00237771">
        <w:rPr>
          <w:rFonts w:ascii="Arial" w:hAnsi="Arial" w:cs="Arial"/>
          <w:color w:val="010000"/>
          <w:sz w:val="20"/>
        </w:rPr>
        <w:t xml:space="preserve"> Manager (</w:t>
      </w:r>
      <w:r w:rsidR="009B4430">
        <w:rPr>
          <w:rFonts w:ascii="Arial" w:hAnsi="Arial" w:cs="Arial"/>
          <w:color w:val="010000"/>
          <w:sz w:val="20"/>
        </w:rPr>
        <w:t>Managing Director</w:t>
      </w:r>
      <w:r w:rsidRPr="00237771">
        <w:rPr>
          <w:rFonts w:ascii="Arial" w:hAnsi="Arial" w:cs="Arial"/>
          <w:color w:val="010000"/>
          <w:sz w:val="20"/>
        </w:rPr>
        <w:t xml:space="preserve">) and other managers have been founding members or members of the Board of </w:t>
      </w:r>
      <w:r w:rsidR="009B4430">
        <w:rPr>
          <w:rFonts w:ascii="Arial" w:hAnsi="Arial" w:cs="Arial"/>
          <w:color w:val="010000"/>
          <w:sz w:val="20"/>
        </w:rPr>
        <w:t>Directors or</w:t>
      </w:r>
      <w:r w:rsidRPr="00237771">
        <w:rPr>
          <w:rFonts w:ascii="Arial" w:hAnsi="Arial" w:cs="Arial"/>
          <w:color w:val="010000"/>
          <w:sz w:val="20"/>
        </w:rPr>
        <w:t xml:space="preserve"> Executive Manager (</w:t>
      </w:r>
      <w:r w:rsidR="009B4430">
        <w:rPr>
          <w:rFonts w:ascii="Arial" w:hAnsi="Arial" w:cs="Arial"/>
          <w:color w:val="010000"/>
          <w:sz w:val="20"/>
        </w:rPr>
        <w:t>Managing Director</w:t>
      </w:r>
      <w:r w:rsidRPr="00237771">
        <w:rPr>
          <w:rFonts w:ascii="Arial" w:hAnsi="Arial" w:cs="Arial"/>
          <w:color w:val="010000"/>
          <w:sz w:val="20"/>
        </w:rPr>
        <w:t xml:space="preserve">) for the past three (03) years (as at the </w:t>
      </w:r>
      <w:r w:rsidR="009B4430">
        <w:rPr>
          <w:rFonts w:ascii="Arial" w:hAnsi="Arial" w:cs="Arial"/>
          <w:color w:val="010000"/>
          <w:sz w:val="20"/>
        </w:rPr>
        <w:t>date</w:t>
      </w:r>
      <w:r w:rsidRPr="00237771">
        <w:rPr>
          <w:rFonts w:ascii="Arial" w:hAnsi="Arial" w:cs="Arial"/>
          <w:color w:val="010000"/>
          <w:sz w:val="20"/>
        </w:rPr>
        <w:t xml:space="preserve"> of reporting): None</w:t>
      </w:r>
    </w:p>
    <w:p w14:paraId="5F4431DE" w14:textId="593500B3" w:rsidR="005478C9" w:rsidRPr="00237771" w:rsidRDefault="00237771" w:rsidP="009B4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Transactions between the Company and the companies that </w:t>
      </w:r>
      <w:r w:rsidR="009B4430">
        <w:rPr>
          <w:rFonts w:ascii="Arial" w:hAnsi="Arial" w:cs="Arial"/>
          <w:color w:val="010000"/>
          <w:sz w:val="20"/>
        </w:rPr>
        <w:t>related</w:t>
      </w:r>
      <w:r w:rsidRPr="00237771">
        <w:rPr>
          <w:rFonts w:ascii="Arial" w:hAnsi="Arial" w:cs="Arial"/>
          <w:color w:val="010000"/>
          <w:sz w:val="20"/>
        </w:rPr>
        <w:t xml:space="preserve"> persons of members of the Board of Directors, members of the </w:t>
      </w:r>
      <w:r w:rsidR="009B4430">
        <w:rPr>
          <w:rFonts w:ascii="Arial" w:hAnsi="Arial" w:cs="Arial"/>
          <w:color w:val="010000"/>
          <w:sz w:val="20"/>
        </w:rPr>
        <w:t>Supervisory Board, Executive</w:t>
      </w:r>
      <w:r w:rsidRPr="00237771">
        <w:rPr>
          <w:rFonts w:ascii="Arial" w:hAnsi="Arial" w:cs="Arial"/>
          <w:color w:val="010000"/>
          <w:sz w:val="20"/>
        </w:rPr>
        <w:t xml:space="preserve"> Manager</w:t>
      </w:r>
      <w:r w:rsidR="00B62A76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237771">
        <w:rPr>
          <w:rFonts w:ascii="Arial" w:hAnsi="Arial" w:cs="Arial"/>
          <w:color w:val="010000"/>
          <w:sz w:val="20"/>
        </w:rPr>
        <w:t xml:space="preserve">(the </w:t>
      </w:r>
      <w:r w:rsidR="009B4430">
        <w:rPr>
          <w:rFonts w:ascii="Arial" w:hAnsi="Arial" w:cs="Arial"/>
          <w:color w:val="010000"/>
          <w:sz w:val="20"/>
        </w:rPr>
        <w:t>Managing Director</w:t>
      </w:r>
      <w:r w:rsidRPr="00237771">
        <w:rPr>
          <w:rFonts w:ascii="Arial" w:hAnsi="Arial" w:cs="Arial"/>
          <w:color w:val="010000"/>
          <w:sz w:val="20"/>
        </w:rPr>
        <w:t>) and other managers who are member</w:t>
      </w:r>
      <w:r w:rsidR="009B4430">
        <w:rPr>
          <w:rFonts w:ascii="Arial" w:hAnsi="Arial" w:cs="Arial"/>
          <w:color w:val="010000"/>
          <w:sz w:val="20"/>
        </w:rPr>
        <w:t>s of the Board of Directors or Executive Manager (Managing Director</w:t>
      </w:r>
      <w:r w:rsidRPr="00237771">
        <w:rPr>
          <w:rFonts w:ascii="Arial" w:hAnsi="Arial" w:cs="Arial"/>
          <w:color w:val="010000"/>
          <w:sz w:val="20"/>
        </w:rPr>
        <w:t>): None</w:t>
      </w:r>
    </w:p>
    <w:p w14:paraId="5639F48E" w14:textId="7895EE83" w:rsidR="005478C9" w:rsidRPr="00237771" w:rsidRDefault="00237771" w:rsidP="009B44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>Other transactions of the Company (if any) can bring about material or non-material benefits to the members</w:t>
      </w:r>
      <w:r w:rsidR="009B4430">
        <w:rPr>
          <w:rFonts w:ascii="Arial" w:hAnsi="Arial" w:cs="Arial"/>
          <w:color w:val="010000"/>
          <w:sz w:val="20"/>
        </w:rPr>
        <w:t xml:space="preserve"> of the Board of Directors, </w:t>
      </w:r>
      <w:bookmarkStart w:id="0" w:name="_GoBack"/>
      <w:bookmarkEnd w:id="0"/>
      <w:r w:rsidRPr="00237771">
        <w:rPr>
          <w:rFonts w:ascii="Arial" w:hAnsi="Arial" w:cs="Arial"/>
          <w:color w:val="010000"/>
          <w:sz w:val="20"/>
        </w:rPr>
        <w:t>membe</w:t>
      </w:r>
      <w:r w:rsidR="009B4430">
        <w:rPr>
          <w:rFonts w:ascii="Arial" w:hAnsi="Arial" w:cs="Arial"/>
          <w:color w:val="010000"/>
          <w:sz w:val="20"/>
        </w:rPr>
        <w:t>rs of the Supervisory Board, Executive</w:t>
      </w:r>
      <w:r w:rsidRPr="00237771">
        <w:rPr>
          <w:rFonts w:ascii="Arial" w:hAnsi="Arial" w:cs="Arial"/>
          <w:color w:val="010000"/>
          <w:sz w:val="20"/>
        </w:rPr>
        <w:t xml:space="preserve"> Manager (</w:t>
      </w:r>
      <w:r w:rsidR="009B4430">
        <w:rPr>
          <w:rFonts w:ascii="Arial" w:hAnsi="Arial" w:cs="Arial"/>
          <w:color w:val="010000"/>
          <w:sz w:val="20"/>
        </w:rPr>
        <w:t>Managing Director</w:t>
      </w:r>
      <w:r w:rsidRPr="00237771">
        <w:rPr>
          <w:rFonts w:ascii="Arial" w:hAnsi="Arial" w:cs="Arial"/>
          <w:color w:val="010000"/>
          <w:sz w:val="20"/>
        </w:rPr>
        <w:t>) and other managers: None</w:t>
      </w:r>
    </w:p>
    <w:p w14:paraId="0867BC70" w14:textId="5F7C0085" w:rsidR="005478C9" w:rsidRPr="00237771" w:rsidRDefault="00237771" w:rsidP="009B4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Share transactions of PDMR and </w:t>
      </w:r>
      <w:r w:rsidR="009B4430">
        <w:rPr>
          <w:rFonts w:ascii="Arial" w:hAnsi="Arial" w:cs="Arial"/>
          <w:color w:val="010000"/>
          <w:sz w:val="20"/>
        </w:rPr>
        <w:t>related</w:t>
      </w:r>
      <w:r w:rsidRPr="00237771">
        <w:rPr>
          <w:rFonts w:ascii="Arial" w:hAnsi="Arial" w:cs="Arial"/>
          <w:color w:val="010000"/>
          <w:sz w:val="20"/>
        </w:rPr>
        <w:t xml:space="preserve"> persons of PDMR (Report 6 months/year)</w:t>
      </w:r>
    </w:p>
    <w:p w14:paraId="0EB4C7CB" w14:textId="597D2764" w:rsidR="005478C9" w:rsidRPr="00237771" w:rsidRDefault="00237771" w:rsidP="009B44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771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9B4430">
        <w:rPr>
          <w:rFonts w:ascii="Arial" w:hAnsi="Arial" w:cs="Arial"/>
          <w:color w:val="010000"/>
          <w:sz w:val="20"/>
        </w:rPr>
        <w:t>related</w:t>
      </w:r>
      <w:r w:rsidRPr="00237771">
        <w:rPr>
          <w:rFonts w:ascii="Arial" w:hAnsi="Arial" w:cs="Arial"/>
          <w:color w:val="010000"/>
          <w:sz w:val="20"/>
        </w:rPr>
        <w:t xml:space="preserve"> persons: None</w:t>
      </w:r>
    </w:p>
    <w:p w14:paraId="48616593" w14:textId="77777777" w:rsidR="005478C9" w:rsidRPr="00237771" w:rsidRDefault="00237771" w:rsidP="009B4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37771">
        <w:rPr>
          <w:rFonts w:ascii="Arial" w:hAnsi="Arial" w:cs="Arial"/>
          <w:color w:val="010000"/>
          <w:sz w:val="20"/>
        </w:rPr>
        <w:t>Other significant issues</w:t>
      </w:r>
    </w:p>
    <w:sectPr w:rsidR="005478C9" w:rsidRPr="00237771" w:rsidSect="00237771">
      <w:pgSz w:w="16834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A60"/>
    <w:multiLevelType w:val="multilevel"/>
    <w:tmpl w:val="CD34FC8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BE5BE0"/>
    <w:multiLevelType w:val="multilevel"/>
    <w:tmpl w:val="EE6AE7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4B"/>
    <w:multiLevelType w:val="multilevel"/>
    <w:tmpl w:val="AA1C952C"/>
    <w:lvl w:ilvl="0">
      <w:start w:val="1"/>
      <w:numFmt w:val="decimal"/>
      <w:lvlText w:val="3.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59"/>
    <w:multiLevelType w:val="multilevel"/>
    <w:tmpl w:val="1D6E5C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557B"/>
    <w:multiLevelType w:val="multilevel"/>
    <w:tmpl w:val="6332EFC4"/>
    <w:lvl w:ilvl="0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2D7CF3"/>
    <w:multiLevelType w:val="multilevel"/>
    <w:tmpl w:val="FF46E08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E606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21195F"/>
    <w:multiLevelType w:val="multilevel"/>
    <w:tmpl w:val="0456BD4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C9"/>
    <w:rsid w:val="001B3C8F"/>
    <w:rsid w:val="00237771"/>
    <w:rsid w:val="005478C9"/>
    <w:rsid w:val="009B4430"/>
    <w:rsid w:val="00B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6368"/>
  <w15:docId w15:val="{E45BC131-9AD6-4428-8DD8-0348E2F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6066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55A"/>
      <w:sz w:val="26"/>
      <w:szCs w:val="26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55A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066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6066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7778F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7778F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i/>
      <w:iCs/>
      <w:color w:val="5E6066"/>
      <w:sz w:val="19"/>
      <w:szCs w:val="19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color w:val="52555A"/>
      <w:sz w:val="26"/>
      <w:szCs w:val="26"/>
    </w:rPr>
  </w:style>
  <w:style w:type="paragraph" w:customStyle="1" w:styleId="Heading31">
    <w:name w:val="Heading #3"/>
    <w:basedOn w:val="Normal"/>
    <w:link w:val="Heading30"/>
    <w:pPr>
      <w:ind w:left="4630"/>
      <w:outlineLvl w:val="2"/>
    </w:pPr>
    <w:rPr>
      <w:rFonts w:ascii="Times New Roman" w:eastAsia="Times New Roman" w:hAnsi="Times New Roman" w:cs="Times New Roman"/>
      <w:b/>
      <w:bCs/>
      <w:color w:val="52555A"/>
      <w:sz w:val="22"/>
      <w:szCs w:val="22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color w:val="5E6066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5E6066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D7778F"/>
      <w:sz w:val="18"/>
      <w:szCs w:val="18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D7778F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fDFvrA5ACAcUE6O7x1/gIvX1jA==">CgMxLjAyCGguZ2pkZ3hzOAByITEtVURmZFVIVmdEZUdqak80ZHVMUmROSllrclNrZ0k4UQ==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2024-02-07T04:13:00Z</dcterms:created>
  <dcterms:modified xsi:type="dcterms:W3CDTF">2024-02-07T04:13:00Z</dcterms:modified>
</cp:coreProperties>
</file>