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b/>
          <w:color w:val="010000"/>
          <w:sz w:val="20"/>
          <w:szCs w:val="20"/>
        </w:rPr>
      </w:pPr>
      <w:r w:rsidRPr="005A7B3D">
        <w:rPr>
          <w:rFonts w:ascii="Arial" w:hAnsi="Arial" w:cs="Arial"/>
          <w:b/>
          <w:color w:val="010000"/>
          <w:sz w:val="20"/>
        </w:rPr>
        <w:t>MHL: Board Resolution</w:t>
      </w:r>
    </w:p>
    <w:p w14:paraId="00000002"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On February 2, 2024, Minh Huu Lien Joint Stock Company announced Resolution No. 02/2024/NQ-HDQT on amending the content in Article 3 of Board Resolution No. 01/2024/NQ-HDQT dated January 12, 2024 as follows:</w:t>
      </w:r>
    </w:p>
    <w:p w14:paraId="00000003"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Article 1: Approve amending the content in Article 3 of Board Resolution No. 01/2024/NQ-HDQT dated January 12, 2024, specifically as follows:</w:t>
      </w:r>
    </w:p>
    <w:p w14:paraId="00000004"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Contents before change:</w:t>
      </w:r>
    </w:p>
    <w:p w14:paraId="00000005"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5A7B3D">
        <w:rPr>
          <w:rFonts w:ascii="Arial" w:hAnsi="Arial" w:cs="Arial"/>
          <w:color w:val="010000"/>
          <w:sz w:val="20"/>
        </w:rPr>
        <w:t>Article 3. Approve changing the audit company for the Financial Statements 2023 for the fiscal year ending on September 30, 2023 and the Audited Financial Statements for the accounting period from October 1, 2023 to December 31, 2023 of the Company as follows:</w:t>
      </w:r>
    </w:p>
    <w:p w14:paraId="00000006" w14:textId="77777777" w:rsidR="00E82A23" w:rsidRPr="005A7B3D" w:rsidRDefault="00D41EE1" w:rsidP="00D41EE1">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Audit company for the Financial Statements before change: RSM Vietnam Auditing &amp; Consulting Company Limited</w:t>
      </w:r>
    </w:p>
    <w:p w14:paraId="00000007" w14:textId="77777777" w:rsidR="00E82A23" w:rsidRPr="005A7B3D" w:rsidRDefault="00D41EE1" w:rsidP="00D41EE1">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Audit company for the Financial Statements after change: VIETVALUES Auditing and Consulting Co., Ltd,</w:t>
      </w:r>
      <w:r w:rsidRPr="005A7B3D">
        <w:rPr>
          <w:rFonts w:ascii="Arial" w:hAnsi="Arial" w:cs="Arial"/>
          <w:color w:val="010000"/>
          <w:sz w:val="20"/>
        </w:rPr>
        <w:tab/>
      </w:r>
    </w:p>
    <w:p w14:paraId="00000008" w14:textId="77777777" w:rsidR="00E82A23" w:rsidRPr="005A7B3D" w:rsidRDefault="00D41EE1" w:rsidP="00D41EE1">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Effective date of the change: From January 12, 2024</w:t>
      </w:r>
    </w:p>
    <w:p w14:paraId="00000009"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Content after change:</w:t>
      </w:r>
    </w:p>
    <w:p w14:paraId="0000000A"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Article 3. Approve changing the audit company for the Financial Statements 2023 for the fiscal year ending on September 30, 2023 and the Audited Financial Statements for the accounting period from October 1, 2023 to December 31, 2023 of the Company as follows:</w:t>
      </w:r>
    </w:p>
    <w:p w14:paraId="0000000B" w14:textId="77777777" w:rsidR="00E82A23" w:rsidRPr="005A7B3D" w:rsidRDefault="00D41EE1" w:rsidP="00D41EE1">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Audit company for the Financial Statements before change: RSM Vietnam Auditing &amp; Consulting Company Limited</w:t>
      </w:r>
    </w:p>
    <w:p w14:paraId="0000000C" w14:textId="77777777" w:rsidR="00E82A23" w:rsidRPr="005A7B3D" w:rsidRDefault="00D41EE1" w:rsidP="00D41EE1">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Audit company for the Financial Statements after change: VIETVALUES Auditing and Consulting Co., Ltd,</w:t>
      </w:r>
      <w:r w:rsidRPr="005A7B3D">
        <w:rPr>
          <w:rFonts w:ascii="Arial" w:hAnsi="Arial" w:cs="Arial"/>
          <w:color w:val="010000"/>
          <w:sz w:val="20"/>
        </w:rPr>
        <w:tab/>
      </w:r>
    </w:p>
    <w:p w14:paraId="0000000D" w14:textId="77777777" w:rsidR="00E82A23" w:rsidRPr="005A7B3D" w:rsidRDefault="00D41EE1" w:rsidP="00D41EE1">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 xml:space="preserve">Information about the audit contract between Minh Huu Lien Joint Stock Company and VIETVALUES Auditing and Consulting Co., Ltd,: Contract No. 2010/24/AUD.VVALUES signed on January 12, 2024 </w:t>
      </w:r>
    </w:p>
    <w:p w14:paraId="0000000E" w14:textId="77777777" w:rsidR="00E82A23" w:rsidRPr="005A7B3D" w:rsidRDefault="00D41EE1" w:rsidP="00D41EE1">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A7B3D">
        <w:rPr>
          <w:rFonts w:ascii="Arial" w:hAnsi="Arial" w:cs="Arial"/>
          <w:color w:val="010000"/>
          <w:sz w:val="20"/>
        </w:rPr>
        <w:t>Effective date of the audit contract between Minh Huu Lien Joint Stock Company and VIETVALUES Auditing and Consulting Co., Ltd,: January 12, 2024</w:t>
      </w:r>
    </w:p>
    <w:p w14:paraId="0000000F" w14:textId="77777777" w:rsidR="00E82A23" w:rsidRPr="005A7B3D" w:rsidRDefault="00D41EE1" w:rsidP="00D41EE1">
      <w:pPr>
        <w:pBdr>
          <w:top w:val="nil"/>
          <w:left w:val="nil"/>
          <w:bottom w:val="nil"/>
          <w:right w:val="nil"/>
          <w:between w:val="nil"/>
        </w:pBdr>
        <w:tabs>
          <w:tab w:val="left" w:pos="8142"/>
        </w:tabs>
        <w:spacing w:after="120" w:line="360" w:lineRule="auto"/>
        <w:jc w:val="both"/>
        <w:rPr>
          <w:rFonts w:ascii="Arial" w:eastAsia="Arial" w:hAnsi="Arial" w:cs="Arial"/>
          <w:color w:val="010000"/>
          <w:sz w:val="20"/>
          <w:szCs w:val="20"/>
        </w:rPr>
      </w:pPr>
      <w:r w:rsidRPr="005A7B3D">
        <w:rPr>
          <w:rFonts w:ascii="Arial" w:hAnsi="Arial" w:cs="Arial"/>
          <w:color w:val="010000"/>
          <w:sz w:val="20"/>
        </w:rPr>
        <w:t xml:space="preserve">In addition to the above amended information, other contents in Board Resolution No. 01/2024/NQ-HDQT dated January 12, 2024 remain unchanged. </w:t>
      </w:r>
    </w:p>
    <w:p w14:paraId="00000010"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Article 2. This Resolution takes effect from the date of its signing.</w:t>
      </w:r>
    </w:p>
    <w:p w14:paraId="00000011" w14:textId="77777777" w:rsidR="00E82A23" w:rsidRPr="005A7B3D" w:rsidRDefault="00D41EE1" w:rsidP="00D41EE1">
      <w:pPr>
        <w:pBdr>
          <w:top w:val="nil"/>
          <w:left w:val="nil"/>
          <w:bottom w:val="nil"/>
          <w:right w:val="nil"/>
          <w:between w:val="nil"/>
        </w:pBdr>
        <w:spacing w:after="120" w:line="360" w:lineRule="auto"/>
        <w:jc w:val="both"/>
        <w:rPr>
          <w:rFonts w:ascii="Arial" w:eastAsia="Arial" w:hAnsi="Arial" w:cs="Arial"/>
          <w:color w:val="010000"/>
          <w:sz w:val="20"/>
          <w:szCs w:val="20"/>
        </w:rPr>
      </w:pPr>
      <w:r w:rsidRPr="005A7B3D">
        <w:rPr>
          <w:rFonts w:ascii="Arial" w:hAnsi="Arial" w:cs="Arial"/>
          <w:color w:val="010000"/>
          <w:sz w:val="20"/>
        </w:rPr>
        <w:t>Members of the Board of Directors, members of the Supervisory Board, the Board of Management, relevant departments, and employees of the Company are responsible for implementing this Resolution.</w:t>
      </w:r>
    </w:p>
    <w:sectPr w:rsidR="00E82A23" w:rsidRPr="005A7B3D" w:rsidSect="00C1097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DC0"/>
    <w:multiLevelType w:val="multilevel"/>
    <w:tmpl w:val="D45C68A6"/>
    <w:lvl w:ilvl="0">
      <w:start w:val="1"/>
      <w:numFmt w:val="bullet"/>
      <w:lvlText w:val="−"/>
      <w:lvlJc w:val="left"/>
      <w:pPr>
        <w:ind w:left="720" w:hanging="360"/>
      </w:pPr>
      <w:rPr>
        <w:rFonts w:ascii="Arial" w:eastAsia="Noto Sans Symbols"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3C0D7F"/>
    <w:multiLevelType w:val="multilevel"/>
    <w:tmpl w:val="6BBA54F6"/>
    <w:lvl w:ilvl="0">
      <w:start w:val="1"/>
      <w:numFmt w:val="bullet"/>
      <w:lvlText w:val="−"/>
      <w:lvlJc w:val="left"/>
      <w:pPr>
        <w:ind w:left="720" w:hanging="360"/>
      </w:pPr>
      <w:rPr>
        <w:rFonts w:ascii="Arial" w:eastAsia="Noto Sans Symbols"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0269839">
    <w:abstractNumId w:val="0"/>
  </w:num>
  <w:num w:numId="2" w16cid:durableId="108884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23"/>
    <w:rsid w:val="00476347"/>
    <w:rsid w:val="005A7B3D"/>
    <w:rsid w:val="00C1097B"/>
    <w:rsid w:val="00D41EE1"/>
    <w:rsid w:val="00E82A2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236C7-3E7D-46F6-A596-1605A7D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1"/>
      <w:szCs w:val="11"/>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iCs/>
      <w:smallCaps w:val="0"/>
      <w:strike w:val="0"/>
      <w:sz w:val="18"/>
      <w:szCs w:val="18"/>
      <w:u w:val="none"/>
      <w:shd w:val="clear" w:color="auto" w:fill="auto"/>
    </w:rPr>
  </w:style>
  <w:style w:type="paragraph" w:customStyle="1" w:styleId="Vnbnnidung0">
    <w:name w:val="Văn bản nội dung"/>
    <w:basedOn w:val="Normal"/>
    <w:link w:val="Vnbnnidung"/>
    <w:pPr>
      <w:spacing w:line="305"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rPr>
      <w:rFonts w:ascii="Arial" w:eastAsia="Arial" w:hAnsi="Arial" w:cs="Arial"/>
      <w:sz w:val="11"/>
      <w:szCs w:val="11"/>
    </w:rPr>
  </w:style>
  <w:style w:type="paragraph" w:customStyle="1" w:styleId="Tiu10">
    <w:name w:val="Tiêu đề #1"/>
    <w:basedOn w:val="Normal"/>
    <w:link w:val="Tiu1"/>
    <w:pPr>
      <w:ind w:left="650"/>
      <w:outlineLvl w:val="0"/>
    </w:pPr>
    <w:rPr>
      <w:rFonts w:ascii="Times New Roman" w:eastAsia="Times New Roman" w:hAnsi="Times New Roman" w:cs="Times New Roman"/>
      <w:b/>
      <w:bCs/>
      <w:sz w:val="20"/>
      <w:szCs w:val="20"/>
    </w:rPr>
  </w:style>
  <w:style w:type="paragraph" w:customStyle="1" w:styleId="Vnbnnidung30">
    <w:name w:val="Văn bản nội dung (3)"/>
    <w:basedOn w:val="Normal"/>
    <w:link w:val="Vnbnnidung3"/>
    <w:pPr>
      <w:jc w:val="center"/>
    </w:pPr>
    <w:rPr>
      <w:rFonts w:ascii="Arial" w:eastAsia="Arial" w:hAnsi="Arial" w:cs="Arial"/>
      <w:sz w:val="22"/>
      <w:szCs w:val="22"/>
    </w:rPr>
  </w:style>
  <w:style w:type="paragraph" w:customStyle="1" w:styleId="Vnbnnidung40">
    <w:name w:val="Văn bản nội dung (4)"/>
    <w:basedOn w:val="Normal"/>
    <w:link w:val="Vnbnnidung4"/>
    <w:pPr>
      <w:ind w:left="1600"/>
    </w:pPr>
    <w:rPr>
      <w:rFonts w:ascii="Arial" w:eastAsia="Arial" w:hAnsi="Arial" w:cs="Arial"/>
      <w:i/>
      <w:i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OJ7e6hIlfOwSMe3+cqu0Su2Lfw==">CgMxLjAyCGguZ2pkZ3hzOAByITFoUmUtT3EwZlV1ZG9NY2t3LVN3U2hIcVBYN2E0eTdORA==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ales_0912986996@centeronline.edu.vn MSale@123</cp:lastModifiedBy>
  <cp:revision>4</cp:revision>
  <dcterms:created xsi:type="dcterms:W3CDTF">2024-02-06T04:36:00Z</dcterms:created>
  <dcterms:modified xsi:type="dcterms:W3CDTF">2024-02-07T02:14:00Z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fc44a0fa83f947949bf09cec4080d4c6959c1d15baee5c8d84b031fbafde931b</vt:lpwstr>
  </property>
</Properties>
</file>