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48E4D4B" w:rsidR="003B3F4C" w:rsidRPr="004E3A0E" w:rsidRDefault="004E3A0E" w:rsidP="006150EE">
      <w:pPr>
        <w:pBdr>
          <w:top w:val="nil"/>
          <w:left w:val="nil"/>
          <w:bottom w:val="nil"/>
          <w:right w:val="nil"/>
          <w:between w:val="nil"/>
        </w:pBdr>
        <w:tabs>
          <w:tab w:val="left" w:pos="2205"/>
          <w:tab w:val="left" w:pos="4737"/>
        </w:tabs>
        <w:spacing w:after="120" w:line="360" w:lineRule="auto"/>
        <w:jc w:val="both"/>
        <w:rPr>
          <w:rFonts w:ascii="Arial" w:eastAsia="Arial" w:hAnsi="Arial" w:cs="Arial"/>
          <w:b/>
          <w:color w:val="010000"/>
          <w:sz w:val="20"/>
          <w:szCs w:val="20"/>
        </w:rPr>
      </w:pPr>
      <w:r w:rsidRPr="004E3A0E">
        <w:rPr>
          <w:rFonts w:ascii="Arial" w:hAnsi="Arial" w:cs="Arial"/>
          <w:b/>
          <w:color w:val="010000"/>
          <w:sz w:val="20"/>
        </w:rPr>
        <w:t>CPC: Board Resolution</w:t>
      </w:r>
      <w:bookmarkStart w:id="0" w:name="_GoBack"/>
      <w:bookmarkEnd w:id="0"/>
    </w:p>
    <w:p w14:paraId="00000002" w14:textId="77777777" w:rsidR="003B3F4C" w:rsidRPr="004E3A0E" w:rsidRDefault="004E3A0E" w:rsidP="006150EE">
      <w:pPr>
        <w:pBdr>
          <w:top w:val="nil"/>
          <w:left w:val="nil"/>
          <w:bottom w:val="nil"/>
          <w:right w:val="nil"/>
          <w:between w:val="nil"/>
        </w:pBdr>
        <w:tabs>
          <w:tab w:val="left" w:pos="2205"/>
          <w:tab w:val="left" w:pos="4737"/>
        </w:tabs>
        <w:spacing w:after="120" w:line="360" w:lineRule="auto"/>
        <w:jc w:val="both"/>
        <w:rPr>
          <w:rFonts w:ascii="Arial" w:eastAsia="Arial" w:hAnsi="Arial" w:cs="Arial"/>
          <w:color w:val="010000"/>
          <w:sz w:val="20"/>
          <w:szCs w:val="20"/>
        </w:rPr>
      </w:pPr>
      <w:r w:rsidRPr="004E3A0E">
        <w:rPr>
          <w:rFonts w:ascii="Arial" w:hAnsi="Arial" w:cs="Arial"/>
          <w:color w:val="010000"/>
          <w:sz w:val="20"/>
        </w:rPr>
        <w:t>On February 28, 2024, Can Tho Pesticides Joint Stock Company announced Resolution No. 08/2024.NQ.HDQT.CPC on organizing the Annual General Meeting of Shareholders 2024 as follows:</w:t>
      </w:r>
    </w:p>
    <w:p w14:paraId="00000003" w14:textId="1A727184" w:rsidR="003B3F4C" w:rsidRPr="004E3A0E" w:rsidRDefault="004E3A0E" w:rsidP="006150EE">
      <w:pPr>
        <w:pBdr>
          <w:top w:val="nil"/>
          <w:left w:val="nil"/>
          <w:bottom w:val="nil"/>
          <w:right w:val="nil"/>
          <w:between w:val="nil"/>
        </w:pBdr>
        <w:spacing w:after="120" w:line="360" w:lineRule="auto"/>
        <w:jc w:val="both"/>
        <w:rPr>
          <w:rFonts w:ascii="Arial" w:eastAsia="Arial" w:hAnsi="Arial" w:cs="Arial"/>
          <w:color w:val="010000"/>
          <w:sz w:val="20"/>
          <w:szCs w:val="20"/>
        </w:rPr>
      </w:pPr>
      <w:r w:rsidRPr="004E3A0E">
        <w:rPr>
          <w:rFonts w:ascii="Arial" w:hAnsi="Arial" w:cs="Arial"/>
          <w:color w:val="010000"/>
          <w:sz w:val="20"/>
        </w:rPr>
        <w:t>Article 1: Choose Thursday, April 25, 2024 to organize CPC's Annual General Meeting of Shareholders 2024. The meeting venue will be announced later. Participants include shareholders according to the recorded list of shareholders for the Annual General Meeting of Shareholders 2024 of Vietnam Securities Depository. The expected record date of the list of shareholders: March 25, 2024</w:t>
      </w:r>
    </w:p>
    <w:p w14:paraId="00000004" w14:textId="77777777" w:rsidR="003B3F4C" w:rsidRPr="004E3A0E" w:rsidRDefault="004E3A0E" w:rsidP="006150EE">
      <w:pPr>
        <w:pBdr>
          <w:top w:val="nil"/>
          <w:left w:val="nil"/>
          <w:bottom w:val="nil"/>
          <w:right w:val="nil"/>
          <w:between w:val="nil"/>
        </w:pBdr>
        <w:spacing w:after="120" w:line="360" w:lineRule="auto"/>
        <w:jc w:val="both"/>
        <w:rPr>
          <w:rFonts w:ascii="Arial" w:eastAsia="Arial" w:hAnsi="Arial" w:cs="Arial"/>
          <w:color w:val="010000"/>
          <w:sz w:val="20"/>
          <w:szCs w:val="20"/>
        </w:rPr>
      </w:pPr>
      <w:r w:rsidRPr="004E3A0E">
        <w:rPr>
          <w:rFonts w:ascii="Arial" w:hAnsi="Arial" w:cs="Arial"/>
          <w:color w:val="010000"/>
          <w:sz w:val="20"/>
        </w:rPr>
        <w:t>Article 2: Assign Mr. Bui Anh Dung - Marketing Manager to organize and record the list of shareholders in accordance with current regulations.</w:t>
      </w:r>
    </w:p>
    <w:p w14:paraId="00000005" w14:textId="109F1630" w:rsidR="003B3F4C" w:rsidRPr="004E3A0E" w:rsidRDefault="004E3A0E" w:rsidP="006150EE">
      <w:pPr>
        <w:pBdr>
          <w:top w:val="nil"/>
          <w:left w:val="nil"/>
          <w:bottom w:val="nil"/>
          <w:right w:val="nil"/>
          <w:between w:val="nil"/>
        </w:pBdr>
        <w:spacing w:after="120" w:line="360" w:lineRule="auto"/>
        <w:jc w:val="both"/>
        <w:rPr>
          <w:rFonts w:ascii="Arial" w:eastAsia="Arial" w:hAnsi="Arial" w:cs="Arial"/>
          <w:color w:val="010000"/>
          <w:sz w:val="20"/>
          <w:szCs w:val="20"/>
        </w:rPr>
      </w:pPr>
      <w:r w:rsidRPr="004E3A0E">
        <w:rPr>
          <w:rFonts w:ascii="Arial" w:hAnsi="Arial" w:cs="Arial"/>
          <w:color w:val="010000"/>
          <w:sz w:val="20"/>
        </w:rPr>
        <w:t>Article 3: The involved parties named in Article 2 and related individuals are responsible for implementing this Resolution from the date of its signing.</w:t>
      </w:r>
    </w:p>
    <w:sectPr w:rsidR="003B3F4C" w:rsidRPr="004E3A0E" w:rsidSect="004E3A0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4C"/>
    <w:rsid w:val="003B3F4C"/>
    <w:rsid w:val="004E3A0E"/>
    <w:rsid w:val="006150E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2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5"/>
      <w:szCs w:val="15"/>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18"/>
      <w:szCs w:val="1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A8516D"/>
      <w:sz w:val="30"/>
      <w:szCs w:val="3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paragraph" w:customStyle="1" w:styleId="Bodytext40">
    <w:name w:val="Body text (4)"/>
    <w:basedOn w:val="Normal"/>
    <w:link w:val="Bodytext4"/>
    <w:pPr>
      <w:spacing w:line="262" w:lineRule="auto"/>
      <w:jc w:val="center"/>
    </w:pPr>
    <w:rPr>
      <w:rFonts w:ascii="Times New Roman" w:eastAsia="Times New Roman" w:hAnsi="Times New Roman" w:cs="Times New Roman"/>
      <w:i/>
      <w:iCs/>
      <w:sz w:val="15"/>
      <w:szCs w:val="15"/>
    </w:rPr>
  </w:style>
  <w:style w:type="paragraph" w:customStyle="1" w:styleId="Heading21">
    <w:name w:val="Heading #2"/>
    <w:basedOn w:val="Normal"/>
    <w:link w:val="Heading20"/>
    <w:pPr>
      <w:spacing w:line="223" w:lineRule="auto"/>
      <w:ind w:left="720" w:hanging="50"/>
      <w:outlineLvl w:val="1"/>
    </w:pPr>
    <w:rPr>
      <w:rFonts w:ascii="Times New Roman" w:eastAsia="Times New Roman" w:hAnsi="Times New Roman" w:cs="Times New Roman"/>
      <w:b/>
      <w:bCs/>
      <w:sz w:val="18"/>
      <w:szCs w:val="18"/>
    </w:rPr>
  </w:style>
  <w:style w:type="paragraph" w:customStyle="1" w:styleId="Bodytext20">
    <w:name w:val="Body text (2)"/>
    <w:basedOn w:val="Normal"/>
    <w:link w:val="Bodytext2"/>
    <w:pPr>
      <w:spacing w:line="254" w:lineRule="auto"/>
      <w:ind w:left="240" w:firstLine="20"/>
    </w:pPr>
    <w:rPr>
      <w:rFonts w:ascii="Times New Roman" w:eastAsia="Times New Roman" w:hAnsi="Times New Roman" w:cs="Times New Roman"/>
      <w:sz w:val="18"/>
      <w:szCs w:val="18"/>
    </w:rPr>
  </w:style>
  <w:style w:type="paragraph" w:styleId="BodyText">
    <w:name w:val="Body Text"/>
    <w:basedOn w:val="Normal"/>
    <w:link w:val="BodyTextChar"/>
    <w:qFormat/>
    <w:pPr>
      <w:spacing w:line="257" w:lineRule="auto"/>
      <w:ind w:firstLine="20"/>
    </w:pPr>
    <w:rPr>
      <w:rFonts w:ascii="Times New Roman" w:eastAsia="Times New Roman" w:hAnsi="Times New Roman" w:cs="Times New Roman"/>
      <w:sz w:val="20"/>
      <w:szCs w:val="20"/>
    </w:rPr>
  </w:style>
  <w:style w:type="paragraph" w:customStyle="1" w:styleId="Bodytext60">
    <w:name w:val="Body text (6)"/>
    <w:basedOn w:val="Normal"/>
    <w:link w:val="Bodytext6"/>
    <w:rPr>
      <w:rFonts w:ascii="Times New Roman" w:eastAsia="Times New Roman" w:hAnsi="Times New Roman" w:cs="Times New Roman"/>
      <w:color w:val="A8516D"/>
      <w:sz w:val="30"/>
      <w:szCs w:val="30"/>
    </w:rPr>
  </w:style>
  <w:style w:type="paragraph" w:customStyle="1" w:styleId="Bodytext50">
    <w:name w:val="Body text (5)"/>
    <w:basedOn w:val="Normal"/>
    <w:link w:val="Bodytext5"/>
    <w:pPr>
      <w:jc w:val="center"/>
    </w:pPr>
    <w:rPr>
      <w:rFonts w:ascii="Arial" w:eastAsia="Arial" w:hAnsi="Arial" w:cs="Arial"/>
    </w:rPr>
  </w:style>
  <w:style w:type="paragraph" w:customStyle="1" w:styleId="Bodytext30">
    <w:name w:val="Body text (3)"/>
    <w:basedOn w:val="Normal"/>
    <w:link w:val="Bodytext3"/>
    <w:rPr>
      <w:rFonts w:ascii="Arial" w:eastAsia="Arial" w:hAnsi="Arial" w:cs="Arial"/>
      <w:sz w:val="9"/>
      <w:szCs w:val="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pPr>
      <w:spacing w:line="259" w:lineRule="auto"/>
    </w:pPr>
    <w:rPr>
      <w:rFonts w:ascii="Times New Roman" w:eastAsia="Times New Roman" w:hAnsi="Times New Roman" w:cs="Times New Roman"/>
      <w:sz w:val="20"/>
      <w:szCs w:val="20"/>
    </w:rPr>
  </w:style>
  <w:style w:type="paragraph" w:customStyle="1" w:styleId="Other0">
    <w:name w:val="Other"/>
    <w:basedOn w:val="Normal"/>
    <w:link w:val="Other"/>
    <w:pPr>
      <w:spacing w:line="257" w:lineRule="auto"/>
      <w:ind w:firstLine="2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5"/>
      <w:szCs w:val="15"/>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18"/>
      <w:szCs w:val="1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A8516D"/>
      <w:sz w:val="30"/>
      <w:szCs w:val="3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paragraph" w:customStyle="1" w:styleId="Bodytext40">
    <w:name w:val="Body text (4)"/>
    <w:basedOn w:val="Normal"/>
    <w:link w:val="Bodytext4"/>
    <w:pPr>
      <w:spacing w:line="262" w:lineRule="auto"/>
      <w:jc w:val="center"/>
    </w:pPr>
    <w:rPr>
      <w:rFonts w:ascii="Times New Roman" w:eastAsia="Times New Roman" w:hAnsi="Times New Roman" w:cs="Times New Roman"/>
      <w:i/>
      <w:iCs/>
      <w:sz w:val="15"/>
      <w:szCs w:val="15"/>
    </w:rPr>
  </w:style>
  <w:style w:type="paragraph" w:customStyle="1" w:styleId="Heading21">
    <w:name w:val="Heading #2"/>
    <w:basedOn w:val="Normal"/>
    <w:link w:val="Heading20"/>
    <w:pPr>
      <w:spacing w:line="223" w:lineRule="auto"/>
      <w:ind w:left="720" w:hanging="50"/>
      <w:outlineLvl w:val="1"/>
    </w:pPr>
    <w:rPr>
      <w:rFonts w:ascii="Times New Roman" w:eastAsia="Times New Roman" w:hAnsi="Times New Roman" w:cs="Times New Roman"/>
      <w:b/>
      <w:bCs/>
      <w:sz w:val="18"/>
      <w:szCs w:val="18"/>
    </w:rPr>
  </w:style>
  <w:style w:type="paragraph" w:customStyle="1" w:styleId="Bodytext20">
    <w:name w:val="Body text (2)"/>
    <w:basedOn w:val="Normal"/>
    <w:link w:val="Bodytext2"/>
    <w:pPr>
      <w:spacing w:line="254" w:lineRule="auto"/>
      <w:ind w:left="240" w:firstLine="20"/>
    </w:pPr>
    <w:rPr>
      <w:rFonts w:ascii="Times New Roman" w:eastAsia="Times New Roman" w:hAnsi="Times New Roman" w:cs="Times New Roman"/>
      <w:sz w:val="18"/>
      <w:szCs w:val="18"/>
    </w:rPr>
  </w:style>
  <w:style w:type="paragraph" w:styleId="BodyText">
    <w:name w:val="Body Text"/>
    <w:basedOn w:val="Normal"/>
    <w:link w:val="BodyTextChar"/>
    <w:qFormat/>
    <w:pPr>
      <w:spacing w:line="257" w:lineRule="auto"/>
      <w:ind w:firstLine="20"/>
    </w:pPr>
    <w:rPr>
      <w:rFonts w:ascii="Times New Roman" w:eastAsia="Times New Roman" w:hAnsi="Times New Roman" w:cs="Times New Roman"/>
      <w:sz w:val="20"/>
      <w:szCs w:val="20"/>
    </w:rPr>
  </w:style>
  <w:style w:type="paragraph" w:customStyle="1" w:styleId="Bodytext60">
    <w:name w:val="Body text (6)"/>
    <w:basedOn w:val="Normal"/>
    <w:link w:val="Bodytext6"/>
    <w:rPr>
      <w:rFonts w:ascii="Times New Roman" w:eastAsia="Times New Roman" w:hAnsi="Times New Roman" w:cs="Times New Roman"/>
      <w:color w:val="A8516D"/>
      <w:sz w:val="30"/>
      <w:szCs w:val="30"/>
    </w:rPr>
  </w:style>
  <w:style w:type="paragraph" w:customStyle="1" w:styleId="Bodytext50">
    <w:name w:val="Body text (5)"/>
    <w:basedOn w:val="Normal"/>
    <w:link w:val="Bodytext5"/>
    <w:pPr>
      <w:jc w:val="center"/>
    </w:pPr>
    <w:rPr>
      <w:rFonts w:ascii="Arial" w:eastAsia="Arial" w:hAnsi="Arial" w:cs="Arial"/>
    </w:rPr>
  </w:style>
  <w:style w:type="paragraph" w:customStyle="1" w:styleId="Bodytext30">
    <w:name w:val="Body text (3)"/>
    <w:basedOn w:val="Normal"/>
    <w:link w:val="Bodytext3"/>
    <w:rPr>
      <w:rFonts w:ascii="Arial" w:eastAsia="Arial" w:hAnsi="Arial" w:cs="Arial"/>
      <w:sz w:val="9"/>
      <w:szCs w:val="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pPr>
      <w:spacing w:line="259" w:lineRule="auto"/>
    </w:pPr>
    <w:rPr>
      <w:rFonts w:ascii="Times New Roman" w:eastAsia="Times New Roman" w:hAnsi="Times New Roman" w:cs="Times New Roman"/>
      <w:sz w:val="20"/>
      <w:szCs w:val="20"/>
    </w:rPr>
  </w:style>
  <w:style w:type="paragraph" w:customStyle="1" w:styleId="Other0">
    <w:name w:val="Other"/>
    <w:basedOn w:val="Normal"/>
    <w:link w:val="Other"/>
    <w:pPr>
      <w:spacing w:line="257" w:lineRule="auto"/>
      <w:ind w:firstLine="2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EZN6GNTipXyo6y0IjN4D3oPHw==">CgMxLjA4AHIhMXUtaG1CMWhrUjItaTRJeHllYi1SSGtKRVRWQ1ZfRmVY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752</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2024-02-29T03:33:00Z</dcterms:created>
  <dcterms:modified xsi:type="dcterms:W3CDTF">2024-03-01T03:10:00Z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b0cbbc0b96e47afb1fb43654b03a260367f5c5bfb32f1a3ec2234a6dc8d30a9c</vt:lpwstr>
  </property>
</Properties>
</file>