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5EED" w:rsidRPr="00210029" w:rsidRDefault="00210029" w:rsidP="002100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210029">
        <w:rPr>
          <w:rFonts w:ascii="Arial" w:hAnsi="Arial" w:cs="Arial"/>
          <w:b/>
          <w:color w:val="010000"/>
          <w:sz w:val="20"/>
        </w:rPr>
        <w:t>EFI</w:t>
      </w:r>
      <w:r w:rsidRPr="00210029">
        <w:rPr>
          <w:rFonts w:ascii="Arial" w:hAnsi="Arial" w:cs="Arial"/>
          <w:b/>
          <w:color w:val="010000"/>
          <w:sz w:val="20"/>
        </w:rPr>
        <w:t>:</w:t>
      </w:r>
      <w:r w:rsidRPr="00210029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485EED" w:rsidRPr="00210029" w:rsidRDefault="00210029" w:rsidP="002100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 xml:space="preserve">On </w:t>
      </w:r>
      <w:r w:rsidRPr="00210029">
        <w:rPr>
          <w:rFonts w:ascii="Arial" w:hAnsi="Arial" w:cs="Arial"/>
          <w:color w:val="010000"/>
          <w:sz w:val="20"/>
        </w:rPr>
        <w:t>February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>28</w:t>
      </w:r>
      <w:r w:rsidRPr="00210029">
        <w:rPr>
          <w:rFonts w:ascii="Arial" w:hAnsi="Arial" w:cs="Arial"/>
          <w:color w:val="010000"/>
          <w:sz w:val="20"/>
        </w:rPr>
        <w:t xml:space="preserve">, </w:t>
      </w:r>
      <w:r w:rsidRPr="00210029">
        <w:rPr>
          <w:rFonts w:ascii="Arial" w:hAnsi="Arial" w:cs="Arial"/>
          <w:color w:val="010000"/>
          <w:sz w:val="20"/>
        </w:rPr>
        <w:t>2024</w:t>
      </w:r>
      <w:r w:rsidRPr="00210029">
        <w:rPr>
          <w:rFonts w:ascii="Arial" w:hAnsi="Arial" w:cs="Arial"/>
          <w:color w:val="010000"/>
          <w:sz w:val="20"/>
        </w:rPr>
        <w:t xml:space="preserve">, Education Financial Investment Joint Stock Company announced Resolution No. </w:t>
      </w:r>
      <w:r w:rsidRPr="00210029">
        <w:rPr>
          <w:rFonts w:ascii="Arial" w:hAnsi="Arial" w:cs="Arial"/>
          <w:color w:val="010000"/>
          <w:sz w:val="20"/>
        </w:rPr>
        <w:t>01</w:t>
      </w:r>
      <w:r w:rsidRPr="00210029">
        <w:rPr>
          <w:rFonts w:ascii="Arial" w:hAnsi="Arial" w:cs="Arial"/>
          <w:color w:val="010000"/>
          <w:sz w:val="20"/>
        </w:rPr>
        <w:t>/</w:t>
      </w:r>
      <w:r w:rsidRPr="00210029">
        <w:rPr>
          <w:rFonts w:ascii="Arial" w:hAnsi="Arial" w:cs="Arial"/>
          <w:color w:val="010000"/>
          <w:sz w:val="20"/>
        </w:rPr>
        <w:t>2024</w:t>
      </w:r>
      <w:r w:rsidRPr="00210029">
        <w:rPr>
          <w:rFonts w:ascii="Arial" w:hAnsi="Arial" w:cs="Arial"/>
          <w:color w:val="010000"/>
          <w:sz w:val="20"/>
        </w:rPr>
        <w:t>/NQ-HDQT as follows</w:t>
      </w:r>
      <w:r w:rsidRPr="00210029">
        <w:rPr>
          <w:rFonts w:ascii="Arial" w:hAnsi="Arial" w:cs="Arial"/>
          <w:color w:val="010000"/>
          <w:sz w:val="20"/>
        </w:rPr>
        <w:t>:</w:t>
      </w:r>
      <w:r w:rsidRPr="00210029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485EED" w:rsidRPr="00210029" w:rsidRDefault="00210029" w:rsidP="002100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 xml:space="preserve">Article </w:t>
      </w:r>
      <w:r w:rsidRPr="00210029">
        <w:rPr>
          <w:rFonts w:ascii="Arial" w:hAnsi="Arial" w:cs="Arial"/>
          <w:color w:val="010000"/>
          <w:sz w:val="20"/>
        </w:rPr>
        <w:t>1: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 xml:space="preserve">Approve the organization of the Annual General Meeting of Shareholders </w:t>
      </w:r>
      <w:r w:rsidRPr="00210029">
        <w:rPr>
          <w:rFonts w:ascii="Arial" w:hAnsi="Arial" w:cs="Arial"/>
          <w:color w:val="010000"/>
          <w:sz w:val="20"/>
        </w:rPr>
        <w:t>2024</w:t>
      </w:r>
      <w:r w:rsidRPr="00210029">
        <w:rPr>
          <w:rFonts w:ascii="Arial" w:hAnsi="Arial" w:cs="Arial"/>
          <w:color w:val="010000"/>
          <w:sz w:val="20"/>
        </w:rPr>
        <w:t>.</w:t>
      </w:r>
    </w:p>
    <w:p w14:paraId="00000004" w14:textId="77777777" w:rsidR="00485EED" w:rsidRPr="00210029" w:rsidRDefault="00210029" w:rsidP="00210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>Record date</w:t>
      </w:r>
      <w:r w:rsidRPr="00210029">
        <w:rPr>
          <w:rFonts w:ascii="Arial" w:hAnsi="Arial" w:cs="Arial"/>
          <w:color w:val="010000"/>
          <w:sz w:val="20"/>
        </w:rPr>
        <w:t>: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>March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>20</w:t>
      </w:r>
      <w:r w:rsidRPr="00210029">
        <w:rPr>
          <w:rFonts w:ascii="Arial" w:hAnsi="Arial" w:cs="Arial"/>
          <w:color w:val="010000"/>
          <w:sz w:val="20"/>
        </w:rPr>
        <w:t xml:space="preserve">, </w:t>
      </w:r>
      <w:r w:rsidRPr="00210029">
        <w:rPr>
          <w:rFonts w:ascii="Arial" w:hAnsi="Arial" w:cs="Arial"/>
          <w:color w:val="010000"/>
          <w:sz w:val="20"/>
        </w:rPr>
        <w:t>2024</w:t>
      </w:r>
      <w:r w:rsidRPr="00210029">
        <w:rPr>
          <w:rFonts w:ascii="Arial" w:hAnsi="Arial" w:cs="Arial"/>
          <w:color w:val="010000"/>
          <w:sz w:val="20"/>
        </w:rPr>
        <w:t>.</w:t>
      </w:r>
    </w:p>
    <w:p w14:paraId="00000005" w14:textId="77777777" w:rsidR="00485EED" w:rsidRPr="00210029" w:rsidRDefault="00210029" w:rsidP="00210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>Expected mee</w:t>
      </w:r>
      <w:r w:rsidRPr="00210029">
        <w:rPr>
          <w:rFonts w:ascii="Arial" w:hAnsi="Arial" w:cs="Arial"/>
          <w:color w:val="010000"/>
          <w:sz w:val="20"/>
        </w:rPr>
        <w:t>ting time</w:t>
      </w:r>
      <w:r w:rsidRPr="00210029">
        <w:rPr>
          <w:rFonts w:ascii="Arial" w:hAnsi="Arial" w:cs="Arial"/>
          <w:color w:val="010000"/>
          <w:sz w:val="20"/>
        </w:rPr>
        <w:t>: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>April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>2024</w:t>
      </w:r>
      <w:r w:rsidRPr="00210029">
        <w:rPr>
          <w:rFonts w:ascii="Arial" w:hAnsi="Arial" w:cs="Arial"/>
          <w:color w:val="010000"/>
          <w:sz w:val="20"/>
        </w:rPr>
        <w:t>.</w:t>
      </w:r>
    </w:p>
    <w:p w14:paraId="00000006" w14:textId="77777777" w:rsidR="00485EED" w:rsidRPr="00210029" w:rsidRDefault="00210029" w:rsidP="00210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>Venue</w:t>
      </w:r>
      <w:r w:rsidRPr="00210029">
        <w:rPr>
          <w:rFonts w:ascii="Arial" w:hAnsi="Arial" w:cs="Arial"/>
          <w:color w:val="010000"/>
          <w:sz w:val="20"/>
        </w:rPr>
        <w:t>: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>9</w:t>
      </w:r>
      <w:r w:rsidRPr="00210029">
        <w:rPr>
          <w:rFonts w:ascii="Arial" w:hAnsi="Arial" w:cs="Arial"/>
          <w:color w:val="010000"/>
          <w:sz w:val="20"/>
        </w:rPr>
        <w:t>th-floor conference room, Icon</w:t>
      </w:r>
      <w:r w:rsidRPr="00210029">
        <w:rPr>
          <w:rFonts w:ascii="Arial" w:hAnsi="Arial" w:cs="Arial"/>
          <w:color w:val="010000"/>
          <w:sz w:val="20"/>
        </w:rPr>
        <w:t>4</w:t>
      </w:r>
      <w:r w:rsidRPr="00210029">
        <w:rPr>
          <w:rFonts w:ascii="Arial" w:hAnsi="Arial" w:cs="Arial"/>
          <w:color w:val="010000"/>
          <w:sz w:val="20"/>
        </w:rPr>
        <w:t xml:space="preserve"> Building, </w:t>
      </w:r>
      <w:r w:rsidRPr="00210029">
        <w:rPr>
          <w:rFonts w:ascii="Arial" w:hAnsi="Arial" w:cs="Arial"/>
          <w:color w:val="010000"/>
          <w:sz w:val="20"/>
        </w:rPr>
        <w:t>243</w:t>
      </w:r>
      <w:r w:rsidRPr="00210029">
        <w:rPr>
          <w:rFonts w:ascii="Arial" w:hAnsi="Arial" w:cs="Arial"/>
          <w:color w:val="010000"/>
          <w:sz w:val="20"/>
        </w:rPr>
        <w:t>A De La Thanh, Lang Thuong Ward, Dong Da, Hanoi.</w:t>
      </w:r>
    </w:p>
    <w:p w14:paraId="00000007" w14:textId="5857BCB2" w:rsidR="00485EED" w:rsidRPr="00210029" w:rsidRDefault="00210029" w:rsidP="002100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>Purpose</w:t>
      </w:r>
      <w:r w:rsidRPr="00210029">
        <w:rPr>
          <w:rFonts w:ascii="Arial" w:hAnsi="Arial" w:cs="Arial"/>
          <w:color w:val="010000"/>
          <w:sz w:val="20"/>
        </w:rPr>
        <w:t>:</w:t>
      </w:r>
      <w:r w:rsidRPr="00210029">
        <w:rPr>
          <w:rFonts w:ascii="Arial" w:hAnsi="Arial" w:cs="Arial"/>
          <w:color w:val="010000"/>
          <w:sz w:val="20"/>
        </w:rPr>
        <w:t xml:space="preserve"> Report of</w:t>
      </w:r>
      <w:r w:rsidRPr="00210029">
        <w:rPr>
          <w:rFonts w:ascii="Arial" w:hAnsi="Arial" w:cs="Arial"/>
          <w:color w:val="010000"/>
          <w:sz w:val="20"/>
        </w:rPr>
        <w:t xml:space="preserve"> </w:t>
      </w:r>
      <w:r w:rsidRPr="00210029">
        <w:rPr>
          <w:rFonts w:ascii="Arial" w:hAnsi="Arial" w:cs="Arial"/>
          <w:color w:val="010000"/>
          <w:sz w:val="20"/>
        </w:rPr>
        <w:t>2023</w:t>
      </w:r>
      <w:r w:rsidRPr="00210029">
        <w:rPr>
          <w:rFonts w:ascii="Arial" w:hAnsi="Arial" w:cs="Arial"/>
          <w:color w:val="010000"/>
          <w:sz w:val="20"/>
        </w:rPr>
        <w:t xml:space="preserve"> and plan for </w:t>
      </w:r>
      <w:r w:rsidRPr="00210029">
        <w:rPr>
          <w:rFonts w:ascii="Arial" w:hAnsi="Arial" w:cs="Arial"/>
          <w:color w:val="010000"/>
          <w:sz w:val="20"/>
        </w:rPr>
        <w:t>2024</w:t>
      </w:r>
      <w:r w:rsidRPr="00210029">
        <w:rPr>
          <w:rFonts w:ascii="Arial" w:hAnsi="Arial" w:cs="Arial"/>
          <w:color w:val="010000"/>
          <w:sz w:val="20"/>
        </w:rPr>
        <w:t xml:space="preserve"> and issues under the authorities of the General Meeting of Shareholders</w:t>
      </w:r>
    </w:p>
    <w:p w14:paraId="00000008" w14:textId="77777777" w:rsidR="00485EED" w:rsidRPr="00210029" w:rsidRDefault="00210029" w:rsidP="002100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 xml:space="preserve">Article </w:t>
      </w:r>
      <w:r w:rsidRPr="00210029">
        <w:rPr>
          <w:rFonts w:ascii="Arial" w:hAnsi="Arial" w:cs="Arial"/>
          <w:color w:val="010000"/>
          <w:sz w:val="20"/>
        </w:rPr>
        <w:t>2:</w:t>
      </w:r>
      <w:r w:rsidRPr="00210029">
        <w:rPr>
          <w:rFonts w:ascii="Arial" w:hAnsi="Arial" w:cs="Arial"/>
          <w:color w:val="010000"/>
          <w:sz w:val="20"/>
        </w:rPr>
        <w:t xml:space="preserve"> Autho</w:t>
      </w:r>
      <w:r w:rsidRPr="00210029">
        <w:rPr>
          <w:rFonts w:ascii="Arial" w:hAnsi="Arial" w:cs="Arial"/>
          <w:color w:val="010000"/>
          <w:sz w:val="20"/>
        </w:rPr>
        <w:t>rize the Board of Management to perform other related tasks.</w:t>
      </w:r>
    </w:p>
    <w:p w14:paraId="00000009" w14:textId="77777777" w:rsidR="00485EED" w:rsidRPr="00210029" w:rsidRDefault="00210029" w:rsidP="002100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 xml:space="preserve">Article </w:t>
      </w:r>
      <w:r w:rsidRPr="00210029">
        <w:rPr>
          <w:rFonts w:ascii="Arial" w:hAnsi="Arial" w:cs="Arial"/>
          <w:color w:val="010000"/>
          <w:sz w:val="20"/>
        </w:rPr>
        <w:t>3:</w:t>
      </w:r>
      <w:r w:rsidRPr="00210029">
        <w:rPr>
          <w:rFonts w:ascii="Arial" w:hAnsi="Arial" w:cs="Arial"/>
          <w:color w:val="010000"/>
          <w:sz w:val="20"/>
        </w:rPr>
        <w:t xml:space="preserve"> Terms of enforcement</w:t>
      </w:r>
    </w:p>
    <w:p w14:paraId="0000000A" w14:textId="77777777" w:rsidR="00485EED" w:rsidRPr="00210029" w:rsidRDefault="00210029" w:rsidP="002100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>Members of the Board of Directors, the Board of Management, the Chief Accountant and related departments are responsible for implementing this Resolution.</w:t>
      </w:r>
    </w:p>
    <w:p w14:paraId="0000000B" w14:textId="77777777" w:rsidR="00485EED" w:rsidRPr="00210029" w:rsidRDefault="00210029" w:rsidP="002100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10029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485EED" w:rsidRPr="00210029" w:rsidSect="0021002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B5D"/>
    <w:multiLevelType w:val="multilevel"/>
    <w:tmpl w:val="6AF47BD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ED"/>
    <w:rsid w:val="00210029"/>
    <w:rsid w:val="004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49D25"/>
  <w15:docId w15:val="{45D0D431-C6BE-4704-A9B9-C3D169DD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5D343E"/>
      <w:w w:val="80"/>
      <w:sz w:val="17"/>
      <w:szCs w:val="17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b/>
      <w:bCs/>
      <w:color w:val="5D343E"/>
      <w:w w:val="80"/>
      <w:sz w:val="17"/>
      <w:szCs w:val="17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vfUC6hmLDnzhkzM6m0fBVkxKA==">CgMxLjAyCGguZ2pkZ3hzOAByITFMb0RzVE50Mm9VSC1QUjEteFNqc2xpa25CMWE1RUQyTg==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711</Characters>
  <Application>Microsoft Office Word</Application>
  <DocSecurity>0</DocSecurity>
  <Lines>15</Lines>
  <Paragraphs>12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2</cp:revision>
  <dcterms:created xsi:type="dcterms:W3CDTF">2024-02-29T04:16:00Z</dcterms:created>
  <dcterms:modified xsi:type="dcterms:W3CDTF">2024-02-29T10:09:00Z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7147d704f2afd7919a996771e585ebb6b971fb2719b4977cc387a5c2b1e79507</vt:lpwstr>
  </property>
</Properties>
</file>