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7B33" w:rsidRPr="00115FFF" w:rsidRDefault="00115FFF" w:rsidP="00115FFF">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115FFF">
        <w:rPr>
          <w:rFonts w:ascii="Arial" w:hAnsi="Arial" w:cs="Arial"/>
          <w:b/>
          <w:color w:val="010000"/>
          <w:sz w:val="20"/>
        </w:rPr>
        <w:t>QSP: Board Resolution</w:t>
      </w:r>
    </w:p>
    <w:p w14:paraId="00000002" w14:textId="1994E281" w:rsidR="00187B33" w:rsidRPr="00115FFF" w:rsidRDefault="00115FFF" w:rsidP="00115FF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5FFF">
        <w:rPr>
          <w:rFonts w:ascii="Arial" w:hAnsi="Arial" w:cs="Arial"/>
          <w:color w:val="010000"/>
          <w:sz w:val="20"/>
        </w:rPr>
        <w:t xml:space="preserve">On </w:t>
      </w:r>
      <w:r w:rsidR="00626B78">
        <w:rPr>
          <w:rFonts w:ascii="Arial" w:hAnsi="Arial" w:cs="Arial"/>
          <w:color w:val="010000"/>
          <w:sz w:val="20"/>
        </w:rPr>
        <w:t>February 27</w:t>
      </w:r>
      <w:r w:rsidRPr="00115FFF">
        <w:rPr>
          <w:rFonts w:ascii="Arial" w:hAnsi="Arial" w:cs="Arial"/>
          <w:color w:val="010000"/>
          <w:sz w:val="20"/>
        </w:rPr>
        <w:t>,</w:t>
      </w:r>
      <w:r w:rsidR="00626B78">
        <w:rPr>
          <w:rFonts w:ascii="Arial" w:hAnsi="Arial" w:cs="Arial"/>
          <w:color w:val="010000"/>
          <w:sz w:val="20"/>
        </w:rPr>
        <w:t xml:space="preserve"> 2024,</w:t>
      </w:r>
      <w:r w:rsidRPr="00115FFF">
        <w:rPr>
          <w:rFonts w:ascii="Arial" w:hAnsi="Arial" w:cs="Arial"/>
          <w:color w:val="010000"/>
          <w:sz w:val="20"/>
        </w:rPr>
        <w:t xml:space="preserve"> Quy Nhon New Port Joint Stock Company announced Resolution No. 23/NQ-HDQT as follows:</w:t>
      </w:r>
    </w:p>
    <w:p w14:paraId="00000003" w14:textId="5323A43A" w:rsidR="00187B33" w:rsidRPr="00115FFF" w:rsidRDefault="00115FFF" w:rsidP="00115FF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5FFF">
        <w:rPr>
          <w:rFonts w:ascii="Arial" w:hAnsi="Arial" w:cs="Arial"/>
          <w:color w:val="010000"/>
          <w:sz w:val="20"/>
        </w:rPr>
        <w:t>Article 1. Approve the business results of 2023 and the plan for 2024 as proposed in Report No. 21/TTr-QSP dated February 24, 2024, by the Executive Board of the Company;</w:t>
      </w:r>
    </w:p>
    <w:p w14:paraId="00000004" w14:textId="6877B9A3" w:rsidR="00187B33" w:rsidRPr="00115FFF" w:rsidRDefault="00115FFF" w:rsidP="00115FF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5FFF">
        <w:rPr>
          <w:rFonts w:ascii="Arial" w:hAnsi="Arial" w:cs="Arial"/>
          <w:color w:val="010000"/>
          <w:sz w:val="20"/>
        </w:rPr>
        <w:t>‎‎Article 2. Approve the Audited Financial Statements 2023;</w:t>
      </w:r>
    </w:p>
    <w:p w14:paraId="00000005" w14:textId="54198665" w:rsidR="00187B33" w:rsidRPr="00115FFF" w:rsidRDefault="00115FFF" w:rsidP="00115FF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5FFF">
        <w:rPr>
          <w:rFonts w:ascii="Arial" w:hAnsi="Arial" w:cs="Arial"/>
          <w:color w:val="010000"/>
          <w:sz w:val="20"/>
        </w:rPr>
        <w:t>Article 3. Approve the organization of the Annual General Meeting of Shareholders 2024 as proposed in Report No. 21/BC-QSP dated February 24, 2024, by the Executive Board of the Company, specifically:</w:t>
      </w:r>
    </w:p>
    <w:p w14:paraId="00000006" w14:textId="77777777" w:rsidR="00187B33" w:rsidRPr="00115FFF" w:rsidRDefault="00115FFF" w:rsidP="00115FFF">
      <w:pPr>
        <w:numPr>
          <w:ilvl w:val="0"/>
          <w:numId w:val="1"/>
        </w:numPr>
        <w:pBdr>
          <w:top w:val="nil"/>
          <w:left w:val="nil"/>
          <w:bottom w:val="nil"/>
          <w:right w:val="nil"/>
          <w:between w:val="nil"/>
        </w:pBdr>
        <w:tabs>
          <w:tab w:val="left" w:pos="432"/>
          <w:tab w:val="left" w:pos="3022"/>
        </w:tabs>
        <w:spacing w:after="120" w:line="360" w:lineRule="auto"/>
        <w:rPr>
          <w:rFonts w:ascii="Arial" w:eastAsia="Arial" w:hAnsi="Arial" w:cs="Arial"/>
          <w:color w:val="010000"/>
          <w:sz w:val="20"/>
          <w:szCs w:val="20"/>
        </w:rPr>
      </w:pPr>
      <w:r w:rsidRPr="00115FFF">
        <w:rPr>
          <w:rFonts w:ascii="Arial" w:hAnsi="Arial" w:cs="Arial"/>
          <w:color w:val="010000"/>
          <w:sz w:val="20"/>
        </w:rPr>
        <w:t>The record date to exercise the rights of attending: March 22, 2024</w:t>
      </w:r>
    </w:p>
    <w:p w14:paraId="00000007" w14:textId="77777777" w:rsidR="00187B33" w:rsidRPr="00115FFF" w:rsidRDefault="00115FFF" w:rsidP="00115FFF">
      <w:pPr>
        <w:numPr>
          <w:ilvl w:val="0"/>
          <w:numId w:val="1"/>
        </w:numPr>
        <w:pBdr>
          <w:top w:val="nil"/>
          <w:left w:val="nil"/>
          <w:bottom w:val="nil"/>
          <w:right w:val="nil"/>
          <w:between w:val="nil"/>
        </w:pBdr>
        <w:tabs>
          <w:tab w:val="left" w:pos="432"/>
          <w:tab w:val="left" w:pos="3022"/>
        </w:tabs>
        <w:spacing w:after="120" w:line="360" w:lineRule="auto"/>
        <w:rPr>
          <w:rFonts w:ascii="Arial" w:eastAsia="Arial" w:hAnsi="Arial" w:cs="Arial"/>
          <w:color w:val="010000"/>
          <w:sz w:val="20"/>
          <w:szCs w:val="20"/>
        </w:rPr>
      </w:pPr>
      <w:r w:rsidRPr="00115FFF">
        <w:rPr>
          <w:rFonts w:ascii="Arial" w:hAnsi="Arial" w:cs="Arial"/>
          <w:color w:val="010000"/>
          <w:sz w:val="20"/>
        </w:rPr>
        <w:t>Meeting time: April 23, 2024</w:t>
      </w:r>
    </w:p>
    <w:p w14:paraId="00000008" w14:textId="77777777" w:rsidR="00187B33" w:rsidRPr="00115FFF" w:rsidRDefault="00115FFF" w:rsidP="00115FFF">
      <w:pPr>
        <w:numPr>
          <w:ilvl w:val="0"/>
          <w:numId w:val="1"/>
        </w:numPr>
        <w:pBdr>
          <w:top w:val="nil"/>
          <w:left w:val="nil"/>
          <w:bottom w:val="nil"/>
          <w:right w:val="nil"/>
          <w:between w:val="nil"/>
        </w:pBdr>
        <w:tabs>
          <w:tab w:val="left" w:pos="432"/>
          <w:tab w:val="left" w:pos="3022"/>
        </w:tabs>
        <w:spacing w:after="120" w:line="360" w:lineRule="auto"/>
        <w:rPr>
          <w:rFonts w:ascii="Arial" w:eastAsia="Arial" w:hAnsi="Arial" w:cs="Arial"/>
          <w:color w:val="010000"/>
          <w:sz w:val="20"/>
          <w:szCs w:val="20"/>
        </w:rPr>
      </w:pPr>
      <w:r w:rsidRPr="00115FFF">
        <w:rPr>
          <w:rFonts w:ascii="Arial" w:hAnsi="Arial" w:cs="Arial"/>
          <w:color w:val="010000"/>
          <w:sz w:val="20"/>
        </w:rPr>
        <w:t>Venue: 8th Floor, Saigon Quy Nhon Hotel, No. 24 Nguyen Hue, Quy Nhon City, Binh Dinh Province.</w:t>
      </w:r>
    </w:p>
    <w:p w14:paraId="00000009" w14:textId="1244D3EF" w:rsidR="00187B33" w:rsidRPr="00115FFF" w:rsidRDefault="00115FFF" w:rsidP="00115FFF">
      <w:pPr>
        <w:numPr>
          <w:ilvl w:val="0"/>
          <w:numId w:val="1"/>
        </w:numPr>
        <w:pBdr>
          <w:top w:val="nil"/>
          <w:left w:val="nil"/>
          <w:bottom w:val="nil"/>
          <w:right w:val="nil"/>
          <w:between w:val="nil"/>
        </w:pBdr>
        <w:tabs>
          <w:tab w:val="left" w:pos="432"/>
          <w:tab w:val="left" w:pos="3022"/>
        </w:tabs>
        <w:spacing w:after="120" w:line="360" w:lineRule="auto"/>
        <w:rPr>
          <w:rFonts w:ascii="Arial" w:eastAsia="Arial" w:hAnsi="Arial" w:cs="Arial"/>
          <w:color w:val="010000"/>
          <w:sz w:val="20"/>
          <w:szCs w:val="20"/>
        </w:rPr>
      </w:pPr>
      <w:r w:rsidRPr="00115FFF">
        <w:rPr>
          <w:rFonts w:ascii="Arial" w:hAnsi="Arial" w:cs="Arial"/>
          <w:color w:val="010000"/>
          <w:sz w:val="20"/>
        </w:rPr>
        <w:t>Participants: Shareholders owning shares of Quy Nhon New Port Joint Stock Company according to the recorded list as of March 22, 2024, the Board of Directors, the Supervisory Board and the Board of Managers of the Company.</w:t>
      </w:r>
    </w:p>
    <w:p w14:paraId="0000000A" w14:textId="77777777" w:rsidR="00187B33" w:rsidRPr="00115FFF" w:rsidRDefault="00115FFF" w:rsidP="00115FFF">
      <w:pPr>
        <w:numPr>
          <w:ilvl w:val="0"/>
          <w:numId w:val="1"/>
        </w:numPr>
        <w:pBdr>
          <w:top w:val="nil"/>
          <w:left w:val="nil"/>
          <w:bottom w:val="nil"/>
          <w:right w:val="nil"/>
          <w:between w:val="nil"/>
        </w:pBdr>
        <w:tabs>
          <w:tab w:val="left" w:pos="432"/>
          <w:tab w:val="left" w:pos="3022"/>
        </w:tabs>
        <w:spacing w:after="120" w:line="360" w:lineRule="auto"/>
        <w:rPr>
          <w:rFonts w:ascii="Arial" w:eastAsia="Arial" w:hAnsi="Arial" w:cs="Arial"/>
          <w:color w:val="010000"/>
          <w:sz w:val="20"/>
          <w:szCs w:val="20"/>
        </w:rPr>
      </w:pPr>
      <w:r w:rsidRPr="00115FFF">
        <w:rPr>
          <w:rFonts w:ascii="Arial" w:hAnsi="Arial" w:cs="Arial"/>
          <w:color w:val="010000"/>
          <w:sz w:val="20"/>
        </w:rPr>
        <w:t xml:space="preserve">Agenda and meeting content: As outlined in the draft accompanying the report of the Executive Board and other contents under the authority of the General Meeting of Shareholders (if any). </w:t>
      </w:r>
    </w:p>
    <w:p w14:paraId="0000000B" w14:textId="77777777" w:rsidR="00187B33" w:rsidRPr="00115FFF" w:rsidRDefault="00115FFF" w:rsidP="00115FF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15FFF">
        <w:rPr>
          <w:rFonts w:ascii="Arial" w:hAnsi="Arial" w:cs="Arial"/>
          <w:color w:val="010000"/>
          <w:sz w:val="20"/>
        </w:rPr>
        <w:t>‎‎Article 4. This Resolution takes effect from the date of its signing. The Board of Directors assigned the Executive Board of the Company to implement./.</w:t>
      </w:r>
    </w:p>
    <w:sectPr w:rsidR="00187B33" w:rsidRPr="00115FFF" w:rsidSect="00115FF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A454B"/>
    <w:multiLevelType w:val="multilevel"/>
    <w:tmpl w:val="153034E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33"/>
    <w:rsid w:val="00115FFF"/>
    <w:rsid w:val="00187B33"/>
    <w:rsid w:val="00626B7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DF7AF"/>
  <w15:docId w15:val="{CEAC0DE0-38FE-47F3-AFCB-777B8B3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Pr>
      <w:color w:val="0066CC"/>
      <w:u w:val="singl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14"/>
      <w:szCs w:val="114"/>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42"/>
      <w:szCs w:val="142"/>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92"/>
      <w:szCs w:val="9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5"/>
      <w:szCs w:val="15"/>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114"/>
      <w:szCs w:val="114"/>
    </w:rPr>
  </w:style>
  <w:style w:type="paragraph" w:customStyle="1" w:styleId="Bodytext40">
    <w:name w:val="Body text (4)"/>
    <w:basedOn w:val="Normal"/>
    <w:link w:val="Bodytext4"/>
    <w:pPr>
      <w:jc w:val="center"/>
    </w:pPr>
    <w:rPr>
      <w:rFonts w:ascii="Times New Roman" w:eastAsia="Times New Roman" w:hAnsi="Times New Roman" w:cs="Times New Roman"/>
      <w:b/>
      <w:bCs/>
      <w:sz w:val="142"/>
      <w:szCs w:val="142"/>
    </w:rPr>
  </w:style>
  <w:style w:type="paragraph" w:customStyle="1" w:styleId="Bodytext50">
    <w:name w:val="Body text (5)"/>
    <w:basedOn w:val="Normal"/>
    <w:link w:val="Bodytext5"/>
    <w:pPr>
      <w:jc w:val="center"/>
    </w:pPr>
    <w:rPr>
      <w:rFonts w:ascii="Arial" w:eastAsia="Arial" w:hAnsi="Arial" w:cs="Arial"/>
      <w:sz w:val="22"/>
      <w:szCs w:val="22"/>
    </w:rPr>
  </w:style>
  <w:style w:type="paragraph" w:customStyle="1" w:styleId="Bodytext30">
    <w:name w:val="Body text (3)"/>
    <w:basedOn w:val="Normal"/>
    <w:link w:val="Bodytext3"/>
    <w:rPr>
      <w:rFonts w:ascii="Times New Roman" w:eastAsia="Times New Roman" w:hAnsi="Times New Roman" w:cs="Times New Roman"/>
      <w:sz w:val="92"/>
      <w:szCs w:val="92"/>
    </w:rPr>
  </w:style>
  <w:style w:type="paragraph" w:customStyle="1" w:styleId="Bodytext20">
    <w:name w:val="Body text (2)"/>
    <w:basedOn w:val="Normal"/>
    <w:link w:val="Bodytext2"/>
    <w:pPr>
      <w:spacing w:line="233" w:lineRule="auto"/>
      <w:ind w:left="18400"/>
    </w:pPr>
    <w:rPr>
      <w:rFonts w:ascii="Times New Roman" w:eastAsia="Times New Roman" w:hAnsi="Times New Roman" w:cs="Times New Roman"/>
      <w:sz w:val="15"/>
      <w:szCs w:val="1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lsBErgN0RopaQuzOpqNPFiXmlQ==">CgMxLjA4AHIhMVpEeG0xNE55ZWlQWjljN1VlbmNMS1RVRE5kSFlqLU1N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1102</Characters>
  <Application>Microsoft Office Word</Application>
  <DocSecurity>0</DocSecurity>
  <Lines>20</Lines>
  <Paragraphs>13</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3</cp:revision>
  <dcterms:created xsi:type="dcterms:W3CDTF">2024-02-29T03:22:00Z</dcterms:created>
  <dcterms:modified xsi:type="dcterms:W3CDTF">2024-03-01T01:37:00Z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2f373b0d3fb60c4d9f2a38d31fef61246c9e6cd7fa00aad47bbaabf0e3cee9a1</vt:lpwstr>
  </property>
</Properties>
</file>