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86459" w:rsidRPr="00F11E47" w:rsidRDefault="00F11E47" w:rsidP="00B0451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11E47">
        <w:rPr>
          <w:rFonts w:ascii="Arial" w:hAnsi="Arial" w:cs="Arial"/>
          <w:b/>
          <w:color w:val="010000"/>
          <w:sz w:val="20"/>
        </w:rPr>
        <w:t>VDB: Board Resolution</w:t>
      </w:r>
    </w:p>
    <w:p w14:paraId="00000002" w14:textId="77239C9D" w:rsidR="00986459" w:rsidRPr="00F11E47" w:rsidRDefault="00F11E47" w:rsidP="00B045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 xml:space="preserve">On February 27, 2024, Dong Bac Transport </w:t>
      </w:r>
      <w:proofErr w:type="gramStart"/>
      <w:r w:rsidRPr="00F11E47">
        <w:rPr>
          <w:rFonts w:ascii="Arial" w:hAnsi="Arial" w:cs="Arial"/>
          <w:color w:val="010000"/>
          <w:sz w:val="20"/>
        </w:rPr>
        <w:t>And</w:t>
      </w:r>
      <w:proofErr w:type="gramEnd"/>
      <w:r w:rsidRPr="00F11E47">
        <w:rPr>
          <w:rFonts w:ascii="Arial" w:hAnsi="Arial" w:cs="Arial"/>
          <w:color w:val="010000"/>
          <w:sz w:val="20"/>
        </w:rPr>
        <w:t xml:space="preserve"> Processing Of Coal Joint Stock Company announced Resolution No. 07/NQ-HDQT on holding the Annual </w:t>
      </w:r>
      <w:r w:rsidR="00B04515">
        <w:rPr>
          <w:rFonts w:ascii="Arial" w:hAnsi="Arial" w:cs="Arial"/>
          <w:color w:val="010000"/>
          <w:sz w:val="20"/>
        </w:rPr>
        <w:t>General Meeting</w:t>
      </w:r>
      <w:r w:rsidRPr="00F11E47">
        <w:rPr>
          <w:rFonts w:ascii="Arial" w:hAnsi="Arial" w:cs="Arial"/>
          <w:color w:val="010000"/>
          <w:sz w:val="20"/>
        </w:rPr>
        <w:t xml:space="preserve"> 2024 as follows:</w:t>
      </w:r>
    </w:p>
    <w:p w14:paraId="00000003" w14:textId="1D49F41D" w:rsidR="00986459" w:rsidRPr="00F11E47" w:rsidRDefault="00F11E47" w:rsidP="00B045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 xml:space="preserve">‎‎Article 1. Approve the policy and plan to hold the Annual </w:t>
      </w:r>
      <w:r w:rsidR="00B04515">
        <w:rPr>
          <w:rFonts w:ascii="Arial" w:hAnsi="Arial" w:cs="Arial"/>
          <w:color w:val="010000"/>
          <w:sz w:val="20"/>
        </w:rPr>
        <w:t>General Meeting</w:t>
      </w:r>
      <w:r w:rsidRPr="00F11E47">
        <w:rPr>
          <w:rFonts w:ascii="Arial" w:hAnsi="Arial" w:cs="Arial"/>
          <w:color w:val="010000"/>
          <w:sz w:val="20"/>
        </w:rPr>
        <w:t xml:space="preserve"> in 2024</w:t>
      </w:r>
      <w:r w:rsidR="00DE4255" w:rsidRPr="00F11E47">
        <w:rPr>
          <w:rFonts w:ascii="Arial" w:hAnsi="Arial" w:cs="Arial"/>
          <w:color w:val="010000"/>
          <w:sz w:val="20"/>
        </w:rPr>
        <w:t xml:space="preserve"> of</w:t>
      </w:r>
      <w:r w:rsidRPr="00F11E47">
        <w:rPr>
          <w:rFonts w:ascii="Arial" w:hAnsi="Arial" w:cs="Arial"/>
          <w:color w:val="010000"/>
          <w:sz w:val="20"/>
        </w:rPr>
        <w:t xml:space="preserve"> Dong Bac Transport </w:t>
      </w:r>
      <w:proofErr w:type="gramStart"/>
      <w:r w:rsidRPr="00F11E47">
        <w:rPr>
          <w:rFonts w:ascii="Arial" w:hAnsi="Arial" w:cs="Arial"/>
          <w:color w:val="010000"/>
          <w:sz w:val="20"/>
        </w:rPr>
        <w:t>And</w:t>
      </w:r>
      <w:proofErr w:type="gramEnd"/>
      <w:r w:rsidRPr="00F11E47">
        <w:rPr>
          <w:rFonts w:ascii="Arial" w:hAnsi="Arial" w:cs="Arial"/>
          <w:color w:val="010000"/>
          <w:sz w:val="20"/>
        </w:rPr>
        <w:t xml:space="preserve"> Processing Of Coal Joint Stock Company with the following main contents:</w:t>
      </w:r>
    </w:p>
    <w:p w14:paraId="00000004" w14:textId="77777777" w:rsidR="00986459" w:rsidRPr="00F11E47" w:rsidRDefault="00F11E47" w:rsidP="00B04515">
      <w:pPr>
        <w:keepNext/>
        <w:numPr>
          <w:ilvl w:val="0"/>
          <w:numId w:val="1"/>
        </w:numPr>
        <w:pBdr>
          <w:top w:val="nil"/>
          <w:left w:val="nil"/>
          <w:bottom w:val="nil"/>
          <w:right w:val="nil"/>
          <w:between w:val="nil"/>
        </w:pBdr>
        <w:tabs>
          <w:tab w:val="left" w:pos="432"/>
          <w:tab w:val="left" w:pos="1073"/>
        </w:tabs>
        <w:spacing w:after="120" w:line="360" w:lineRule="auto"/>
        <w:jc w:val="both"/>
        <w:rPr>
          <w:rFonts w:ascii="Arial" w:eastAsia="Arial" w:hAnsi="Arial" w:cs="Arial"/>
          <w:color w:val="010000"/>
          <w:sz w:val="20"/>
          <w:szCs w:val="20"/>
        </w:rPr>
      </w:pPr>
      <w:r w:rsidRPr="00F11E47">
        <w:rPr>
          <w:rFonts w:ascii="Arial" w:hAnsi="Arial" w:cs="Arial"/>
          <w:color w:val="010000"/>
          <w:sz w:val="20"/>
        </w:rPr>
        <w:t>Time:</w:t>
      </w:r>
    </w:p>
    <w:p w14:paraId="00000005" w14:textId="21349B79" w:rsidR="00986459" w:rsidRPr="00F11E47" w:rsidRDefault="00F11E47" w:rsidP="00B045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 xml:space="preserve">The record date for the list of shareholders attending the Annual </w:t>
      </w:r>
      <w:r w:rsidR="00B04515">
        <w:rPr>
          <w:rFonts w:ascii="Arial" w:hAnsi="Arial" w:cs="Arial"/>
          <w:color w:val="010000"/>
          <w:sz w:val="20"/>
        </w:rPr>
        <w:t>General Meeting</w:t>
      </w:r>
      <w:r w:rsidRPr="00F11E47">
        <w:rPr>
          <w:rFonts w:ascii="Arial" w:hAnsi="Arial" w:cs="Arial"/>
          <w:color w:val="010000"/>
          <w:sz w:val="20"/>
        </w:rPr>
        <w:t xml:space="preserve"> 2024</w:t>
      </w:r>
      <w:r w:rsidR="00DE4255" w:rsidRPr="00F11E47">
        <w:rPr>
          <w:rFonts w:ascii="Arial" w:hAnsi="Arial" w:cs="Arial"/>
          <w:color w:val="010000"/>
          <w:sz w:val="20"/>
        </w:rPr>
        <w:t>:</w:t>
      </w:r>
      <w:r w:rsidRPr="00F11E47">
        <w:rPr>
          <w:rFonts w:ascii="Arial" w:hAnsi="Arial" w:cs="Arial"/>
          <w:color w:val="010000"/>
          <w:sz w:val="20"/>
        </w:rPr>
        <w:t xml:space="preserve"> March 20, 2024.</w:t>
      </w:r>
    </w:p>
    <w:p w14:paraId="00000006" w14:textId="589EF663" w:rsidR="00986459" w:rsidRPr="00F11E47" w:rsidRDefault="00F11E47" w:rsidP="00B04515">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F11E47">
        <w:rPr>
          <w:rFonts w:ascii="Arial" w:hAnsi="Arial" w:cs="Arial"/>
          <w:color w:val="010000"/>
          <w:sz w:val="20"/>
        </w:rPr>
        <w:t xml:space="preserve">Date of holding the Annual </w:t>
      </w:r>
      <w:r w:rsidR="00B04515">
        <w:rPr>
          <w:rFonts w:ascii="Arial" w:hAnsi="Arial" w:cs="Arial"/>
          <w:color w:val="010000"/>
          <w:sz w:val="20"/>
        </w:rPr>
        <w:t>General Meeting</w:t>
      </w:r>
      <w:r w:rsidRPr="00F11E47">
        <w:rPr>
          <w:rFonts w:ascii="Arial" w:hAnsi="Arial" w:cs="Arial"/>
          <w:color w:val="010000"/>
          <w:sz w:val="20"/>
        </w:rPr>
        <w:t xml:space="preserve"> in 2024: Expected 1/2 day, </w:t>
      </w:r>
      <w:r w:rsidR="00B04515">
        <w:rPr>
          <w:rFonts w:ascii="Arial" w:hAnsi="Arial" w:cs="Arial"/>
          <w:color w:val="010000"/>
          <w:sz w:val="20"/>
        </w:rPr>
        <w:t>convening date</w:t>
      </w:r>
      <w:r w:rsidR="00DE4255" w:rsidRPr="00F11E47">
        <w:rPr>
          <w:rFonts w:ascii="Arial" w:hAnsi="Arial" w:cs="Arial"/>
          <w:color w:val="010000"/>
          <w:sz w:val="20"/>
        </w:rPr>
        <w:t>:</w:t>
      </w:r>
      <w:r w:rsidR="00B04515">
        <w:rPr>
          <w:rFonts w:ascii="Arial" w:hAnsi="Arial" w:cs="Arial"/>
          <w:color w:val="010000"/>
          <w:sz w:val="20"/>
        </w:rPr>
        <w:t xml:space="preserve"> 7.30</w:t>
      </w:r>
      <w:r w:rsidRPr="00F11E47">
        <w:rPr>
          <w:rFonts w:ascii="Arial" w:hAnsi="Arial" w:cs="Arial"/>
          <w:color w:val="010000"/>
          <w:sz w:val="20"/>
        </w:rPr>
        <w:t>am on April 17, 2024.</w:t>
      </w:r>
    </w:p>
    <w:p w14:paraId="00000007" w14:textId="5758DC5D" w:rsidR="00986459" w:rsidRPr="00F11E47" w:rsidRDefault="00B04515" w:rsidP="00B04515">
      <w:pPr>
        <w:keepNext/>
        <w:numPr>
          <w:ilvl w:val="0"/>
          <w:numId w:val="1"/>
        </w:numPr>
        <w:pBdr>
          <w:top w:val="nil"/>
          <w:left w:val="nil"/>
          <w:bottom w:val="nil"/>
          <w:right w:val="nil"/>
          <w:between w:val="nil"/>
        </w:pBdr>
        <w:tabs>
          <w:tab w:val="left" w:pos="432"/>
          <w:tab w:val="left" w:pos="1127"/>
        </w:tabs>
        <w:spacing w:after="120" w:line="360" w:lineRule="auto"/>
        <w:jc w:val="both"/>
        <w:rPr>
          <w:rFonts w:ascii="Arial" w:eastAsia="Arial" w:hAnsi="Arial" w:cs="Arial"/>
          <w:color w:val="010000"/>
          <w:sz w:val="20"/>
          <w:szCs w:val="20"/>
        </w:rPr>
      </w:pPr>
      <w:r>
        <w:rPr>
          <w:rFonts w:ascii="Arial" w:hAnsi="Arial" w:cs="Arial"/>
          <w:color w:val="010000"/>
          <w:sz w:val="20"/>
        </w:rPr>
        <w:t>Convening</w:t>
      </w:r>
      <w:r w:rsidR="00F11E47" w:rsidRPr="00F11E47">
        <w:rPr>
          <w:rFonts w:ascii="Arial" w:hAnsi="Arial" w:cs="Arial"/>
          <w:color w:val="010000"/>
          <w:sz w:val="20"/>
        </w:rPr>
        <w:t xml:space="preserve"> venue:</w:t>
      </w:r>
    </w:p>
    <w:p w14:paraId="00000008" w14:textId="441F87AE" w:rsidR="00986459" w:rsidRPr="00F11E47" w:rsidRDefault="00B04515" w:rsidP="00B04515">
      <w:pPr>
        <w:numPr>
          <w:ilvl w:val="0"/>
          <w:numId w:val="2"/>
        </w:numPr>
        <w:pBdr>
          <w:top w:val="nil"/>
          <w:left w:val="nil"/>
          <w:bottom w:val="nil"/>
          <w:right w:val="nil"/>
          <w:between w:val="nil"/>
        </w:pBdr>
        <w:tabs>
          <w:tab w:val="left" w:pos="432"/>
          <w:tab w:val="left" w:pos="996"/>
        </w:tabs>
        <w:spacing w:after="120" w:line="360" w:lineRule="auto"/>
        <w:jc w:val="both"/>
        <w:rPr>
          <w:rFonts w:ascii="Arial" w:eastAsia="Arial" w:hAnsi="Arial" w:cs="Arial"/>
          <w:color w:val="010000"/>
          <w:sz w:val="20"/>
          <w:szCs w:val="20"/>
        </w:rPr>
      </w:pPr>
      <w:r>
        <w:rPr>
          <w:rFonts w:ascii="Arial" w:hAnsi="Arial" w:cs="Arial"/>
          <w:color w:val="010000"/>
          <w:sz w:val="20"/>
        </w:rPr>
        <w:t>Convening</w:t>
      </w:r>
      <w:r w:rsidR="00F11E47" w:rsidRPr="00F11E47">
        <w:rPr>
          <w:rFonts w:ascii="Arial" w:hAnsi="Arial" w:cs="Arial"/>
          <w:color w:val="010000"/>
          <w:sz w:val="20"/>
        </w:rPr>
        <w:t xml:space="preserve"> venue: At the Hall of Office of Dong Bac Transport </w:t>
      </w:r>
      <w:proofErr w:type="gramStart"/>
      <w:r w:rsidR="00F11E47" w:rsidRPr="00F11E47">
        <w:rPr>
          <w:rFonts w:ascii="Arial" w:hAnsi="Arial" w:cs="Arial"/>
          <w:color w:val="010000"/>
          <w:sz w:val="20"/>
        </w:rPr>
        <w:t>And</w:t>
      </w:r>
      <w:proofErr w:type="gramEnd"/>
      <w:r w:rsidR="00F11E47" w:rsidRPr="00F11E47">
        <w:rPr>
          <w:rFonts w:ascii="Arial" w:hAnsi="Arial" w:cs="Arial"/>
          <w:color w:val="010000"/>
          <w:sz w:val="20"/>
        </w:rPr>
        <w:t xml:space="preserve"> Processing Of Coal Joint Stock Company. Area 6B, Cam Thinh Ward, Cam </w:t>
      </w:r>
      <w:proofErr w:type="spellStart"/>
      <w:r w:rsidR="00F11E47" w:rsidRPr="00F11E47">
        <w:rPr>
          <w:rFonts w:ascii="Arial" w:hAnsi="Arial" w:cs="Arial"/>
          <w:color w:val="010000"/>
          <w:sz w:val="20"/>
        </w:rPr>
        <w:t>Pha</w:t>
      </w:r>
      <w:proofErr w:type="spellEnd"/>
      <w:r w:rsidR="00F11E47" w:rsidRPr="00F11E47">
        <w:rPr>
          <w:rFonts w:ascii="Arial" w:hAnsi="Arial" w:cs="Arial"/>
          <w:color w:val="010000"/>
          <w:sz w:val="20"/>
        </w:rPr>
        <w:t xml:space="preserve"> City, Quang </w:t>
      </w:r>
      <w:proofErr w:type="spellStart"/>
      <w:r w:rsidR="00F11E47" w:rsidRPr="00F11E47">
        <w:rPr>
          <w:rFonts w:ascii="Arial" w:hAnsi="Arial" w:cs="Arial"/>
          <w:color w:val="010000"/>
          <w:sz w:val="20"/>
        </w:rPr>
        <w:t>Ninh</w:t>
      </w:r>
      <w:proofErr w:type="spellEnd"/>
      <w:r w:rsidR="00F11E47" w:rsidRPr="00F11E47">
        <w:rPr>
          <w:rFonts w:ascii="Arial" w:hAnsi="Arial" w:cs="Arial"/>
          <w:color w:val="010000"/>
          <w:sz w:val="20"/>
        </w:rPr>
        <w:t xml:space="preserve"> Province.</w:t>
      </w:r>
    </w:p>
    <w:p w14:paraId="00000009" w14:textId="77777777" w:rsidR="00986459" w:rsidRPr="00F11E47" w:rsidRDefault="00F11E47" w:rsidP="00B04515">
      <w:pPr>
        <w:keepNext/>
        <w:numPr>
          <w:ilvl w:val="0"/>
          <w:numId w:val="1"/>
        </w:numPr>
        <w:pBdr>
          <w:top w:val="nil"/>
          <w:left w:val="nil"/>
          <w:bottom w:val="nil"/>
          <w:right w:val="nil"/>
          <w:between w:val="nil"/>
        </w:pBdr>
        <w:tabs>
          <w:tab w:val="left" w:pos="432"/>
          <w:tab w:val="left" w:pos="1134"/>
        </w:tabs>
        <w:spacing w:after="120" w:line="360" w:lineRule="auto"/>
        <w:jc w:val="both"/>
        <w:rPr>
          <w:rFonts w:ascii="Arial" w:eastAsia="Arial" w:hAnsi="Arial" w:cs="Arial"/>
          <w:color w:val="010000"/>
          <w:sz w:val="20"/>
          <w:szCs w:val="20"/>
        </w:rPr>
      </w:pPr>
      <w:r w:rsidRPr="00F11E47">
        <w:rPr>
          <w:rFonts w:ascii="Arial" w:hAnsi="Arial" w:cs="Arial"/>
          <w:color w:val="010000"/>
          <w:sz w:val="20"/>
        </w:rPr>
        <w:t>Participants of the Meeting:</w:t>
      </w:r>
    </w:p>
    <w:p w14:paraId="0000000A" w14:textId="77777777" w:rsidR="00986459" w:rsidRPr="00F11E47" w:rsidRDefault="00F11E47" w:rsidP="00B04515">
      <w:pPr>
        <w:numPr>
          <w:ilvl w:val="0"/>
          <w:numId w:val="2"/>
        </w:numPr>
        <w:pBdr>
          <w:top w:val="nil"/>
          <w:left w:val="nil"/>
          <w:bottom w:val="nil"/>
          <w:right w:val="nil"/>
          <w:between w:val="nil"/>
        </w:pBdr>
        <w:tabs>
          <w:tab w:val="left" w:pos="432"/>
          <w:tab w:val="left" w:pos="999"/>
        </w:tabs>
        <w:spacing w:after="120" w:line="360" w:lineRule="auto"/>
        <w:jc w:val="both"/>
        <w:rPr>
          <w:rFonts w:ascii="Arial" w:eastAsia="Arial" w:hAnsi="Arial" w:cs="Arial"/>
          <w:color w:val="010000"/>
          <w:sz w:val="20"/>
          <w:szCs w:val="20"/>
        </w:rPr>
      </w:pPr>
      <w:r w:rsidRPr="00F11E47">
        <w:rPr>
          <w:rFonts w:ascii="Arial" w:hAnsi="Arial" w:cs="Arial"/>
          <w:color w:val="010000"/>
          <w:sz w:val="20"/>
        </w:rPr>
        <w:t xml:space="preserve">Shareholders who own shares of Dong Bac Transport </w:t>
      </w:r>
      <w:proofErr w:type="gramStart"/>
      <w:r w:rsidRPr="00F11E47">
        <w:rPr>
          <w:rFonts w:ascii="Arial" w:hAnsi="Arial" w:cs="Arial"/>
          <w:color w:val="010000"/>
          <w:sz w:val="20"/>
        </w:rPr>
        <w:t>And</w:t>
      </w:r>
      <w:proofErr w:type="gramEnd"/>
      <w:r w:rsidRPr="00F11E47">
        <w:rPr>
          <w:rFonts w:ascii="Arial" w:hAnsi="Arial" w:cs="Arial"/>
          <w:color w:val="010000"/>
          <w:sz w:val="20"/>
        </w:rPr>
        <w:t xml:space="preserve"> Processing Of Coal Joint Stock Company up to the time of recording the list issued by the Vietnam Securities Depository are entitled to attend the meeting. Shareholders who do not attend the General Meeting can authorize another person to attend and the authorization is made in writing (according to the form of the Company).</w:t>
      </w:r>
    </w:p>
    <w:p w14:paraId="0000000B" w14:textId="77777777" w:rsidR="00986459" w:rsidRPr="00F11E47" w:rsidRDefault="00F11E47" w:rsidP="00B04515">
      <w:pPr>
        <w:keepNext/>
        <w:numPr>
          <w:ilvl w:val="0"/>
          <w:numId w:val="1"/>
        </w:numPr>
        <w:pBdr>
          <w:top w:val="nil"/>
          <w:left w:val="nil"/>
          <w:bottom w:val="nil"/>
          <w:right w:val="nil"/>
          <w:between w:val="nil"/>
        </w:pBdr>
        <w:tabs>
          <w:tab w:val="left" w:pos="432"/>
          <w:tab w:val="left" w:pos="1094"/>
        </w:tabs>
        <w:spacing w:after="120" w:line="360" w:lineRule="auto"/>
        <w:jc w:val="both"/>
        <w:rPr>
          <w:rFonts w:ascii="Arial" w:eastAsia="Arial" w:hAnsi="Arial" w:cs="Arial"/>
          <w:color w:val="010000"/>
          <w:sz w:val="20"/>
          <w:szCs w:val="20"/>
        </w:rPr>
      </w:pPr>
      <w:r w:rsidRPr="00F11E47">
        <w:rPr>
          <w:rFonts w:ascii="Arial" w:hAnsi="Arial" w:cs="Arial"/>
          <w:color w:val="010000"/>
          <w:sz w:val="20"/>
        </w:rPr>
        <w:t>Meeting contents:</w:t>
      </w:r>
    </w:p>
    <w:p w14:paraId="0000000C" w14:textId="5D71C334"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 xml:space="preserve">Approve the agenda of the Annual </w:t>
      </w:r>
      <w:r w:rsidR="00B04515">
        <w:rPr>
          <w:rFonts w:ascii="Arial" w:hAnsi="Arial" w:cs="Arial"/>
          <w:color w:val="010000"/>
          <w:sz w:val="20"/>
        </w:rPr>
        <w:t>General Meeting</w:t>
      </w:r>
      <w:r w:rsidRPr="00F11E47">
        <w:rPr>
          <w:rFonts w:ascii="Arial" w:hAnsi="Arial" w:cs="Arial"/>
          <w:color w:val="010000"/>
          <w:sz w:val="20"/>
        </w:rPr>
        <w:t xml:space="preserve"> 2024</w:t>
      </w:r>
    </w:p>
    <w:p w14:paraId="0000000D" w14:textId="5E5A17CA"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 xml:space="preserve">Approve the working regulation of the Annual </w:t>
      </w:r>
      <w:r w:rsidR="00B04515">
        <w:rPr>
          <w:rFonts w:ascii="Arial" w:hAnsi="Arial" w:cs="Arial"/>
          <w:color w:val="010000"/>
          <w:sz w:val="20"/>
        </w:rPr>
        <w:t>General Meeting</w:t>
      </w:r>
      <w:r w:rsidRPr="00F11E47">
        <w:rPr>
          <w:rFonts w:ascii="Arial" w:hAnsi="Arial" w:cs="Arial"/>
          <w:color w:val="010000"/>
          <w:sz w:val="20"/>
        </w:rPr>
        <w:t xml:space="preserve"> 2024.</w:t>
      </w:r>
    </w:p>
    <w:p w14:paraId="0000000E" w14:textId="77777777"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Approve the report on production and business activities in 2023, the direction of production and business tasks in 2024.</w:t>
      </w:r>
    </w:p>
    <w:p w14:paraId="0000000F" w14:textId="15756A85"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Approve the Audited Financial Statements 2023</w:t>
      </w:r>
      <w:r w:rsidR="00DE4255" w:rsidRPr="00F11E47">
        <w:rPr>
          <w:rFonts w:ascii="Arial" w:hAnsi="Arial" w:cs="Arial"/>
          <w:color w:val="010000"/>
          <w:sz w:val="20"/>
        </w:rPr>
        <w:t>.</w:t>
      </w:r>
    </w:p>
    <w:p w14:paraId="00000010" w14:textId="77777777"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Approved the Report on Activities of the Board of Directors in 2023 and Operational orientation in 2024.</w:t>
      </w:r>
    </w:p>
    <w:p w14:paraId="00000011" w14:textId="7856FAB3"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Approve the Report on the operation results of the Supervisory Board in 2023, the direction of operation in 2024.</w:t>
      </w:r>
    </w:p>
    <w:p w14:paraId="00000012" w14:textId="1BA18FD6"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Approve the Report on remuneration of the Board of Directors, the Supervisory Board, the person in charge of corporate governance-cum- Company’s secretariat in 2023 and the proposed plan in 2024.</w:t>
      </w:r>
    </w:p>
    <w:p w14:paraId="00000013" w14:textId="41221BB7"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Approve the Proposal on the profit distribution plan, funds appropriation, the rate of dividend payment in 2023 and the plan for 2024.</w:t>
      </w:r>
    </w:p>
    <w:p w14:paraId="00000014" w14:textId="77777777"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Approve the Proposal on the investment plan for 2024.</w:t>
      </w:r>
    </w:p>
    <w:p w14:paraId="00000015" w14:textId="6F3533B2"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lastRenderedPageBreak/>
        <w:t>Approve the Proposal on selecting an audit company for the Financial Statements 2024.</w:t>
      </w:r>
    </w:p>
    <w:p w14:paraId="00000016" w14:textId="77777777"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Approve the proposal to buy/sell shares at the request of shareholders and at the request of the Company in 2024.</w:t>
      </w:r>
    </w:p>
    <w:p w14:paraId="00000017" w14:textId="3CB5B1EB"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 xml:space="preserve">Approve the Proposal on the amendment and supplement to the Company’s Charter on </w:t>
      </w:r>
      <w:r w:rsidR="00B04515">
        <w:rPr>
          <w:rFonts w:ascii="Arial" w:hAnsi="Arial" w:cs="Arial"/>
          <w:color w:val="010000"/>
          <w:sz w:val="20"/>
        </w:rPr>
        <w:t>convening</w:t>
      </w:r>
      <w:r w:rsidRPr="00F11E47">
        <w:rPr>
          <w:rFonts w:ascii="Arial" w:hAnsi="Arial" w:cs="Arial"/>
          <w:color w:val="010000"/>
          <w:sz w:val="20"/>
        </w:rPr>
        <w:t xml:space="preserve"> and operation.</w:t>
      </w:r>
    </w:p>
    <w:p w14:paraId="00000018" w14:textId="21A627A8"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 xml:space="preserve">Approve the Proposal on the authorization for the approval of a number of contents under the authority of the </w:t>
      </w:r>
      <w:r w:rsidR="00B04515">
        <w:rPr>
          <w:rFonts w:ascii="Arial" w:hAnsi="Arial" w:cs="Arial"/>
          <w:color w:val="010000"/>
          <w:sz w:val="20"/>
        </w:rPr>
        <w:t>General Meeting</w:t>
      </w:r>
      <w:r w:rsidRPr="00F11E47">
        <w:rPr>
          <w:rFonts w:ascii="Arial" w:hAnsi="Arial" w:cs="Arial"/>
          <w:color w:val="010000"/>
          <w:sz w:val="20"/>
        </w:rPr>
        <w:t xml:space="preserve"> to the Board of Directors of the Company.</w:t>
      </w:r>
    </w:p>
    <w:p w14:paraId="00000019" w14:textId="48B27142"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 xml:space="preserve">Approve the General Mandate, Minutes of the Annual </w:t>
      </w:r>
      <w:r w:rsidR="00B04515">
        <w:rPr>
          <w:rFonts w:ascii="Arial" w:hAnsi="Arial" w:cs="Arial"/>
          <w:color w:val="010000"/>
          <w:sz w:val="20"/>
        </w:rPr>
        <w:t>General Meeting</w:t>
      </w:r>
      <w:r w:rsidRPr="00F11E47">
        <w:rPr>
          <w:rFonts w:ascii="Arial" w:hAnsi="Arial" w:cs="Arial"/>
          <w:color w:val="010000"/>
          <w:sz w:val="20"/>
        </w:rPr>
        <w:t xml:space="preserve"> in 2024.</w:t>
      </w:r>
    </w:p>
    <w:p w14:paraId="0000001A" w14:textId="72358EE8" w:rsidR="00986459" w:rsidRPr="00F11E47" w:rsidRDefault="00F11E47" w:rsidP="00B04515">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 xml:space="preserve">Other contents under the authorities of the </w:t>
      </w:r>
      <w:r w:rsidR="00B04515">
        <w:rPr>
          <w:rFonts w:ascii="Arial" w:hAnsi="Arial" w:cs="Arial"/>
          <w:color w:val="010000"/>
          <w:sz w:val="20"/>
        </w:rPr>
        <w:t>General Meeting</w:t>
      </w:r>
      <w:r w:rsidRPr="00F11E47">
        <w:rPr>
          <w:rFonts w:ascii="Arial" w:hAnsi="Arial" w:cs="Arial"/>
          <w:color w:val="010000"/>
          <w:sz w:val="20"/>
        </w:rPr>
        <w:t>.</w:t>
      </w:r>
    </w:p>
    <w:p w14:paraId="0000001B" w14:textId="1F691C6A" w:rsidR="00986459" w:rsidRPr="00F11E47" w:rsidRDefault="00F11E47" w:rsidP="00B045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 xml:space="preserve">‎‎Article 2. This </w:t>
      </w:r>
      <w:r w:rsidR="00B04515">
        <w:rPr>
          <w:rFonts w:ascii="Arial" w:hAnsi="Arial" w:cs="Arial"/>
          <w:color w:val="010000"/>
          <w:sz w:val="20"/>
        </w:rPr>
        <w:t xml:space="preserve">Board </w:t>
      </w:r>
      <w:r w:rsidRPr="00F11E47">
        <w:rPr>
          <w:rFonts w:ascii="Arial" w:hAnsi="Arial" w:cs="Arial"/>
          <w:color w:val="010000"/>
          <w:sz w:val="20"/>
        </w:rPr>
        <w:t>Resolution takes effect from the date of its signing.</w:t>
      </w:r>
    </w:p>
    <w:p w14:paraId="0000001C" w14:textId="39C9AD8B" w:rsidR="00986459" w:rsidRPr="00F11E47" w:rsidRDefault="00F11E47" w:rsidP="00B045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1E47">
        <w:rPr>
          <w:rFonts w:ascii="Arial" w:hAnsi="Arial" w:cs="Arial"/>
          <w:color w:val="010000"/>
          <w:sz w:val="20"/>
        </w:rPr>
        <w:t>‎‎Article 3. Based on the content approved by the Board of Directors, the Board of Directors authorizes the Manag</w:t>
      </w:r>
      <w:r w:rsidR="00B04515">
        <w:rPr>
          <w:rFonts w:ascii="Arial" w:hAnsi="Arial" w:cs="Arial"/>
          <w:color w:val="010000"/>
          <w:sz w:val="20"/>
        </w:rPr>
        <w:t>ing Director</w:t>
      </w:r>
      <w:r w:rsidRPr="00F11E47">
        <w:rPr>
          <w:rFonts w:ascii="Arial" w:hAnsi="Arial" w:cs="Arial"/>
          <w:color w:val="010000"/>
          <w:sz w:val="20"/>
        </w:rPr>
        <w:t xml:space="preserve"> of the Company to direct the functional departments and relevant agencies to plan and </w:t>
      </w:r>
      <w:r w:rsidR="00B04515">
        <w:rPr>
          <w:rFonts w:ascii="Arial" w:hAnsi="Arial" w:cs="Arial"/>
          <w:color w:val="010000"/>
          <w:sz w:val="20"/>
        </w:rPr>
        <w:t>implement</w:t>
      </w:r>
      <w:r w:rsidRPr="00F11E47">
        <w:rPr>
          <w:rFonts w:ascii="Arial" w:hAnsi="Arial" w:cs="Arial"/>
          <w:color w:val="010000"/>
          <w:sz w:val="20"/>
        </w:rPr>
        <w:t xml:space="preserve"> </w:t>
      </w:r>
      <w:bookmarkStart w:id="0" w:name="_GoBack"/>
      <w:r w:rsidRPr="00F11E47">
        <w:rPr>
          <w:rFonts w:ascii="Arial" w:hAnsi="Arial" w:cs="Arial"/>
          <w:color w:val="010000"/>
          <w:sz w:val="20"/>
        </w:rPr>
        <w:t xml:space="preserve">the plan </w:t>
      </w:r>
      <w:bookmarkEnd w:id="0"/>
      <w:r w:rsidRPr="00F11E47">
        <w:rPr>
          <w:rFonts w:ascii="Arial" w:hAnsi="Arial" w:cs="Arial"/>
          <w:color w:val="010000"/>
          <w:sz w:val="20"/>
        </w:rPr>
        <w:t xml:space="preserve">and agenda of the General Meeting </w:t>
      </w:r>
      <w:r w:rsidR="00B04515">
        <w:rPr>
          <w:rFonts w:ascii="Arial" w:hAnsi="Arial" w:cs="Arial"/>
          <w:color w:val="010000"/>
          <w:sz w:val="20"/>
        </w:rPr>
        <w:t>as per</w:t>
      </w:r>
      <w:r w:rsidRPr="00F11E47">
        <w:rPr>
          <w:rFonts w:ascii="Arial" w:hAnsi="Arial" w:cs="Arial"/>
          <w:color w:val="010000"/>
          <w:sz w:val="20"/>
        </w:rPr>
        <w:t xml:space="preserve"> regulations.</w:t>
      </w:r>
    </w:p>
    <w:sectPr w:rsidR="00986459" w:rsidRPr="00F11E47" w:rsidSect="00DE425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A95"/>
    <w:multiLevelType w:val="multilevel"/>
    <w:tmpl w:val="5366D71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D215D8"/>
    <w:multiLevelType w:val="multilevel"/>
    <w:tmpl w:val="5E847F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0120AF7"/>
    <w:multiLevelType w:val="multilevel"/>
    <w:tmpl w:val="8DF440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59"/>
    <w:rsid w:val="00986459"/>
    <w:rsid w:val="00B04515"/>
    <w:rsid w:val="00DE4255"/>
    <w:rsid w:val="00F11E4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812BD"/>
  <w15:docId w15:val="{CEAC0DE0-38FE-47F3-AFCB-777B8B32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ind w:firstLine="220"/>
    </w:pPr>
    <w:rPr>
      <w:rFonts w:ascii="Arial" w:eastAsia="Arial" w:hAnsi="Arial" w:cs="Arial"/>
      <w:i/>
      <w:iCs/>
      <w:smallCaps/>
      <w:sz w:val="26"/>
      <w:szCs w:val="26"/>
    </w:rPr>
  </w:style>
  <w:style w:type="paragraph" w:customStyle="1" w:styleId="Heading11">
    <w:name w:val="Heading #1"/>
    <w:basedOn w:val="Normal"/>
    <w:link w:val="Heading10"/>
    <w:pPr>
      <w:ind w:firstLine="700"/>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ZCN8keAFSUD3lmoILV1BhylSjA==">CgMxLjA4AHIhMVZDemFSY1pmVi1MS3g2akpuSU1TZHQ0THlyalM5Y1o4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2024-03-01T02:33:00Z</dcterms:created>
  <dcterms:modified xsi:type="dcterms:W3CDTF">2024-03-01T02:33:00Z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23f04dc0620fe6981f27652c11f86695fb39482c67095185db08c34295f33d4a</vt:lpwstr>
  </property>
</Properties>
</file>