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04637" w:rsidRPr="000D7767" w:rsidRDefault="000D7767" w:rsidP="00504B68">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0D7767">
        <w:rPr>
          <w:rFonts w:ascii="Arial" w:hAnsi="Arial" w:cs="Arial"/>
          <w:b/>
          <w:color w:val="010000"/>
          <w:sz w:val="20"/>
        </w:rPr>
        <w:t>ARM: Board Resolution</w:t>
      </w:r>
    </w:p>
    <w:p w14:paraId="00000002" w14:textId="7F46C340" w:rsidR="00D04637" w:rsidRPr="000D7767" w:rsidRDefault="000D7767" w:rsidP="00504B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D7767">
        <w:rPr>
          <w:rFonts w:ascii="Arial" w:hAnsi="Arial" w:cs="Arial"/>
          <w:color w:val="010000"/>
          <w:sz w:val="20"/>
        </w:rPr>
        <w:t xml:space="preserve">On March 6, 2024, General Aviation Import – Export JSC announced Resolution No. 609/2024/NQ-HDQT-XNK on recording the list of </w:t>
      </w:r>
      <w:bookmarkStart w:id="0" w:name="_GoBack"/>
      <w:bookmarkEnd w:id="0"/>
      <w:r w:rsidRPr="000D7767">
        <w:rPr>
          <w:rFonts w:ascii="Arial" w:hAnsi="Arial" w:cs="Arial"/>
          <w:color w:val="010000"/>
          <w:sz w:val="20"/>
        </w:rPr>
        <w:t>shareholders attending the Annual General Meeting of Shareholders 2024 as follows</w:t>
      </w:r>
      <w:r w:rsidR="008F6C38">
        <w:rPr>
          <w:rFonts w:ascii="Arial" w:hAnsi="Arial" w:cs="Arial"/>
          <w:color w:val="010000"/>
          <w:sz w:val="20"/>
        </w:rPr>
        <w:t>:</w:t>
      </w:r>
    </w:p>
    <w:p w14:paraId="00000003" w14:textId="77777777" w:rsidR="00D04637" w:rsidRPr="000D7767" w:rsidRDefault="000D7767" w:rsidP="00504B68">
      <w:pPr>
        <w:numPr>
          <w:ilvl w:val="0"/>
          <w:numId w:val="1"/>
        </w:numPr>
        <w:pBdr>
          <w:top w:val="nil"/>
          <w:left w:val="nil"/>
          <w:bottom w:val="nil"/>
          <w:right w:val="nil"/>
          <w:between w:val="nil"/>
        </w:pBdr>
        <w:tabs>
          <w:tab w:val="left" w:pos="432"/>
          <w:tab w:val="left" w:pos="997"/>
        </w:tabs>
        <w:spacing w:after="120" w:line="360" w:lineRule="auto"/>
        <w:jc w:val="both"/>
        <w:rPr>
          <w:rFonts w:ascii="Arial" w:eastAsia="Arial" w:hAnsi="Arial" w:cs="Arial"/>
          <w:color w:val="010000"/>
          <w:sz w:val="20"/>
          <w:szCs w:val="20"/>
        </w:rPr>
      </w:pPr>
      <w:r w:rsidRPr="000D7767">
        <w:rPr>
          <w:rFonts w:ascii="Arial" w:hAnsi="Arial" w:cs="Arial"/>
          <w:color w:val="010000"/>
          <w:sz w:val="20"/>
        </w:rPr>
        <w:t>Record the list of shareholders attending the Annual General Meeting of Shareholders 2024 of General Aviation Import-Export JSC, specifically as follows:</w:t>
      </w:r>
    </w:p>
    <w:p w14:paraId="00000004" w14:textId="11DB0153" w:rsidR="00D04637" w:rsidRPr="000D7767" w:rsidRDefault="000D7767" w:rsidP="00504B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D7767">
        <w:rPr>
          <w:rFonts w:ascii="Arial" w:hAnsi="Arial" w:cs="Arial"/>
          <w:color w:val="010000"/>
          <w:sz w:val="20"/>
        </w:rPr>
        <w:t>Time of recording the list of shareholders entitled to attend the Annual General Meeting of Shareholders 2024: 5.00 p.m., March 28, 2024 - All shareholders of the Company at the time of recording the list have the rights to attend the Annual General Meeting of Shareholders 2024 or authorize to attend the Annual General Meeting of Shareholders 2024 in accordance with the provisions of the Company's Charter.</w:t>
      </w:r>
    </w:p>
    <w:p w14:paraId="00000005" w14:textId="3EBD59FE" w:rsidR="00D04637" w:rsidRPr="000D7767" w:rsidRDefault="000D7767" w:rsidP="00504B68">
      <w:pPr>
        <w:numPr>
          <w:ilvl w:val="0"/>
          <w:numId w:val="1"/>
        </w:numPr>
        <w:pBdr>
          <w:top w:val="nil"/>
          <w:left w:val="nil"/>
          <w:bottom w:val="nil"/>
          <w:right w:val="nil"/>
          <w:between w:val="nil"/>
        </w:pBdr>
        <w:tabs>
          <w:tab w:val="left" w:pos="432"/>
          <w:tab w:val="left" w:pos="997"/>
        </w:tabs>
        <w:spacing w:after="120" w:line="360" w:lineRule="auto"/>
        <w:jc w:val="both"/>
        <w:rPr>
          <w:rFonts w:ascii="Arial" w:eastAsia="Arial" w:hAnsi="Arial" w:cs="Arial"/>
          <w:color w:val="010000"/>
          <w:sz w:val="20"/>
          <w:szCs w:val="20"/>
        </w:rPr>
      </w:pPr>
      <w:r w:rsidRPr="000D7767">
        <w:rPr>
          <w:rFonts w:ascii="Arial" w:hAnsi="Arial" w:cs="Arial"/>
          <w:color w:val="010000"/>
          <w:sz w:val="20"/>
        </w:rPr>
        <w:t xml:space="preserve">The Chair of the Board of Directors, the General Manager of the Company are assigned based on the functions and tasks, to direct the implementation of the above-mentioned contents decided by the Board of Directors in accordance with the current regulations of the </w:t>
      </w:r>
      <w:r>
        <w:rPr>
          <w:rFonts w:ascii="Arial" w:hAnsi="Arial" w:cs="Arial"/>
          <w:color w:val="010000"/>
          <w:sz w:val="20"/>
        </w:rPr>
        <w:t>state</w:t>
      </w:r>
      <w:r w:rsidRPr="000D7767">
        <w:rPr>
          <w:rFonts w:ascii="Arial" w:hAnsi="Arial" w:cs="Arial"/>
          <w:color w:val="010000"/>
          <w:sz w:val="20"/>
        </w:rPr>
        <w:t xml:space="preserve"> and the Company.</w:t>
      </w:r>
    </w:p>
    <w:sectPr w:rsidR="00D04637" w:rsidRPr="000D7767" w:rsidSect="000D7767">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C459C"/>
    <w:multiLevelType w:val="multilevel"/>
    <w:tmpl w:val="65B64DC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37"/>
    <w:rsid w:val="000D7767"/>
    <w:rsid w:val="00504B68"/>
    <w:rsid w:val="008F6C38"/>
    <w:rsid w:val="00D0463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DCBFD4"/>
  <w15:docId w15:val="{55A298C8-E7EE-470F-8E7C-1760755DC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7"/>
      <w:szCs w:val="17"/>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3B3B40"/>
      <w:u w:val="none"/>
      <w:shd w:val="clear" w:color="auto" w:fill="auto"/>
    </w:rPr>
  </w:style>
  <w:style w:type="paragraph" w:customStyle="1" w:styleId="Bodytext30">
    <w:name w:val="Body text (3)"/>
    <w:basedOn w:val="Normal"/>
    <w:link w:val="Bodytext3"/>
    <w:pPr>
      <w:jc w:val="center"/>
    </w:pPr>
    <w:rPr>
      <w:rFonts w:ascii="Arial" w:eastAsia="Arial" w:hAnsi="Arial" w:cs="Arial"/>
      <w:sz w:val="17"/>
      <w:szCs w:val="17"/>
    </w:rPr>
  </w:style>
  <w:style w:type="paragraph" w:customStyle="1" w:styleId="Bodytext20">
    <w:name w:val="Body text (2)"/>
    <w:basedOn w:val="Normal"/>
    <w:link w:val="Bodytext2"/>
    <w:pPr>
      <w:spacing w:line="192" w:lineRule="auto"/>
    </w:pPr>
    <w:rPr>
      <w:rFonts w:ascii="Arial" w:eastAsia="Arial" w:hAnsi="Arial" w:cs="Arial"/>
      <w:sz w:val="8"/>
      <w:szCs w:val="8"/>
    </w:rPr>
  </w:style>
  <w:style w:type="paragraph" w:styleId="BodyText">
    <w:name w:val="Body Text"/>
    <w:basedOn w:val="Normal"/>
    <w:link w:val="BodyTextChar"/>
    <w:qFormat/>
    <w:pPr>
      <w:spacing w:line="276" w:lineRule="auto"/>
      <w:ind w:firstLine="310"/>
    </w:pPr>
    <w:rPr>
      <w:rFonts w:ascii="Times New Roman" w:eastAsia="Times New Roman" w:hAnsi="Times New Roman" w:cs="Times New Roman"/>
      <w:color w:val="3B3B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Hp0gQSc7h2QEwwaiem1laNy29g==">CgMxLjA4AHIhMUpfNXd5c2xKdm1FT2owRGNQd3dBOThyd09BajhwV2Iw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2024-03-08T03:35:00Z</dcterms:created>
  <dcterms:modified xsi:type="dcterms:W3CDTF">2024-03-11T03:21:00Z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ea3195ba824b88bc83b4ccb8027f8f8593a0e003cf5faa63366cd755c60e525f</vt:lpwstr>
  </property>
</Properties>
</file>