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A4EAC" w:rsidRPr="00B07406" w:rsidRDefault="00B07406" w:rsidP="00C20F18">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B07406">
        <w:rPr>
          <w:rFonts w:ascii="Arial" w:hAnsi="Arial" w:cs="Arial"/>
          <w:b/>
          <w:color w:val="010000"/>
          <w:sz w:val="20"/>
        </w:rPr>
        <w:t>APT: Board Resolution</w:t>
      </w:r>
    </w:p>
    <w:p w14:paraId="00000002" w14:textId="77777777" w:rsidR="005A4EAC" w:rsidRPr="00B07406" w:rsidRDefault="00B07406" w:rsidP="00C20F1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07406">
        <w:rPr>
          <w:rFonts w:ascii="Arial" w:hAnsi="Arial" w:cs="Arial"/>
          <w:color w:val="010000"/>
          <w:sz w:val="20"/>
        </w:rPr>
        <w:t xml:space="preserve">On March 7, 2024, Saigon Aquatic Products Trading Joint Stock Company announced Resolution No. 01/NQ-HDQT/2024 as follows: </w:t>
      </w:r>
    </w:p>
    <w:p w14:paraId="00000003" w14:textId="77777777" w:rsidR="005A4EAC" w:rsidRPr="00B07406" w:rsidRDefault="00B07406" w:rsidP="00C20F1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07406">
        <w:rPr>
          <w:rFonts w:ascii="Arial" w:hAnsi="Arial" w:cs="Arial"/>
          <w:color w:val="010000"/>
          <w:sz w:val="20"/>
        </w:rPr>
        <w:t>Article 1- Organize the Annual General Meeting of Shareholders 2024:</w:t>
      </w:r>
    </w:p>
    <w:p w14:paraId="00000004" w14:textId="77777777" w:rsidR="005A4EAC" w:rsidRPr="00B07406" w:rsidRDefault="00B07406" w:rsidP="00C20F1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07406">
        <w:rPr>
          <w:rFonts w:ascii="Arial" w:hAnsi="Arial" w:cs="Arial"/>
          <w:color w:val="010000"/>
          <w:sz w:val="20"/>
        </w:rPr>
        <w:t>The Board of Directors approves the time and the contents of the Meeting as follows:</w:t>
      </w:r>
    </w:p>
    <w:p w14:paraId="00000005" w14:textId="77777777" w:rsidR="005A4EAC" w:rsidRPr="00B07406" w:rsidRDefault="00B07406" w:rsidP="00C20F18">
      <w:pPr>
        <w:numPr>
          <w:ilvl w:val="0"/>
          <w:numId w:val="2"/>
        </w:numPr>
        <w:pBdr>
          <w:top w:val="nil"/>
          <w:left w:val="nil"/>
          <w:bottom w:val="nil"/>
          <w:right w:val="nil"/>
          <w:between w:val="nil"/>
        </w:pBdr>
        <w:tabs>
          <w:tab w:val="left" w:pos="360"/>
          <w:tab w:val="left" w:pos="970"/>
        </w:tabs>
        <w:spacing w:after="120" w:line="360" w:lineRule="auto"/>
        <w:jc w:val="both"/>
        <w:rPr>
          <w:rFonts w:ascii="Arial" w:eastAsia="Arial" w:hAnsi="Arial" w:cs="Arial"/>
          <w:color w:val="010000"/>
          <w:sz w:val="20"/>
          <w:szCs w:val="20"/>
        </w:rPr>
      </w:pPr>
      <w:r w:rsidRPr="00B07406">
        <w:rPr>
          <w:rFonts w:ascii="Arial" w:hAnsi="Arial" w:cs="Arial"/>
          <w:color w:val="010000"/>
          <w:sz w:val="20"/>
        </w:rPr>
        <w:t>The expected date of the Meeting: Wednesday, April 24, 2024.</w:t>
      </w:r>
    </w:p>
    <w:p w14:paraId="00000006" w14:textId="2E11D9C8" w:rsidR="005A4EAC" w:rsidRPr="00B07406" w:rsidRDefault="00B07406" w:rsidP="00C20F18">
      <w:pPr>
        <w:numPr>
          <w:ilvl w:val="0"/>
          <w:numId w:val="2"/>
        </w:numPr>
        <w:pBdr>
          <w:top w:val="nil"/>
          <w:left w:val="nil"/>
          <w:bottom w:val="nil"/>
          <w:right w:val="nil"/>
          <w:between w:val="nil"/>
        </w:pBdr>
        <w:tabs>
          <w:tab w:val="left" w:pos="360"/>
          <w:tab w:val="left" w:pos="1054"/>
        </w:tabs>
        <w:spacing w:after="120" w:line="360" w:lineRule="auto"/>
        <w:jc w:val="both"/>
        <w:rPr>
          <w:rFonts w:ascii="Arial" w:eastAsia="Arial" w:hAnsi="Arial" w:cs="Arial"/>
          <w:color w:val="010000"/>
          <w:sz w:val="20"/>
          <w:szCs w:val="20"/>
        </w:rPr>
      </w:pPr>
      <w:r w:rsidRPr="00B07406">
        <w:rPr>
          <w:rFonts w:ascii="Arial" w:hAnsi="Arial" w:cs="Arial"/>
          <w:color w:val="010000"/>
          <w:sz w:val="20"/>
        </w:rPr>
        <w:t xml:space="preserve">The expected record date to exercise the right for existing shareholders to attend the Annual General Meeting of Shareholders 2024: </w:t>
      </w:r>
      <w:r w:rsidR="00FF2E2C">
        <w:rPr>
          <w:rFonts w:ascii="Arial" w:hAnsi="Arial" w:cs="Arial"/>
          <w:color w:val="010000"/>
          <w:sz w:val="20"/>
        </w:rPr>
        <w:t>Friday</w:t>
      </w:r>
      <w:r w:rsidRPr="00B07406">
        <w:rPr>
          <w:rFonts w:ascii="Arial" w:hAnsi="Arial" w:cs="Arial"/>
          <w:color w:val="010000"/>
          <w:sz w:val="20"/>
        </w:rPr>
        <w:t>, March 27, 2023.</w:t>
      </w:r>
    </w:p>
    <w:p w14:paraId="00000007" w14:textId="77777777" w:rsidR="005A4EAC" w:rsidRPr="00B07406" w:rsidRDefault="00B07406" w:rsidP="00C20F18">
      <w:pPr>
        <w:numPr>
          <w:ilvl w:val="0"/>
          <w:numId w:val="2"/>
        </w:numPr>
        <w:pBdr>
          <w:top w:val="nil"/>
          <w:left w:val="nil"/>
          <w:bottom w:val="nil"/>
          <w:right w:val="nil"/>
          <w:between w:val="nil"/>
        </w:pBdr>
        <w:tabs>
          <w:tab w:val="left" w:pos="360"/>
          <w:tab w:val="left" w:pos="994"/>
        </w:tabs>
        <w:spacing w:after="120" w:line="360" w:lineRule="auto"/>
        <w:jc w:val="both"/>
        <w:rPr>
          <w:rFonts w:ascii="Arial" w:eastAsia="Arial" w:hAnsi="Arial" w:cs="Arial"/>
          <w:color w:val="010000"/>
          <w:sz w:val="20"/>
          <w:szCs w:val="20"/>
        </w:rPr>
      </w:pPr>
      <w:r w:rsidRPr="00B07406">
        <w:rPr>
          <w:rFonts w:ascii="Arial" w:hAnsi="Arial" w:cs="Arial"/>
          <w:color w:val="010000"/>
          <w:sz w:val="20"/>
        </w:rPr>
        <w:t>Rights exercise rate: 01 share - 01 voting rights</w:t>
      </w:r>
    </w:p>
    <w:p w14:paraId="00000008" w14:textId="77777777" w:rsidR="005A4EAC" w:rsidRPr="00B07406" w:rsidRDefault="00B07406" w:rsidP="00C20F18">
      <w:pPr>
        <w:numPr>
          <w:ilvl w:val="0"/>
          <w:numId w:val="2"/>
        </w:numPr>
        <w:pBdr>
          <w:top w:val="nil"/>
          <w:left w:val="nil"/>
          <w:bottom w:val="nil"/>
          <w:right w:val="nil"/>
          <w:between w:val="nil"/>
        </w:pBdr>
        <w:tabs>
          <w:tab w:val="left" w:pos="360"/>
          <w:tab w:val="left" w:pos="1058"/>
        </w:tabs>
        <w:spacing w:after="120" w:line="360" w:lineRule="auto"/>
        <w:jc w:val="both"/>
        <w:rPr>
          <w:rFonts w:ascii="Arial" w:eastAsia="Arial" w:hAnsi="Arial" w:cs="Arial"/>
          <w:color w:val="010000"/>
          <w:sz w:val="20"/>
          <w:szCs w:val="20"/>
        </w:rPr>
      </w:pPr>
      <w:r w:rsidRPr="00B07406">
        <w:rPr>
          <w:rFonts w:ascii="Arial" w:hAnsi="Arial" w:cs="Arial"/>
          <w:color w:val="010000"/>
          <w:sz w:val="20"/>
        </w:rPr>
        <w:t xml:space="preserve">Venue: Hall of Saigon Aquatic Products Trading Joint Stock Company, Lot 4-6-8, No. 1A Street, Tan Tao Industrial Park, </w:t>
      </w:r>
      <w:proofErr w:type="spellStart"/>
      <w:r w:rsidRPr="00B07406">
        <w:rPr>
          <w:rFonts w:ascii="Arial" w:hAnsi="Arial" w:cs="Arial"/>
          <w:color w:val="010000"/>
          <w:sz w:val="20"/>
        </w:rPr>
        <w:t>Binh</w:t>
      </w:r>
      <w:proofErr w:type="spellEnd"/>
      <w:r w:rsidRPr="00B07406">
        <w:rPr>
          <w:rFonts w:ascii="Arial" w:hAnsi="Arial" w:cs="Arial"/>
          <w:color w:val="010000"/>
          <w:sz w:val="20"/>
        </w:rPr>
        <w:t xml:space="preserve"> Tan District, Ho Chi Minh City</w:t>
      </w:r>
    </w:p>
    <w:p w14:paraId="00000009" w14:textId="008E7818" w:rsidR="005A4EAC" w:rsidRPr="00B07406" w:rsidRDefault="00B07406" w:rsidP="00C20F18">
      <w:pPr>
        <w:numPr>
          <w:ilvl w:val="0"/>
          <w:numId w:val="2"/>
        </w:numPr>
        <w:pBdr>
          <w:top w:val="nil"/>
          <w:left w:val="nil"/>
          <w:bottom w:val="nil"/>
          <w:right w:val="nil"/>
          <w:between w:val="nil"/>
        </w:pBdr>
        <w:tabs>
          <w:tab w:val="left" w:pos="360"/>
          <w:tab w:val="left" w:pos="998"/>
        </w:tabs>
        <w:spacing w:after="120" w:line="360" w:lineRule="auto"/>
        <w:jc w:val="both"/>
        <w:rPr>
          <w:rFonts w:ascii="Arial" w:eastAsia="Arial" w:hAnsi="Arial" w:cs="Arial"/>
          <w:color w:val="010000"/>
          <w:sz w:val="20"/>
          <w:szCs w:val="20"/>
        </w:rPr>
      </w:pPr>
      <w:r w:rsidRPr="00B07406">
        <w:rPr>
          <w:rFonts w:ascii="Arial" w:hAnsi="Arial" w:cs="Arial"/>
          <w:color w:val="010000"/>
          <w:sz w:val="20"/>
        </w:rPr>
        <w:t>The expected main content</w:t>
      </w:r>
      <w:r w:rsidR="0083583A">
        <w:rPr>
          <w:rFonts w:ascii="Arial" w:hAnsi="Arial" w:cs="Arial"/>
          <w:color w:val="010000"/>
          <w:sz w:val="20"/>
        </w:rPr>
        <w:t>s</w:t>
      </w:r>
      <w:r w:rsidRPr="00B07406">
        <w:rPr>
          <w:rFonts w:ascii="Arial" w:hAnsi="Arial" w:cs="Arial"/>
          <w:color w:val="010000"/>
          <w:sz w:val="20"/>
        </w:rPr>
        <w:t xml:space="preserve"> of the Meeting includes:</w:t>
      </w:r>
    </w:p>
    <w:p w14:paraId="0000000A" w14:textId="77777777" w:rsidR="005A4EAC" w:rsidRPr="00B07406" w:rsidRDefault="00B07406" w:rsidP="00C20F18">
      <w:pPr>
        <w:numPr>
          <w:ilvl w:val="0"/>
          <w:numId w:val="1"/>
        </w:numPr>
        <w:pBdr>
          <w:top w:val="nil"/>
          <w:left w:val="nil"/>
          <w:bottom w:val="nil"/>
          <w:right w:val="nil"/>
          <w:between w:val="nil"/>
        </w:pBdr>
        <w:tabs>
          <w:tab w:val="left" w:pos="360"/>
          <w:tab w:val="left" w:pos="1383"/>
        </w:tabs>
        <w:spacing w:after="120" w:line="360" w:lineRule="auto"/>
        <w:jc w:val="both"/>
        <w:rPr>
          <w:rFonts w:ascii="Arial" w:eastAsia="Arial" w:hAnsi="Arial" w:cs="Arial"/>
          <w:color w:val="010000"/>
          <w:sz w:val="20"/>
          <w:szCs w:val="20"/>
        </w:rPr>
      </w:pPr>
      <w:r w:rsidRPr="00B07406">
        <w:rPr>
          <w:rFonts w:ascii="Arial" w:hAnsi="Arial" w:cs="Arial"/>
          <w:color w:val="010000"/>
          <w:sz w:val="20"/>
        </w:rPr>
        <w:t xml:space="preserve">Report summarizing the management and operation of the Board of Directors in 2023 and the </w:t>
      </w:r>
      <w:proofErr w:type="gramStart"/>
      <w:r w:rsidRPr="00B07406">
        <w:rPr>
          <w:rFonts w:ascii="Arial" w:hAnsi="Arial" w:cs="Arial"/>
          <w:color w:val="010000"/>
          <w:sz w:val="20"/>
        </w:rPr>
        <w:t>operational</w:t>
      </w:r>
      <w:proofErr w:type="gramEnd"/>
      <w:r w:rsidRPr="00B07406">
        <w:rPr>
          <w:rFonts w:ascii="Arial" w:hAnsi="Arial" w:cs="Arial"/>
          <w:color w:val="010000"/>
          <w:sz w:val="20"/>
        </w:rPr>
        <w:t xml:space="preserve"> plan for 2024.</w:t>
      </w:r>
    </w:p>
    <w:p w14:paraId="0000000B" w14:textId="77777777" w:rsidR="005A4EAC" w:rsidRPr="00B07406" w:rsidRDefault="00B07406" w:rsidP="00C20F18">
      <w:pPr>
        <w:numPr>
          <w:ilvl w:val="0"/>
          <w:numId w:val="1"/>
        </w:numPr>
        <w:pBdr>
          <w:top w:val="nil"/>
          <w:left w:val="nil"/>
          <w:bottom w:val="nil"/>
          <w:right w:val="nil"/>
          <w:between w:val="nil"/>
        </w:pBdr>
        <w:tabs>
          <w:tab w:val="left" w:pos="360"/>
          <w:tab w:val="left" w:pos="1383"/>
        </w:tabs>
        <w:spacing w:after="120" w:line="360" w:lineRule="auto"/>
        <w:jc w:val="both"/>
        <w:rPr>
          <w:rFonts w:ascii="Arial" w:eastAsia="Arial" w:hAnsi="Arial" w:cs="Arial"/>
          <w:color w:val="010000"/>
          <w:sz w:val="20"/>
          <w:szCs w:val="20"/>
        </w:rPr>
      </w:pPr>
      <w:r w:rsidRPr="00B07406">
        <w:rPr>
          <w:rFonts w:ascii="Arial" w:hAnsi="Arial" w:cs="Arial"/>
          <w:color w:val="010000"/>
          <w:sz w:val="20"/>
        </w:rPr>
        <w:t>Report summarizing activities of the Supervisory Board in 2023 and operational plan for 2024.</w:t>
      </w:r>
    </w:p>
    <w:p w14:paraId="0000000C" w14:textId="77777777" w:rsidR="005A4EAC" w:rsidRPr="00B07406" w:rsidRDefault="00B07406" w:rsidP="00C20F18">
      <w:pPr>
        <w:numPr>
          <w:ilvl w:val="0"/>
          <w:numId w:val="1"/>
        </w:numPr>
        <w:pBdr>
          <w:top w:val="nil"/>
          <w:left w:val="nil"/>
          <w:bottom w:val="nil"/>
          <w:right w:val="nil"/>
          <w:between w:val="nil"/>
        </w:pBdr>
        <w:tabs>
          <w:tab w:val="left" w:pos="360"/>
          <w:tab w:val="left" w:pos="1383"/>
        </w:tabs>
        <w:spacing w:after="120" w:line="360" w:lineRule="auto"/>
        <w:jc w:val="both"/>
        <w:rPr>
          <w:rFonts w:ascii="Arial" w:eastAsia="Arial" w:hAnsi="Arial" w:cs="Arial"/>
          <w:color w:val="010000"/>
          <w:sz w:val="20"/>
          <w:szCs w:val="20"/>
        </w:rPr>
      </w:pPr>
      <w:r w:rsidRPr="00B07406">
        <w:rPr>
          <w:rFonts w:ascii="Arial" w:hAnsi="Arial" w:cs="Arial"/>
          <w:color w:val="010000"/>
          <w:sz w:val="20"/>
        </w:rPr>
        <w:t>Report summarizing the results of production and busin</w:t>
      </w:r>
      <w:bookmarkStart w:id="0" w:name="_GoBack"/>
      <w:bookmarkEnd w:id="0"/>
      <w:r w:rsidRPr="00B07406">
        <w:rPr>
          <w:rFonts w:ascii="Arial" w:hAnsi="Arial" w:cs="Arial"/>
          <w:color w:val="010000"/>
          <w:sz w:val="20"/>
        </w:rPr>
        <w:t>ess activities in 2023 and production and business plan for 2024;</w:t>
      </w:r>
    </w:p>
    <w:p w14:paraId="0000000D" w14:textId="47970AF9" w:rsidR="005A4EAC" w:rsidRPr="00B07406" w:rsidRDefault="00B07406" w:rsidP="00C20F18">
      <w:pPr>
        <w:numPr>
          <w:ilvl w:val="0"/>
          <w:numId w:val="1"/>
        </w:numPr>
        <w:pBdr>
          <w:top w:val="nil"/>
          <w:left w:val="nil"/>
          <w:bottom w:val="nil"/>
          <w:right w:val="nil"/>
          <w:between w:val="nil"/>
        </w:pBdr>
        <w:tabs>
          <w:tab w:val="left" w:pos="360"/>
          <w:tab w:val="left" w:pos="1383"/>
        </w:tabs>
        <w:spacing w:after="120" w:line="360" w:lineRule="auto"/>
        <w:jc w:val="both"/>
        <w:rPr>
          <w:rFonts w:ascii="Arial" w:eastAsia="Arial" w:hAnsi="Arial" w:cs="Arial"/>
          <w:color w:val="010000"/>
          <w:sz w:val="20"/>
          <w:szCs w:val="20"/>
        </w:rPr>
      </w:pPr>
      <w:r w:rsidRPr="00B07406">
        <w:rPr>
          <w:rFonts w:ascii="Arial" w:hAnsi="Arial" w:cs="Arial"/>
          <w:color w:val="010000"/>
          <w:sz w:val="20"/>
        </w:rPr>
        <w:t>Summary Financial Statements 2023 (audited).</w:t>
      </w:r>
    </w:p>
    <w:p w14:paraId="0000000E" w14:textId="77777777" w:rsidR="005A4EAC" w:rsidRPr="00B07406" w:rsidRDefault="00B07406" w:rsidP="00C20F18">
      <w:pPr>
        <w:numPr>
          <w:ilvl w:val="0"/>
          <w:numId w:val="1"/>
        </w:numPr>
        <w:pBdr>
          <w:top w:val="nil"/>
          <w:left w:val="nil"/>
          <w:bottom w:val="nil"/>
          <w:right w:val="nil"/>
          <w:between w:val="nil"/>
        </w:pBdr>
        <w:tabs>
          <w:tab w:val="left" w:pos="360"/>
          <w:tab w:val="left" w:pos="1383"/>
        </w:tabs>
        <w:spacing w:after="120" w:line="360" w:lineRule="auto"/>
        <w:jc w:val="both"/>
        <w:rPr>
          <w:rFonts w:ascii="Arial" w:eastAsia="Arial" w:hAnsi="Arial" w:cs="Arial"/>
          <w:color w:val="010000"/>
          <w:sz w:val="20"/>
          <w:szCs w:val="20"/>
        </w:rPr>
      </w:pPr>
      <w:r w:rsidRPr="00B07406">
        <w:rPr>
          <w:rFonts w:ascii="Arial" w:hAnsi="Arial" w:cs="Arial"/>
          <w:color w:val="010000"/>
          <w:sz w:val="20"/>
        </w:rPr>
        <w:t xml:space="preserve">Other Reports and Proposals, etc. </w:t>
      </w:r>
    </w:p>
    <w:p w14:paraId="0000000F" w14:textId="77777777" w:rsidR="005A4EAC" w:rsidRPr="00B07406" w:rsidRDefault="00B07406" w:rsidP="00C20F1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07406">
        <w:rPr>
          <w:rFonts w:ascii="Arial" w:hAnsi="Arial" w:cs="Arial"/>
          <w:color w:val="010000"/>
          <w:sz w:val="20"/>
        </w:rPr>
        <w:t xml:space="preserve">Article 2 - Assign Ms. Do Ngoc </w:t>
      </w:r>
      <w:proofErr w:type="spellStart"/>
      <w:r w:rsidRPr="00B07406">
        <w:rPr>
          <w:rFonts w:ascii="Arial" w:hAnsi="Arial" w:cs="Arial"/>
          <w:color w:val="010000"/>
          <w:sz w:val="20"/>
        </w:rPr>
        <w:t>Nga</w:t>
      </w:r>
      <w:proofErr w:type="spellEnd"/>
      <w:r w:rsidRPr="00B07406">
        <w:rPr>
          <w:rFonts w:ascii="Arial" w:hAnsi="Arial" w:cs="Arial"/>
          <w:color w:val="010000"/>
          <w:sz w:val="20"/>
        </w:rPr>
        <w:t>, the General Manager of the Company to perform the procedures for the Annual General Meeting of Shareholders 2024 in accordance with the provisions of law and the Company's charter.</w:t>
      </w:r>
    </w:p>
    <w:p w14:paraId="00000010" w14:textId="0251AD5D" w:rsidR="005A4EAC" w:rsidRPr="00B07406" w:rsidRDefault="00B07406" w:rsidP="00C20F18">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07406">
        <w:rPr>
          <w:rFonts w:ascii="Arial" w:hAnsi="Arial" w:cs="Arial"/>
          <w:color w:val="010000"/>
          <w:sz w:val="20"/>
        </w:rPr>
        <w:t>Article 3 - This Resolution takes effect from the date of its signing and is sent to all members of the Board of Directors, the Supervisory Board, and the Board of Management to be informed to implement and disclose information in accordance with the provisions of law.</w:t>
      </w:r>
    </w:p>
    <w:sectPr w:rsidR="005A4EAC" w:rsidRPr="00B07406" w:rsidSect="00B07406">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notTrueType/>
    <w:pitch w:val="default"/>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76ECD"/>
    <w:multiLevelType w:val="multilevel"/>
    <w:tmpl w:val="77324DB8"/>
    <w:lvl w:ilvl="0">
      <w:start w:val="1"/>
      <w:numFmt w:val="bullet"/>
      <w:lvlText w:val="-"/>
      <w:lvlJc w:val="left"/>
      <w:pPr>
        <w:ind w:left="0" w:firstLine="0"/>
      </w:pPr>
      <w:rPr>
        <w:rFonts w:ascii="Arial" w:eastAsia="Arial" w:hAnsi="Arial" w:cs="Arial"/>
        <w:b w:val="0"/>
        <w:i w:val="0"/>
        <w:smallCaps w:val="0"/>
        <w:strike w:val="0"/>
        <w:color w:val="1F1F21"/>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111020F"/>
    <w:multiLevelType w:val="multilevel"/>
    <w:tmpl w:val="27DEED4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AC"/>
    <w:rsid w:val="005A4EAC"/>
    <w:rsid w:val="0083583A"/>
    <w:rsid w:val="00B07406"/>
    <w:rsid w:val="00C20F18"/>
    <w:rsid w:val="00FF2E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DC2F"/>
  <w15:docId w15:val="{595E3F0C-605E-49B0-BDE0-5A05BE0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Cambria" w:eastAsia="Cambria" w:hAnsi="Cambria" w:cs="Cambria"/>
      <w:b w:val="0"/>
      <w:bCs w:val="0"/>
      <w:i/>
      <w:iCs/>
      <w:smallCaps w:val="0"/>
      <w:strike w:val="0"/>
      <w:sz w:val="20"/>
      <w:szCs w:val="20"/>
      <w:u w:val="none"/>
      <w:shd w:val="clear" w:color="auto" w:fill="auto"/>
    </w:rPr>
  </w:style>
  <w:style w:type="paragraph" w:customStyle="1" w:styleId="Bodytext20">
    <w:name w:val="Body text (2)"/>
    <w:basedOn w:val="Normal"/>
    <w:link w:val="Bodytext2"/>
    <w:pPr>
      <w:spacing w:line="257" w:lineRule="auto"/>
    </w:pPr>
    <w:rPr>
      <w:rFonts w:ascii="Times New Roman" w:eastAsia="Times New Roman" w:hAnsi="Times New Roman" w:cs="Times New Roman"/>
      <w:sz w:val="20"/>
      <w:szCs w:val="20"/>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Heading11">
    <w:name w:val="Heading #1"/>
    <w:basedOn w:val="Normal"/>
    <w:link w:val="Heading10"/>
    <w:pPr>
      <w:spacing w:line="336" w:lineRule="auto"/>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Pr>
      <w:rFonts w:ascii="Cambria" w:eastAsia="Cambria" w:hAnsi="Cambria" w:cs="Cambria"/>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09cBqJnaLj+mujq2NO+wXdKHvg==">CgMxLjA4AHIhMWhEclRUNXVxalBBZE9qdkItemdOUl9ncm1JQWR0SVJj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273</Words>
  <Characters>1399</Characters>
  <Application>Microsoft Office Word</Application>
  <DocSecurity>0</DocSecurity>
  <Lines>24</Lines>
  <Paragraphs>18</Paragraphs>
  <ScaleCrop>false</ScaleCrop>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2024-03-08T03:43:00Z</dcterms:created>
  <dcterms:modified xsi:type="dcterms:W3CDTF">2024-03-11T03:17:00Z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850243e6de6833c5a349a3438e9773fd08888dec12acc342d9a8c1ddd6dc4c6f</vt:lpwstr>
  </property>
</Properties>
</file>