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tabs>
          <w:tab w:val="left" w:pos="444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C498D">
        <w:rPr>
          <w:rFonts w:ascii="Arial" w:hAnsi="Arial" w:cs="Arial"/>
          <w:b/>
          <w:color w:val="010000"/>
          <w:sz w:val="20"/>
        </w:rPr>
        <w:t>DNT: Board Resolution</w:t>
      </w:r>
    </w:p>
    <w:p w14:paraId="00000002" w14:textId="0F71A4C4" w:rsidR="00F05196" w:rsidRPr="004C498D" w:rsidRDefault="00EF01F0" w:rsidP="004C498D">
      <w:pPr>
        <w:pBdr>
          <w:top w:val="nil"/>
          <w:left w:val="nil"/>
          <w:bottom w:val="nil"/>
          <w:right w:val="nil"/>
          <w:between w:val="nil"/>
        </w:pBdr>
        <w:tabs>
          <w:tab w:val="left" w:pos="44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C498D">
        <w:rPr>
          <w:rFonts w:ascii="Arial" w:hAnsi="Arial" w:cs="Arial"/>
          <w:color w:val="010000"/>
          <w:sz w:val="20"/>
        </w:rPr>
        <w:t xml:space="preserve">On </w:t>
      </w:r>
      <w:r w:rsidR="0092018C">
        <w:rPr>
          <w:rFonts w:ascii="Arial" w:hAnsi="Arial" w:cs="Arial"/>
          <w:color w:val="010000"/>
          <w:sz w:val="20"/>
        </w:rPr>
        <w:t>March 04, 2024</w:t>
      </w:r>
      <w:r w:rsidRPr="004C498D">
        <w:rPr>
          <w:rFonts w:ascii="Arial" w:hAnsi="Arial" w:cs="Arial"/>
          <w:color w:val="010000"/>
          <w:sz w:val="20"/>
        </w:rPr>
        <w:t xml:space="preserve">, Dong </w:t>
      </w:r>
      <w:proofErr w:type="spellStart"/>
      <w:r w:rsidRPr="004C498D">
        <w:rPr>
          <w:rFonts w:ascii="Arial" w:hAnsi="Arial" w:cs="Arial"/>
          <w:color w:val="010000"/>
          <w:sz w:val="20"/>
        </w:rPr>
        <w:t>Nai</w:t>
      </w:r>
      <w:proofErr w:type="spellEnd"/>
      <w:r w:rsidRPr="004C498D">
        <w:rPr>
          <w:rFonts w:ascii="Arial" w:hAnsi="Arial" w:cs="Arial"/>
          <w:color w:val="010000"/>
          <w:sz w:val="20"/>
        </w:rPr>
        <w:t xml:space="preserve"> Tourist Joint Stock Company announced Resolution No. </w:t>
      </w:r>
      <w:r w:rsidR="0092018C">
        <w:rPr>
          <w:rFonts w:ascii="Arial" w:hAnsi="Arial" w:cs="Arial"/>
          <w:color w:val="010000"/>
          <w:sz w:val="20"/>
        </w:rPr>
        <w:t>40</w:t>
      </w:r>
      <w:r w:rsidRPr="004C498D">
        <w:rPr>
          <w:rFonts w:ascii="Arial" w:hAnsi="Arial" w:cs="Arial"/>
          <w:color w:val="010000"/>
          <w:sz w:val="20"/>
        </w:rPr>
        <w:t>/DLDN/HDQT-NQ as follows:</w:t>
      </w:r>
    </w:p>
    <w:p w14:paraId="16B4D47B" w14:textId="36D89228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Article 01: </w:t>
      </w:r>
      <w:r>
        <w:rPr>
          <w:rFonts w:ascii="Arial" w:eastAsia="Arial" w:hAnsi="Arial" w:cs="Arial"/>
          <w:color w:val="010000"/>
          <w:sz w:val="20"/>
          <w:szCs w:val="20"/>
        </w:rPr>
        <w:t>Approve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to organize the Annual Ge</w:t>
      </w:r>
      <w:r>
        <w:rPr>
          <w:rFonts w:ascii="Arial" w:eastAsia="Arial" w:hAnsi="Arial" w:cs="Arial"/>
          <w:color w:val="010000"/>
          <w:sz w:val="20"/>
          <w:szCs w:val="20"/>
        </w:rPr>
        <w:t>neral Meeting of Shareholders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2024 </w:t>
      </w:r>
      <w:r w:rsidRPr="004C498D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4C498D">
        <w:rPr>
          <w:rFonts w:ascii="Arial" w:hAnsi="Arial" w:cs="Arial"/>
          <w:color w:val="010000"/>
          <w:sz w:val="20"/>
        </w:rPr>
        <w:t>Nai</w:t>
      </w:r>
      <w:proofErr w:type="spellEnd"/>
      <w:r w:rsidRPr="004C498D">
        <w:rPr>
          <w:rFonts w:ascii="Arial" w:hAnsi="Arial" w:cs="Arial"/>
          <w:color w:val="010000"/>
          <w:sz w:val="20"/>
        </w:rPr>
        <w:t xml:space="preserve"> Tourist Joint Stock Company 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>with the following main contents:</w:t>
      </w:r>
    </w:p>
    <w:p w14:paraId="32483718" w14:textId="2D6BD7CF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>1.1. Time and location:</w:t>
      </w:r>
    </w:p>
    <w:p w14:paraId="177672D8" w14:textId="28C219E2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- </w:t>
      </w:r>
      <w:r>
        <w:rPr>
          <w:rFonts w:ascii="Arial" w:eastAsia="Arial" w:hAnsi="Arial" w:cs="Arial"/>
          <w:color w:val="010000"/>
          <w:sz w:val="20"/>
          <w:szCs w:val="20"/>
        </w:rPr>
        <w:t>T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>ime: April 25, 2024.</w:t>
      </w:r>
    </w:p>
    <w:p w14:paraId="36207F81" w14:textId="77777777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- Address: Dong </w:t>
      </w:r>
      <w:proofErr w:type="spellStart"/>
      <w:r w:rsidRPr="0092018C">
        <w:rPr>
          <w:rFonts w:ascii="Arial" w:eastAsia="Arial" w:hAnsi="Arial" w:cs="Arial"/>
          <w:color w:val="010000"/>
          <w:sz w:val="20"/>
          <w:szCs w:val="20"/>
        </w:rPr>
        <w:t>Nai</w:t>
      </w:r>
      <w:proofErr w:type="spellEnd"/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Hotel, No. 57 Pham Van </w:t>
      </w:r>
      <w:proofErr w:type="spellStart"/>
      <w:r w:rsidRPr="0092018C">
        <w:rPr>
          <w:rFonts w:ascii="Arial" w:eastAsia="Arial" w:hAnsi="Arial" w:cs="Arial"/>
          <w:color w:val="010000"/>
          <w:sz w:val="20"/>
          <w:szCs w:val="20"/>
        </w:rPr>
        <w:t>Thuan</w:t>
      </w:r>
      <w:proofErr w:type="spellEnd"/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, Ward. Tan Tien, Bien </w:t>
      </w:r>
      <w:proofErr w:type="spellStart"/>
      <w:r w:rsidRPr="0092018C">
        <w:rPr>
          <w:rFonts w:ascii="Arial" w:eastAsia="Arial" w:hAnsi="Arial" w:cs="Arial"/>
          <w:color w:val="010000"/>
          <w:sz w:val="20"/>
          <w:szCs w:val="20"/>
        </w:rPr>
        <w:t>Hoa</w:t>
      </w:r>
      <w:proofErr w:type="spellEnd"/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City, Dong </w:t>
      </w:r>
      <w:proofErr w:type="spellStart"/>
      <w:r w:rsidRPr="0092018C">
        <w:rPr>
          <w:rFonts w:ascii="Arial" w:eastAsia="Arial" w:hAnsi="Arial" w:cs="Arial"/>
          <w:color w:val="010000"/>
          <w:sz w:val="20"/>
          <w:szCs w:val="20"/>
        </w:rPr>
        <w:t>Nai</w:t>
      </w:r>
      <w:proofErr w:type="spellEnd"/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Province.</w:t>
      </w:r>
    </w:p>
    <w:p w14:paraId="17C84E72" w14:textId="7630D528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1.2. </w:t>
      </w:r>
      <w:r>
        <w:rPr>
          <w:rFonts w:ascii="Arial" w:eastAsia="Arial" w:hAnsi="Arial" w:cs="Arial"/>
          <w:color w:val="010000"/>
          <w:sz w:val="20"/>
          <w:szCs w:val="20"/>
        </w:rPr>
        <w:t>Record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date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of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the list of shareholders: March 28, 2024.</w:t>
      </w:r>
    </w:p>
    <w:p w14:paraId="7A762DA6" w14:textId="08B3F11F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1.3. The basic contents presented to the </w:t>
      </w:r>
      <w:r>
        <w:rPr>
          <w:rFonts w:ascii="Arial" w:eastAsia="Arial" w:hAnsi="Arial" w:cs="Arial"/>
          <w:color w:val="010000"/>
          <w:sz w:val="20"/>
          <w:szCs w:val="20"/>
        </w:rPr>
        <w:t>Meeting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include:</w:t>
      </w:r>
    </w:p>
    <w:p w14:paraId="22C22906" w14:textId="77777777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>- Report on production and business results in 2023;</w:t>
      </w:r>
    </w:p>
    <w:p w14:paraId="32468DDF" w14:textId="05F9F70B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>- Report of the Board of Directors on the implementation of Resolutions of the Annual Ge</w:t>
      </w:r>
      <w:r>
        <w:rPr>
          <w:rFonts w:ascii="Arial" w:eastAsia="Arial" w:hAnsi="Arial" w:cs="Arial"/>
          <w:color w:val="010000"/>
          <w:sz w:val="20"/>
          <w:szCs w:val="20"/>
        </w:rPr>
        <w:t>neral Meeting of Shareholders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2023;</w:t>
      </w:r>
    </w:p>
    <w:p w14:paraId="57BD686C" w14:textId="1307268F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>- Report of the Superv</w:t>
      </w:r>
      <w:r>
        <w:rPr>
          <w:rFonts w:ascii="Arial" w:eastAsia="Arial" w:hAnsi="Arial" w:cs="Arial"/>
          <w:color w:val="010000"/>
          <w:sz w:val="20"/>
          <w:szCs w:val="20"/>
        </w:rPr>
        <w:t>isory Board verifying the F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>inancial statements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2023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>;</w:t>
      </w:r>
    </w:p>
    <w:p w14:paraId="185BCADB" w14:textId="145EF6C5" w:rsid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>- Production and business plan for 2024;</w:t>
      </w:r>
    </w:p>
    <w:p w14:paraId="14820250" w14:textId="62715D23" w:rsid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 xml:space="preserve">- 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>Amending and supplementing the company's business lines according to regulations;</w:t>
      </w:r>
    </w:p>
    <w:p w14:paraId="5A9F66DE" w14:textId="736BA4FD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 xml:space="preserve">- 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>Some other issues (including reports asking for shareholders' opinions).</w:t>
      </w:r>
    </w:p>
    <w:p w14:paraId="303A2825" w14:textId="0211E3C2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Article 02: Assign the Board of Directors of the Company to prepare and organize the implementation of the </w:t>
      </w:r>
      <w:r>
        <w:rPr>
          <w:rFonts w:ascii="Arial" w:eastAsia="Arial" w:hAnsi="Arial" w:cs="Arial"/>
          <w:color w:val="010000"/>
          <w:sz w:val="20"/>
          <w:szCs w:val="20"/>
        </w:rPr>
        <w:t>Meeting</w:t>
      </w: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 in accordance with current regulations.</w:t>
      </w:r>
    </w:p>
    <w:p w14:paraId="4222D095" w14:textId="09A9093B" w:rsidR="0092018C" w:rsidRPr="0092018C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 xml:space="preserve">Article 03: Members of the Board of Directors, Board of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Manager </w:t>
      </w:r>
      <w:bookmarkStart w:id="1" w:name="_GoBack"/>
      <w:bookmarkEnd w:id="1"/>
      <w:r w:rsidRPr="0092018C">
        <w:rPr>
          <w:rFonts w:ascii="Arial" w:eastAsia="Arial" w:hAnsi="Arial" w:cs="Arial"/>
          <w:color w:val="010000"/>
          <w:sz w:val="20"/>
          <w:szCs w:val="20"/>
        </w:rPr>
        <w:t>of the Company, Board of Supervisors and related individuals are responsible for implementing this Resolution.</w:t>
      </w:r>
    </w:p>
    <w:p w14:paraId="0000000A" w14:textId="4CA8C65C" w:rsidR="00F05196" w:rsidRPr="004C498D" w:rsidRDefault="0092018C" w:rsidP="0092018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18C">
        <w:rPr>
          <w:rFonts w:ascii="Arial" w:eastAsia="Arial" w:hAnsi="Arial" w:cs="Arial"/>
          <w:color w:val="010000"/>
          <w:sz w:val="20"/>
          <w:szCs w:val="20"/>
        </w:rPr>
        <w:t>The resolution takes effect from the date of signing.</w:t>
      </w:r>
    </w:p>
    <w:sectPr w:rsidR="00F05196" w:rsidRPr="004C498D" w:rsidSect="004C498D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662A7"/>
    <w:multiLevelType w:val="multilevel"/>
    <w:tmpl w:val="DB1ECA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F1428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6"/>
    <w:rsid w:val="004C498D"/>
    <w:rsid w:val="00615D5C"/>
    <w:rsid w:val="0092018C"/>
    <w:rsid w:val="00EF01F0"/>
    <w:rsid w:val="00F0519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EC7A7"/>
  <w15:docId w15:val="{23EE081C-D4AC-42D3-89D1-3F9EB9A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1428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1428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1428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566F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0F1428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00" w:lineRule="auto"/>
      <w:jc w:val="center"/>
    </w:pPr>
    <w:rPr>
      <w:rFonts w:ascii="Times New Roman" w:eastAsia="Times New Roman" w:hAnsi="Times New Roman" w:cs="Times New Roman"/>
      <w:b/>
      <w:bCs/>
      <w:color w:val="0F1428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86" w:lineRule="auto"/>
    </w:pPr>
    <w:rPr>
      <w:rFonts w:ascii="Times New Roman" w:eastAsia="Times New Roman" w:hAnsi="Times New Roman" w:cs="Times New Roman"/>
      <w:color w:val="0F1428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230" w:lineRule="auto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color w:val="D0566F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y9PGOb4PMYIx1WdIQBL0VMrYA==">CgMxLjAyCGguZ2pkZ3hzOAByITFZVWpyd3lWVlBKTjZHZVRJcENVWi01ellSWEY5VWVKcw==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Trinh Ha Phuong</cp:lastModifiedBy>
  <cp:revision>4</cp:revision>
  <dcterms:created xsi:type="dcterms:W3CDTF">2023-11-30T03:35:00Z</dcterms:created>
  <dcterms:modified xsi:type="dcterms:W3CDTF">2024-03-07T11:56:00Z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da4495def4e513764d89df8c9e9ab910718db17a66d3298caa87043f995019f5</vt:lpwstr>
  </property>
</Properties>
</file>