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642E" w14:textId="77777777" w:rsidR="000618A5" w:rsidRPr="00183C10" w:rsidRDefault="00951AC8" w:rsidP="00BA5883">
      <w:pPr>
        <w:pBdr>
          <w:top w:val="nil"/>
          <w:left w:val="nil"/>
          <w:bottom w:val="nil"/>
          <w:right w:val="nil"/>
          <w:between w:val="nil"/>
        </w:pBdr>
        <w:tabs>
          <w:tab w:val="left" w:pos="10860"/>
        </w:tabs>
        <w:spacing w:after="120" w:line="360" w:lineRule="auto"/>
        <w:jc w:val="both"/>
        <w:rPr>
          <w:rFonts w:ascii="Arial" w:eastAsia="Arial" w:hAnsi="Arial" w:cs="Arial"/>
          <w:b/>
          <w:color w:val="010000"/>
          <w:sz w:val="20"/>
          <w:szCs w:val="20"/>
        </w:rPr>
      </w:pPr>
      <w:r w:rsidRPr="00183C10">
        <w:rPr>
          <w:rFonts w:ascii="Arial" w:hAnsi="Arial" w:cs="Arial"/>
          <w:b/>
          <w:color w:val="010000"/>
          <w:sz w:val="20"/>
        </w:rPr>
        <w:t>HBH: Board Resolution</w:t>
      </w:r>
    </w:p>
    <w:p w14:paraId="54930B48" w14:textId="77777777" w:rsidR="000618A5" w:rsidRPr="00183C10" w:rsidRDefault="00951AC8" w:rsidP="00BA5883">
      <w:pPr>
        <w:pBdr>
          <w:top w:val="nil"/>
          <w:left w:val="nil"/>
          <w:bottom w:val="nil"/>
          <w:right w:val="nil"/>
          <w:between w:val="nil"/>
        </w:pBdr>
        <w:tabs>
          <w:tab w:val="left" w:pos="10860"/>
        </w:tabs>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On February 15, 2024, </w:t>
      </w:r>
      <w:proofErr w:type="spellStart"/>
      <w:r w:rsidRPr="00183C10">
        <w:rPr>
          <w:rFonts w:ascii="Arial" w:hAnsi="Arial" w:cs="Arial"/>
          <w:color w:val="010000"/>
          <w:sz w:val="20"/>
        </w:rPr>
        <w:t>Habeco</w:t>
      </w:r>
      <w:proofErr w:type="spellEnd"/>
      <w:r w:rsidRPr="00183C10">
        <w:rPr>
          <w:rFonts w:ascii="Arial" w:hAnsi="Arial" w:cs="Arial"/>
          <w:color w:val="010000"/>
          <w:sz w:val="20"/>
        </w:rPr>
        <w:t xml:space="preserve"> - Hai Phong Joint Stock Company announced Resolution No. 01/NQ-HDQT-HHP as follows: </w:t>
      </w:r>
    </w:p>
    <w:p w14:paraId="2824A971" w14:textId="77777777" w:rsidR="000618A5" w:rsidRPr="00183C10" w:rsidRDefault="00951AC8" w:rsidP="00BA5883">
      <w:pPr>
        <w:pBdr>
          <w:top w:val="nil"/>
          <w:left w:val="nil"/>
          <w:bottom w:val="nil"/>
          <w:right w:val="nil"/>
          <w:between w:val="nil"/>
        </w:pBdr>
        <w:tabs>
          <w:tab w:val="left" w:pos="10860"/>
        </w:tabs>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‎‎Article 1. Approve the realized salary fund of </w:t>
      </w:r>
      <w:proofErr w:type="spellStart"/>
      <w:r w:rsidRPr="00183C10">
        <w:rPr>
          <w:rFonts w:ascii="Arial" w:hAnsi="Arial" w:cs="Arial"/>
          <w:color w:val="010000"/>
          <w:sz w:val="20"/>
        </w:rPr>
        <w:t>Habeco</w:t>
      </w:r>
      <w:proofErr w:type="spellEnd"/>
      <w:r w:rsidRPr="00183C10">
        <w:rPr>
          <w:rFonts w:ascii="Arial" w:hAnsi="Arial" w:cs="Arial"/>
          <w:color w:val="010000"/>
          <w:sz w:val="20"/>
        </w:rPr>
        <w:t xml:space="preserve"> - Hai Phong Joint Stock Company as follows: </w:t>
      </w:r>
    </w:p>
    <w:p w14:paraId="21851730" w14:textId="77777777" w:rsidR="000618A5" w:rsidRPr="00183C10" w:rsidRDefault="00951AC8" w:rsidP="00BA5883">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3C10">
        <w:rPr>
          <w:rFonts w:ascii="Arial" w:hAnsi="Arial" w:cs="Arial"/>
          <w:color w:val="010000"/>
          <w:sz w:val="20"/>
        </w:rPr>
        <w:t>Realized salary fund of employees in 2023:</w:t>
      </w:r>
    </w:p>
    <w:p w14:paraId="260B9405" w14:textId="368C3DA2" w:rsidR="000618A5" w:rsidRPr="00183C10" w:rsidRDefault="00BE4E74"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Realized salary fund</w:t>
      </w:r>
      <w:r w:rsidR="004765D2" w:rsidRPr="00183C10">
        <w:rPr>
          <w:rFonts w:ascii="Arial" w:eastAsia="Arial" w:hAnsi="Arial" w:cs="Arial"/>
          <w:color w:val="010000"/>
          <w:sz w:val="20"/>
          <w:szCs w:val="20"/>
        </w:rPr>
        <w:t>:</w:t>
      </w:r>
      <w:r w:rsidR="00951AC8" w:rsidRPr="00183C10">
        <w:rPr>
          <w:rFonts w:ascii="Arial" w:hAnsi="Arial" w:cs="Arial"/>
          <w:color w:val="010000"/>
          <w:sz w:val="20"/>
        </w:rPr>
        <w:t xml:space="preserve"> VND 8,841,678,479</w:t>
      </w:r>
    </w:p>
    <w:p w14:paraId="49A69908" w14:textId="415B69FD"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Average realized salary: VND 10,093,240/person/month</w:t>
      </w:r>
    </w:p>
    <w:p w14:paraId="1749B06F" w14:textId="0C72BF0E" w:rsidR="000618A5" w:rsidRPr="00183C10" w:rsidRDefault="00951AC8" w:rsidP="00BA58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3C10">
        <w:rPr>
          <w:rFonts w:ascii="Arial" w:hAnsi="Arial" w:cs="Arial"/>
          <w:color w:val="010000"/>
          <w:sz w:val="20"/>
        </w:rPr>
        <w:t xml:space="preserve">Realized salary fund in 2023 for </w:t>
      </w:r>
      <w:r w:rsidR="004765D2" w:rsidRPr="00183C10">
        <w:rPr>
          <w:rFonts w:ascii="Arial" w:hAnsi="Arial" w:cs="Arial"/>
          <w:color w:val="010000"/>
          <w:sz w:val="20"/>
        </w:rPr>
        <w:t xml:space="preserve">executive </w:t>
      </w:r>
      <w:r w:rsidRPr="00183C10">
        <w:rPr>
          <w:rFonts w:ascii="Arial" w:hAnsi="Arial" w:cs="Arial"/>
          <w:color w:val="010000"/>
          <w:sz w:val="20"/>
        </w:rPr>
        <w:t>managers</w:t>
      </w:r>
    </w:p>
    <w:p w14:paraId="010254B7"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2570"/>
        <w:gridCol w:w="1154"/>
        <w:gridCol w:w="1802"/>
        <w:gridCol w:w="1161"/>
        <w:gridCol w:w="1793"/>
      </w:tblGrid>
      <w:tr w:rsidR="000618A5" w:rsidRPr="00183C10" w14:paraId="2D7A4D61" w14:textId="77777777" w:rsidTr="00951AC8">
        <w:tc>
          <w:tcPr>
            <w:tcW w:w="298" w:type="pct"/>
            <w:shd w:val="clear" w:color="auto" w:fill="auto"/>
            <w:tcMar>
              <w:top w:w="0" w:type="dxa"/>
              <w:bottom w:w="0" w:type="dxa"/>
            </w:tcMar>
            <w:vAlign w:val="center"/>
          </w:tcPr>
          <w:p w14:paraId="5178A168"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No.</w:t>
            </w:r>
          </w:p>
        </w:tc>
        <w:tc>
          <w:tcPr>
            <w:tcW w:w="1425" w:type="pct"/>
            <w:shd w:val="clear" w:color="auto" w:fill="auto"/>
            <w:tcMar>
              <w:top w:w="0" w:type="dxa"/>
              <w:bottom w:w="0" w:type="dxa"/>
            </w:tcMar>
            <w:vAlign w:val="center"/>
          </w:tcPr>
          <w:p w14:paraId="1BD50414"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Position</w:t>
            </w:r>
          </w:p>
        </w:tc>
        <w:tc>
          <w:tcPr>
            <w:tcW w:w="640" w:type="pct"/>
            <w:shd w:val="clear" w:color="auto" w:fill="auto"/>
            <w:tcMar>
              <w:top w:w="0" w:type="dxa"/>
              <w:bottom w:w="0" w:type="dxa"/>
            </w:tcMar>
            <w:vAlign w:val="center"/>
          </w:tcPr>
          <w:p w14:paraId="560A246B"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Quantity</w:t>
            </w:r>
          </w:p>
        </w:tc>
        <w:tc>
          <w:tcPr>
            <w:tcW w:w="999" w:type="pct"/>
            <w:shd w:val="clear" w:color="auto" w:fill="auto"/>
            <w:tcMar>
              <w:top w:w="0" w:type="dxa"/>
              <w:bottom w:w="0" w:type="dxa"/>
            </w:tcMar>
            <w:vAlign w:val="center"/>
          </w:tcPr>
          <w:p w14:paraId="5E23FCB4"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Realized salary in 2023</w:t>
            </w:r>
          </w:p>
        </w:tc>
        <w:tc>
          <w:tcPr>
            <w:tcW w:w="644" w:type="pct"/>
            <w:shd w:val="clear" w:color="auto" w:fill="auto"/>
            <w:tcMar>
              <w:top w:w="0" w:type="dxa"/>
              <w:bottom w:w="0" w:type="dxa"/>
            </w:tcMar>
            <w:vAlign w:val="center"/>
          </w:tcPr>
          <w:p w14:paraId="25A26B7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Number of months</w:t>
            </w:r>
          </w:p>
        </w:tc>
        <w:tc>
          <w:tcPr>
            <w:tcW w:w="994" w:type="pct"/>
            <w:shd w:val="clear" w:color="auto" w:fill="auto"/>
            <w:tcMar>
              <w:top w:w="0" w:type="dxa"/>
              <w:bottom w:w="0" w:type="dxa"/>
            </w:tcMar>
            <w:vAlign w:val="center"/>
          </w:tcPr>
          <w:p w14:paraId="6300B706"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Realized salary fund in 2023.</w:t>
            </w:r>
          </w:p>
        </w:tc>
      </w:tr>
      <w:tr w:rsidR="000618A5" w:rsidRPr="00183C10" w14:paraId="75FA5E2D" w14:textId="77777777" w:rsidTr="00951AC8">
        <w:tc>
          <w:tcPr>
            <w:tcW w:w="298" w:type="pct"/>
            <w:shd w:val="clear" w:color="auto" w:fill="auto"/>
            <w:tcMar>
              <w:top w:w="0" w:type="dxa"/>
              <w:bottom w:w="0" w:type="dxa"/>
            </w:tcMar>
            <w:vAlign w:val="center"/>
          </w:tcPr>
          <w:p w14:paraId="47F740C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w:t>
            </w:r>
          </w:p>
        </w:tc>
        <w:tc>
          <w:tcPr>
            <w:tcW w:w="1425" w:type="pct"/>
            <w:shd w:val="clear" w:color="auto" w:fill="auto"/>
            <w:tcMar>
              <w:top w:w="0" w:type="dxa"/>
              <w:bottom w:w="0" w:type="dxa"/>
            </w:tcMar>
            <w:vAlign w:val="center"/>
          </w:tcPr>
          <w:p w14:paraId="737DEC0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Manager</w:t>
            </w:r>
          </w:p>
        </w:tc>
        <w:tc>
          <w:tcPr>
            <w:tcW w:w="640" w:type="pct"/>
            <w:shd w:val="clear" w:color="auto" w:fill="auto"/>
            <w:tcMar>
              <w:top w:w="0" w:type="dxa"/>
              <w:bottom w:w="0" w:type="dxa"/>
            </w:tcMar>
            <w:vAlign w:val="center"/>
          </w:tcPr>
          <w:p w14:paraId="40D40C60"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99" w:type="pct"/>
            <w:shd w:val="clear" w:color="auto" w:fill="auto"/>
            <w:tcMar>
              <w:top w:w="0" w:type="dxa"/>
              <w:bottom w:w="0" w:type="dxa"/>
            </w:tcMar>
            <w:vAlign w:val="center"/>
          </w:tcPr>
          <w:p w14:paraId="21EB9E43"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43,463,000</w:t>
            </w:r>
          </w:p>
        </w:tc>
        <w:tc>
          <w:tcPr>
            <w:tcW w:w="644" w:type="pct"/>
            <w:shd w:val="clear" w:color="auto" w:fill="auto"/>
            <w:tcMar>
              <w:top w:w="0" w:type="dxa"/>
              <w:bottom w:w="0" w:type="dxa"/>
            </w:tcMar>
            <w:vAlign w:val="center"/>
          </w:tcPr>
          <w:p w14:paraId="67232C95"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994" w:type="pct"/>
            <w:shd w:val="clear" w:color="auto" w:fill="auto"/>
            <w:tcMar>
              <w:top w:w="0" w:type="dxa"/>
              <w:bottom w:w="0" w:type="dxa"/>
            </w:tcMar>
            <w:vAlign w:val="center"/>
          </w:tcPr>
          <w:p w14:paraId="4B722B77"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521,556,000</w:t>
            </w:r>
          </w:p>
        </w:tc>
      </w:tr>
      <w:tr w:rsidR="000618A5" w:rsidRPr="00183C10" w14:paraId="0320A043" w14:textId="77777777" w:rsidTr="00951AC8">
        <w:tc>
          <w:tcPr>
            <w:tcW w:w="298" w:type="pct"/>
            <w:shd w:val="clear" w:color="auto" w:fill="auto"/>
            <w:tcMar>
              <w:top w:w="0" w:type="dxa"/>
              <w:bottom w:w="0" w:type="dxa"/>
            </w:tcMar>
            <w:vAlign w:val="center"/>
          </w:tcPr>
          <w:p w14:paraId="20FBDE68"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2</w:t>
            </w:r>
          </w:p>
        </w:tc>
        <w:tc>
          <w:tcPr>
            <w:tcW w:w="1425" w:type="pct"/>
            <w:shd w:val="clear" w:color="auto" w:fill="auto"/>
            <w:tcMar>
              <w:top w:w="0" w:type="dxa"/>
              <w:bottom w:w="0" w:type="dxa"/>
            </w:tcMar>
            <w:vAlign w:val="center"/>
          </w:tcPr>
          <w:p w14:paraId="7990119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 xml:space="preserve">Deputy Manager (Nguyen Tien </w:t>
            </w:r>
            <w:proofErr w:type="spellStart"/>
            <w:r w:rsidRPr="00183C10">
              <w:rPr>
                <w:rFonts w:ascii="Arial" w:hAnsi="Arial" w:cs="Arial"/>
                <w:color w:val="010000"/>
                <w:sz w:val="20"/>
              </w:rPr>
              <w:t>Quyet</w:t>
            </w:r>
            <w:proofErr w:type="spellEnd"/>
            <w:r w:rsidRPr="00183C10">
              <w:rPr>
                <w:rFonts w:ascii="Arial" w:hAnsi="Arial" w:cs="Arial"/>
                <w:color w:val="010000"/>
                <w:sz w:val="20"/>
              </w:rPr>
              <w:t>)</w:t>
            </w:r>
          </w:p>
        </w:tc>
        <w:tc>
          <w:tcPr>
            <w:tcW w:w="640" w:type="pct"/>
            <w:shd w:val="clear" w:color="auto" w:fill="auto"/>
            <w:tcMar>
              <w:top w:w="0" w:type="dxa"/>
              <w:bottom w:w="0" w:type="dxa"/>
            </w:tcMar>
            <w:vAlign w:val="center"/>
          </w:tcPr>
          <w:p w14:paraId="26FF0D6B"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99" w:type="pct"/>
            <w:shd w:val="clear" w:color="auto" w:fill="auto"/>
            <w:tcMar>
              <w:top w:w="0" w:type="dxa"/>
              <w:bottom w:w="0" w:type="dxa"/>
            </w:tcMar>
            <w:vAlign w:val="center"/>
          </w:tcPr>
          <w:p w14:paraId="21B2939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30,421,000</w:t>
            </w:r>
          </w:p>
        </w:tc>
        <w:tc>
          <w:tcPr>
            <w:tcW w:w="644" w:type="pct"/>
            <w:shd w:val="clear" w:color="auto" w:fill="auto"/>
            <w:tcMar>
              <w:top w:w="0" w:type="dxa"/>
              <w:bottom w:w="0" w:type="dxa"/>
            </w:tcMar>
            <w:vAlign w:val="center"/>
          </w:tcPr>
          <w:p w14:paraId="5AD5F4C1"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994" w:type="pct"/>
            <w:shd w:val="clear" w:color="auto" w:fill="auto"/>
            <w:tcMar>
              <w:top w:w="0" w:type="dxa"/>
              <w:bottom w:w="0" w:type="dxa"/>
            </w:tcMar>
            <w:vAlign w:val="center"/>
          </w:tcPr>
          <w:p w14:paraId="5D1B8094"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365,052,000</w:t>
            </w:r>
          </w:p>
        </w:tc>
      </w:tr>
      <w:tr w:rsidR="000618A5" w:rsidRPr="00183C10" w14:paraId="2FFBA42E" w14:textId="77777777" w:rsidTr="00951AC8">
        <w:tc>
          <w:tcPr>
            <w:tcW w:w="298" w:type="pct"/>
            <w:shd w:val="clear" w:color="auto" w:fill="auto"/>
            <w:tcMar>
              <w:top w:w="0" w:type="dxa"/>
              <w:bottom w:w="0" w:type="dxa"/>
            </w:tcMar>
            <w:vAlign w:val="center"/>
          </w:tcPr>
          <w:p w14:paraId="15B0CC6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w:t>
            </w:r>
          </w:p>
        </w:tc>
        <w:tc>
          <w:tcPr>
            <w:tcW w:w="1425" w:type="pct"/>
            <w:shd w:val="clear" w:color="auto" w:fill="auto"/>
            <w:tcMar>
              <w:top w:w="0" w:type="dxa"/>
              <w:bottom w:w="0" w:type="dxa"/>
            </w:tcMar>
            <w:vAlign w:val="center"/>
          </w:tcPr>
          <w:p w14:paraId="3A9F8A9B"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Deputy Manager (Nguyen Hai Tuan)</w:t>
            </w:r>
          </w:p>
        </w:tc>
        <w:tc>
          <w:tcPr>
            <w:tcW w:w="640" w:type="pct"/>
            <w:shd w:val="clear" w:color="auto" w:fill="auto"/>
            <w:tcMar>
              <w:top w:w="0" w:type="dxa"/>
              <w:bottom w:w="0" w:type="dxa"/>
            </w:tcMar>
            <w:vAlign w:val="center"/>
          </w:tcPr>
          <w:p w14:paraId="15952358"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99" w:type="pct"/>
            <w:shd w:val="clear" w:color="auto" w:fill="auto"/>
            <w:tcMar>
              <w:top w:w="0" w:type="dxa"/>
              <w:bottom w:w="0" w:type="dxa"/>
            </w:tcMar>
            <w:vAlign w:val="center"/>
          </w:tcPr>
          <w:p w14:paraId="1579A1F1"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30,421,000</w:t>
            </w:r>
          </w:p>
        </w:tc>
        <w:tc>
          <w:tcPr>
            <w:tcW w:w="644" w:type="pct"/>
            <w:shd w:val="clear" w:color="auto" w:fill="auto"/>
            <w:tcMar>
              <w:top w:w="0" w:type="dxa"/>
              <w:bottom w:w="0" w:type="dxa"/>
            </w:tcMar>
            <w:vAlign w:val="center"/>
          </w:tcPr>
          <w:p w14:paraId="76464C26"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06</w:t>
            </w:r>
          </w:p>
        </w:tc>
        <w:tc>
          <w:tcPr>
            <w:tcW w:w="994" w:type="pct"/>
            <w:shd w:val="clear" w:color="auto" w:fill="auto"/>
            <w:tcMar>
              <w:top w:w="0" w:type="dxa"/>
              <w:bottom w:w="0" w:type="dxa"/>
            </w:tcMar>
            <w:vAlign w:val="center"/>
          </w:tcPr>
          <w:p w14:paraId="01E45774"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182,526,000</w:t>
            </w:r>
          </w:p>
        </w:tc>
      </w:tr>
      <w:tr w:rsidR="000618A5" w:rsidRPr="00183C10" w14:paraId="388E8769" w14:textId="77777777" w:rsidTr="00951AC8">
        <w:tc>
          <w:tcPr>
            <w:tcW w:w="298" w:type="pct"/>
            <w:shd w:val="clear" w:color="auto" w:fill="auto"/>
            <w:tcMar>
              <w:top w:w="0" w:type="dxa"/>
              <w:bottom w:w="0" w:type="dxa"/>
            </w:tcMar>
            <w:vAlign w:val="center"/>
          </w:tcPr>
          <w:p w14:paraId="63D6448A"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4</w:t>
            </w:r>
          </w:p>
        </w:tc>
        <w:tc>
          <w:tcPr>
            <w:tcW w:w="1425" w:type="pct"/>
            <w:shd w:val="clear" w:color="auto" w:fill="auto"/>
            <w:tcMar>
              <w:top w:w="0" w:type="dxa"/>
              <w:bottom w:w="0" w:type="dxa"/>
            </w:tcMar>
            <w:vAlign w:val="center"/>
          </w:tcPr>
          <w:p w14:paraId="2E104C15"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Chief Accountant</w:t>
            </w:r>
          </w:p>
        </w:tc>
        <w:tc>
          <w:tcPr>
            <w:tcW w:w="640" w:type="pct"/>
            <w:shd w:val="clear" w:color="auto" w:fill="auto"/>
            <w:tcMar>
              <w:top w:w="0" w:type="dxa"/>
              <w:bottom w:w="0" w:type="dxa"/>
            </w:tcMar>
            <w:vAlign w:val="center"/>
          </w:tcPr>
          <w:p w14:paraId="42439553"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99" w:type="pct"/>
            <w:shd w:val="clear" w:color="auto" w:fill="auto"/>
            <w:tcMar>
              <w:top w:w="0" w:type="dxa"/>
              <w:bottom w:w="0" w:type="dxa"/>
            </w:tcMar>
            <w:vAlign w:val="center"/>
          </w:tcPr>
          <w:p w14:paraId="35C466D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28,968,000</w:t>
            </w:r>
          </w:p>
        </w:tc>
        <w:tc>
          <w:tcPr>
            <w:tcW w:w="644" w:type="pct"/>
            <w:shd w:val="clear" w:color="auto" w:fill="auto"/>
            <w:tcMar>
              <w:top w:w="0" w:type="dxa"/>
              <w:bottom w:w="0" w:type="dxa"/>
            </w:tcMar>
            <w:vAlign w:val="center"/>
          </w:tcPr>
          <w:p w14:paraId="4AAB4B0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994" w:type="pct"/>
            <w:shd w:val="clear" w:color="auto" w:fill="auto"/>
            <w:tcMar>
              <w:top w:w="0" w:type="dxa"/>
              <w:bottom w:w="0" w:type="dxa"/>
            </w:tcMar>
            <w:vAlign w:val="center"/>
          </w:tcPr>
          <w:p w14:paraId="286B545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347,616,000</w:t>
            </w:r>
          </w:p>
        </w:tc>
      </w:tr>
      <w:tr w:rsidR="000618A5" w:rsidRPr="00183C10" w14:paraId="088A27AF" w14:textId="77777777" w:rsidTr="00951AC8">
        <w:tc>
          <w:tcPr>
            <w:tcW w:w="298" w:type="pct"/>
            <w:shd w:val="clear" w:color="auto" w:fill="auto"/>
            <w:tcMar>
              <w:top w:w="0" w:type="dxa"/>
              <w:bottom w:w="0" w:type="dxa"/>
            </w:tcMar>
            <w:vAlign w:val="center"/>
          </w:tcPr>
          <w:p w14:paraId="4EED94C5" w14:textId="77777777" w:rsidR="000618A5" w:rsidRPr="00183C10" w:rsidRDefault="000618A5" w:rsidP="00951AC8">
            <w:pPr>
              <w:spacing w:after="120" w:line="360" w:lineRule="auto"/>
              <w:rPr>
                <w:rFonts w:ascii="Arial" w:eastAsia="Arial" w:hAnsi="Arial" w:cs="Arial"/>
                <w:color w:val="010000"/>
                <w:sz w:val="20"/>
                <w:szCs w:val="20"/>
              </w:rPr>
            </w:pPr>
          </w:p>
        </w:tc>
        <w:tc>
          <w:tcPr>
            <w:tcW w:w="1425" w:type="pct"/>
            <w:shd w:val="clear" w:color="auto" w:fill="auto"/>
            <w:tcMar>
              <w:top w:w="0" w:type="dxa"/>
              <w:bottom w:w="0" w:type="dxa"/>
            </w:tcMar>
            <w:vAlign w:val="center"/>
          </w:tcPr>
          <w:p w14:paraId="0B712A4D"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Total</w:t>
            </w:r>
          </w:p>
        </w:tc>
        <w:tc>
          <w:tcPr>
            <w:tcW w:w="640" w:type="pct"/>
            <w:shd w:val="clear" w:color="auto" w:fill="auto"/>
            <w:tcMar>
              <w:top w:w="0" w:type="dxa"/>
              <w:bottom w:w="0" w:type="dxa"/>
            </w:tcMar>
            <w:vAlign w:val="center"/>
          </w:tcPr>
          <w:p w14:paraId="0F70928F" w14:textId="77777777" w:rsidR="000618A5" w:rsidRPr="00183C10" w:rsidRDefault="000618A5" w:rsidP="00951AC8">
            <w:pPr>
              <w:spacing w:after="120" w:line="360" w:lineRule="auto"/>
              <w:rPr>
                <w:rFonts w:ascii="Arial" w:eastAsia="Arial" w:hAnsi="Arial" w:cs="Arial"/>
                <w:color w:val="010000"/>
                <w:sz w:val="20"/>
                <w:szCs w:val="20"/>
              </w:rPr>
            </w:pPr>
          </w:p>
        </w:tc>
        <w:tc>
          <w:tcPr>
            <w:tcW w:w="999" w:type="pct"/>
            <w:shd w:val="clear" w:color="auto" w:fill="auto"/>
            <w:tcMar>
              <w:top w:w="0" w:type="dxa"/>
              <w:bottom w:w="0" w:type="dxa"/>
            </w:tcMar>
            <w:vAlign w:val="center"/>
          </w:tcPr>
          <w:p w14:paraId="6CB32F78" w14:textId="77777777" w:rsidR="000618A5" w:rsidRPr="00183C10" w:rsidRDefault="000618A5" w:rsidP="00951AC8">
            <w:pPr>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3130FF4A" w14:textId="77777777" w:rsidR="000618A5" w:rsidRPr="00183C10" w:rsidRDefault="000618A5" w:rsidP="00951AC8">
            <w:pPr>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3FBE748D"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1,416,750,000</w:t>
            </w:r>
          </w:p>
        </w:tc>
      </w:tr>
    </w:tbl>
    <w:p w14:paraId="37210B9D" w14:textId="2DFB71C9"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The average salary of exec</w:t>
      </w:r>
      <w:r w:rsidR="00BA5883">
        <w:rPr>
          <w:rFonts w:ascii="Arial" w:hAnsi="Arial" w:cs="Arial"/>
          <w:color w:val="010000"/>
          <w:sz w:val="20"/>
        </w:rPr>
        <w:t>utive managers: VND 30,867,250/</w:t>
      </w:r>
      <w:r w:rsidRPr="00183C10">
        <w:rPr>
          <w:rFonts w:ascii="Arial" w:hAnsi="Arial" w:cs="Arial"/>
          <w:color w:val="010000"/>
          <w:sz w:val="20"/>
        </w:rPr>
        <w:t>employee</w:t>
      </w:r>
    </w:p>
    <w:p w14:paraId="09C751DE" w14:textId="77777777" w:rsidR="000618A5" w:rsidRPr="00183C10" w:rsidRDefault="00951AC8" w:rsidP="00951AC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83C10">
        <w:rPr>
          <w:rFonts w:ascii="Arial" w:hAnsi="Arial" w:cs="Arial"/>
          <w:color w:val="010000"/>
          <w:sz w:val="20"/>
        </w:rPr>
        <w:t>Realized remuneration fund in 2023 of the non-executive managers: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3074"/>
        <w:gridCol w:w="2041"/>
        <w:gridCol w:w="936"/>
        <w:gridCol w:w="932"/>
        <w:gridCol w:w="1702"/>
      </w:tblGrid>
      <w:tr w:rsidR="000618A5" w:rsidRPr="00183C10" w14:paraId="296DDA50" w14:textId="77777777" w:rsidTr="004765D2">
        <w:tc>
          <w:tcPr>
            <w:tcW w:w="178" w:type="pct"/>
            <w:shd w:val="clear" w:color="auto" w:fill="auto"/>
            <w:tcMar>
              <w:top w:w="0" w:type="dxa"/>
              <w:bottom w:w="0" w:type="dxa"/>
            </w:tcMar>
            <w:vAlign w:val="center"/>
          </w:tcPr>
          <w:p w14:paraId="3E9C5E3B"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No.</w:t>
            </w:r>
          </w:p>
        </w:tc>
        <w:tc>
          <w:tcPr>
            <w:tcW w:w="1706" w:type="pct"/>
            <w:shd w:val="clear" w:color="auto" w:fill="auto"/>
            <w:tcMar>
              <w:top w:w="0" w:type="dxa"/>
              <w:bottom w:w="0" w:type="dxa"/>
            </w:tcMar>
            <w:vAlign w:val="center"/>
          </w:tcPr>
          <w:p w14:paraId="0FD7DA33"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Position</w:t>
            </w:r>
          </w:p>
        </w:tc>
        <w:tc>
          <w:tcPr>
            <w:tcW w:w="1133" w:type="pct"/>
            <w:shd w:val="clear" w:color="auto" w:fill="auto"/>
            <w:tcMar>
              <w:top w:w="0" w:type="dxa"/>
              <w:bottom w:w="0" w:type="dxa"/>
            </w:tcMar>
            <w:vAlign w:val="center"/>
          </w:tcPr>
          <w:p w14:paraId="66DA850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Average realized remuneration in 2023 (Unit: VND/month)</w:t>
            </w:r>
          </w:p>
        </w:tc>
        <w:tc>
          <w:tcPr>
            <w:tcW w:w="520" w:type="pct"/>
            <w:shd w:val="clear" w:color="auto" w:fill="auto"/>
            <w:tcMar>
              <w:top w:w="0" w:type="dxa"/>
              <w:bottom w:w="0" w:type="dxa"/>
            </w:tcMar>
            <w:vAlign w:val="center"/>
          </w:tcPr>
          <w:p w14:paraId="682F629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Number of months</w:t>
            </w:r>
          </w:p>
        </w:tc>
        <w:tc>
          <w:tcPr>
            <w:tcW w:w="518" w:type="pct"/>
            <w:shd w:val="clear" w:color="auto" w:fill="auto"/>
            <w:tcMar>
              <w:top w:w="0" w:type="dxa"/>
              <w:bottom w:w="0" w:type="dxa"/>
            </w:tcMar>
            <w:vAlign w:val="center"/>
          </w:tcPr>
          <w:p w14:paraId="7CE557D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Number of people</w:t>
            </w:r>
          </w:p>
        </w:tc>
        <w:tc>
          <w:tcPr>
            <w:tcW w:w="945" w:type="pct"/>
            <w:shd w:val="clear" w:color="auto" w:fill="auto"/>
            <w:tcMar>
              <w:top w:w="0" w:type="dxa"/>
              <w:bottom w:w="0" w:type="dxa"/>
            </w:tcMar>
            <w:vAlign w:val="center"/>
          </w:tcPr>
          <w:p w14:paraId="0569083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Total realized remuneration in 2023 (Unit: VND/year)</w:t>
            </w:r>
          </w:p>
        </w:tc>
      </w:tr>
      <w:tr w:rsidR="000618A5" w:rsidRPr="00183C10" w14:paraId="730182C5" w14:textId="77777777" w:rsidTr="004765D2">
        <w:tc>
          <w:tcPr>
            <w:tcW w:w="178" w:type="pct"/>
            <w:shd w:val="clear" w:color="auto" w:fill="auto"/>
            <w:tcMar>
              <w:top w:w="0" w:type="dxa"/>
              <w:bottom w:w="0" w:type="dxa"/>
            </w:tcMar>
            <w:vAlign w:val="center"/>
          </w:tcPr>
          <w:p w14:paraId="765CF3D8"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w:t>
            </w:r>
          </w:p>
        </w:tc>
        <w:tc>
          <w:tcPr>
            <w:tcW w:w="1706" w:type="pct"/>
            <w:shd w:val="clear" w:color="auto" w:fill="auto"/>
            <w:tcMar>
              <w:top w:w="0" w:type="dxa"/>
              <w:bottom w:w="0" w:type="dxa"/>
            </w:tcMar>
            <w:vAlign w:val="center"/>
          </w:tcPr>
          <w:p w14:paraId="67039BE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Chair of the Board of Directors</w:t>
            </w:r>
          </w:p>
        </w:tc>
        <w:tc>
          <w:tcPr>
            <w:tcW w:w="1133" w:type="pct"/>
            <w:shd w:val="clear" w:color="auto" w:fill="auto"/>
            <w:tcMar>
              <w:top w:w="0" w:type="dxa"/>
              <w:bottom w:w="0" w:type="dxa"/>
            </w:tcMar>
            <w:vAlign w:val="center"/>
          </w:tcPr>
          <w:p w14:paraId="1081DA0C"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7,836,000</w:t>
            </w:r>
          </w:p>
        </w:tc>
        <w:tc>
          <w:tcPr>
            <w:tcW w:w="520" w:type="pct"/>
            <w:shd w:val="clear" w:color="auto" w:fill="auto"/>
            <w:tcMar>
              <w:top w:w="0" w:type="dxa"/>
              <w:bottom w:w="0" w:type="dxa"/>
            </w:tcMar>
            <w:vAlign w:val="center"/>
          </w:tcPr>
          <w:p w14:paraId="6096B701"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518" w:type="pct"/>
            <w:shd w:val="clear" w:color="auto" w:fill="auto"/>
            <w:tcMar>
              <w:top w:w="0" w:type="dxa"/>
              <w:bottom w:w="0" w:type="dxa"/>
            </w:tcMar>
            <w:vAlign w:val="center"/>
          </w:tcPr>
          <w:p w14:paraId="10F7877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45" w:type="pct"/>
            <w:shd w:val="clear" w:color="auto" w:fill="auto"/>
            <w:tcMar>
              <w:top w:w="0" w:type="dxa"/>
              <w:bottom w:w="0" w:type="dxa"/>
            </w:tcMar>
            <w:vAlign w:val="center"/>
          </w:tcPr>
          <w:p w14:paraId="0315B65B"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94,032,000</w:t>
            </w:r>
          </w:p>
        </w:tc>
      </w:tr>
      <w:tr w:rsidR="000618A5" w:rsidRPr="00183C10" w14:paraId="422FDA38" w14:textId="77777777" w:rsidTr="004765D2">
        <w:tc>
          <w:tcPr>
            <w:tcW w:w="178" w:type="pct"/>
            <w:shd w:val="clear" w:color="auto" w:fill="auto"/>
            <w:tcMar>
              <w:top w:w="0" w:type="dxa"/>
              <w:bottom w:w="0" w:type="dxa"/>
            </w:tcMar>
            <w:vAlign w:val="center"/>
          </w:tcPr>
          <w:p w14:paraId="1C02A4E0"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2</w:t>
            </w:r>
          </w:p>
        </w:tc>
        <w:tc>
          <w:tcPr>
            <w:tcW w:w="1706" w:type="pct"/>
            <w:shd w:val="clear" w:color="auto" w:fill="auto"/>
            <w:tcMar>
              <w:top w:w="0" w:type="dxa"/>
              <w:bottom w:w="0" w:type="dxa"/>
            </w:tcMar>
            <w:vAlign w:val="center"/>
          </w:tcPr>
          <w:p w14:paraId="2C7BDFB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Member of the Board of Directors</w:t>
            </w:r>
          </w:p>
        </w:tc>
        <w:tc>
          <w:tcPr>
            <w:tcW w:w="1133" w:type="pct"/>
            <w:shd w:val="clear" w:color="auto" w:fill="auto"/>
            <w:tcMar>
              <w:top w:w="0" w:type="dxa"/>
              <w:bottom w:w="0" w:type="dxa"/>
            </w:tcMar>
            <w:vAlign w:val="center"/>
          </w:tcPr>
          <w:p w14:paraId="274368F9"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6,347,000</w:t>
            </w:r>
          </w:p>
        </w:tc>
        <w:tc>
          <w:tcPr>
            <w:tcW w:w="520" w:type="pct"/>
            <w:shd w:val="clear" w:color="auto" w:fill="auto"/>
            <w:tcMar>
              <w:top w:w="0" w:type="dxa"/>
              <w:bottom w:w="0" w:type="dxa"/>
            </w:tcMar>
            <w:vAlign w:val="center"/>
          </w:tcPr>
          <w:p w14:paraId="601ECFFA"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518" w:type="pct"/>
            <w:shd w:val="clear" w:color="auto" w:fill="auto"/>
            <w:tcMar>
              <w:top w:w="0" w:type="dxa"/>
              <w:bottom w:w="0" w:type="dxa"/>
            </w:tcMar>
            <w:vAlign w:val="center"/>
          </w:tcPr>
          <w:p w14:paraId="191D9A84"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03</w:t>
            </w:r>
          </w:p>
        </w:tc>
        <w:tc>
          <w:tcPr>
            <w:tcW w:w="945" w:type="pct"/>
            <w:shd w:val="clear" w:color="auto" w:fill="auto"/>
            <w:tcMar>
              <w:top w:w="0" w:type="dxa"/>
              <w:bottom w:w="0" w:type="dxa"/>
            </w:tcMar>
            <w:vAlign w:val="center"/>
          </w:tcPr>
          <w:p w14:paraId="1FBD74A0"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228,492,000</w:t>
            </w:r>
          </w:p>
        </w:tc>
      </w:tr>
      <w:tr w:rsidR="000618A5" w:rsidRPr="00183C10" w14:paraId="152266FB" w14:textId="77777777" w:rsidTr="004765D2">
        <w:tc>
          <w:tcPr>
            <w:tcW w:w="178" w:type="pct"/>
            <w:shd w:val="clear" w:color="auto" w:fill="auto"/>
            <w:tcMar>
              <w:top w:w="0" w:type="dxa"/>
              <w:bottom w:w="0" w:type="dxa"/>
            </w:tcMar>
            <w:vAlign w:val="center"/>
          </w:tcPr>
          <w:p w14:paraId="40D363BF"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w:t>
            </w:r>
          </w:p>
        </w:tc>
        <w:tc>
          <w:tcPr>
            <w:tcW w:w="1706" w:type="pct"/>
            <w:shd w:val="clear" w:color="auto" w:fill="auto"/>
            <w:tcMar>
              <w:top w:w="0" w:type="dxa"/>
              <w:bottom w:w="0" w:type="dxa"/>
            </w:tcMar>
            <w:vAlign w:val="center"/>
          </w:tcPr>
          <w:p w14:paraId="08A66238"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Chief of the Supervisory Board</w:t>
            </w:r>
          </w:p>
        </w:tc>
        <w:tc>
          <w:tcPr>
            <w:tcW w:w="1133" w:type="pct"/>
            <w:shd w:val="clear" w:color="auto" w:fill="auto"/>
            <w:tcMar>
              <w:top w:w="0" w:type="dxa"/>
              <w:bottom w:w="0" w:type="dxa"/>
            </w:tcMar>
            <w:vAlign w:val="center"/>
          </w:tcPr>
          <w:p w14:paraId="7212AAEC"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3,346,000</w:t>
            </w:r>
          </w:p>
        </w:tc>
        <w:tc>
          <w:tcPr>
            <w:tcW w:w="520" w:type="pct"/>
            <w:shd w:val="clear" w:color="auto" w:fill="auto"/>
            <w:tcMar>
              <w:top w:w="0" w:type="dxa"/>
              <w:bottom w:w="0" w:type="dxa"/>
            </w:tcMar>
            <w:vAlign w:val="center"/>
          </w:tcPr>
          <w:p w14:paraId="513422DC"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518" w:type="pct"/>
            <w:shd w:val="clear" w:color="auto" w:fill="auto"/>
            <w:tcMar>
              <w:top w:w="0" w:type="dxa"/>
              <w:bottom w:w="0" w:type="dxa"/>
            </w:tcMar>
            <w:vAlign w:val="center"/>
          </w:tcPr>
          <w:p w14:paraId="582A26F7"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01</w:t>
            </w:r>
          </w:p>
        </w:tc>
        <w:tc>
          <w:tcPr>
            <w:tcW w:w="945" w:type="pct"/>
            <w:shd w:val="clear" w:color="auto" w:fill="auto"/>
            <w:tcMar>
              <w:top w:w="0" w:type="dxa"/>
              <w:bottom w:w="0" w:type="dxa"/>
            </w:tcMar>
            <w:vAlign w:val="center"/>
          </w:tcPr>
          <w:p w14:paraId="6425B1C9"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40,152,000</w:t>
            </w:r>
          </w:p>
        </w:tc>
      </w:tr>
      <w:tr w:rsidR="000618A5" w:rsidRPr="00183C10" w14:paraId="6C5F5C89" w14:textId="77777777" w:rsidTr="004765D2">
        <w:tc>
          <w:tcPr>
            <w:tcW w:w="178" w:type="pct"/>
            <w:shd w:val="clear" w:color="auto" w:fill="auto"/>
            <w:tcMar>
              <w:top w:w="0" w:type="dxa"/>
              <w:bottom w:w="0" w:type="dxa"/>
            </w:tcMar>
            <w:vAlign w:val="center"/>
          </w:tcPr>
          <w:p w14:paraId="63D5616E"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4</w:t>
            </w:r>
          </w:p>
        </w:tc>
        <w:tc>
          <w:tcPr>
            <w:tcW w:w="1706" w:type="pct"/>
            <w:shd w:val="clear" w:color="auto" w:fill="auto"/>
            <w:tcMar>
              <w:top w:w="0" w:type="dxa"/>
              <w:bottom w:w="0" w:type="dxa"/>
            </w:tcMar>
            <w:vAlign w:val="center"/>
          </w:tcPr>
          <w:p w14:paraId="0C07A649"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Member of the Supervisory Board</w:t>
            </w:r>
          </w:p>
        </w:tc>
        <w:tc>
          <w:tcPr>
            <w:tcW w:w="1133" w:type="pct"/>
            <w:shd w:val="clear" w:color="auto" w:fill="auto"/>
            <w:tcMar>
              <w:top w:w="0" w:type="dxa"/>
              <w:bottom w:w="0" w:type="dxa"/>
            </w:tcMar>
            <w:vAlign w:val="center"/>
          </w:tcPr>
          <w:p w14:paraId="1C82F286"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2,310,000</w:t>
            </w:r>
          </w:p>
        </w:tc>
        <w:tc>
          <w:tcPr>
            <w:tcW w:w="520" w:type="pct"/>
            <w:shd w:val="clear" w:color="auto" w:fill="auto"/>
            <w:tcMar>
              <w:top w:w="0" w:type="dxa"/>
              <w:bottom w:w="0" w:type="dxa"/>
            </w:tcMar>
            <w:vAlign w:val="center"/>
          </w:tcPr>
          <w:p w14:paraId="669EB467"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12</w:t>
            </w:r>
          </w:p>
        </w:tc>
        <w:tc>
          <w:tcPr>
            <w:tcW w:w="518" w:type="pct"/>
            <w:shd w:val="clear" w:color="auto" w:fill="auto"/>
            <w:tcMar>
              <w:top w:w="0" w:type="dxa"/>
              <w:bottom w:w="0" w:type="dxa"/>
            </w:tcMar>
            <w:vAlign w:val="center"/>
          </w:tcPr>
          <w:p w14:paraId="717BB652"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03</w:t>
            </w:r>
          </w:p>
        </w:tc>
        <w:tc>
          <w:tcPr>
            <w:tcW w:w="945" w:type="pct"/>
            <w:shd w:val="clear" w:color="auto" w:fill="auto"/>
            <w:tcMar>
              <w:top w:w="0" w:type="dxa"/>
              <w:bottom w:w="0" w:type="dxa"/>
            </w:tcMar>
            <w:vAlign w:val="center"/>
          </w:tcPr>
          <w:p w14:paraId="320E5F00"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83,160,000</w:t>
            </w:r>
          </w:p>
        </w:tc>
      </w:tr>
      <w:tr w:rsidR="000618A5" w:rsidRPr="00183C10" w14:paraId="009B82BC" w14:textId="77777777" w:rsidTr="00951AC8">
        <w:tc>
          <w:tcPr>
            <w:tcW w:w="4055" w:type="pct"/>
            <w:gridSpan w:val="5"/>
            <w:shd w:val="clear" w:color="auto" w:fill="auto"/>
            <w:tcMar>
              <w:top w:w="0" w:type="dxa"/>
              <w:bottom w:w="0" w:type="dxa"/>
            </w:tcMar>
            <w:vAlign w:val="center"/>
          </w:tcPr>
          <w:p w14:paraId="216DF64C"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Total</w:t>
            </w:r>
          </w:p>
        </w:tc>
        <w:tc>
          <w:tcPr>
            <w:tcW w:w="945" w:type="pct"/>
            <w:shd w:val="clear" w:color="auto" w:fill="auto"/>
            <w:tcMar>
              <w:top w:w="0" w:type="dxa"/>
              <w:bottom w:w="0" w:type="dxa"/>
            </w:tcMar>
            <w:vAlign w:val="center"/>
          </w:tcPr>
          <w:p w14:paraId="128E8546" w14:textId="77777777" w:rsidR="000618A5" w:rsidRPr="00183C10" w:rsidRDefault="00951AC8" w:rsidP="00951AC8">
            <w:pPr>
              <w:pBdr>
                <w:top w:val="nil"/>
                <w:left w:val="nil"/>
                <w:bottom w:val="nil"/>
                <w:right w:val="nil"/>
                <w:between w:val="nil"/>
              </w:pBdr>
              <w:spacing w:after="120" w:line="360" w:lineRule="auto"/>
              <w:rPr>
                <w:rFonts w:ascii="Arial" w:eastAsia="Arial" w:hAnsi="Arial" w:cs="Arial"/>
                <w:color w:val="010000"/>
                <w:sz w:val="20"/>
                <w:szCs w:val="20"/>
              </w:rPr>
            </w:pPr>
            <w:r w:rsidRPr="00183C10">
              <w:rPr>
                <w:rFonts w:ascii="Arial" w:hAnsi="Arial" w:cs="Arial"/>
                <w:color w:val="010000"/>
                <w:sz w:val="20"/>
              </w:rPr>
              <w:t>445,836,000</w:t>
            </w:r>
          </w:p>
        </w:tc>
      </w:tr>
    </w:tbl>
    <w:p w14:paraId="68F31187" w14:textId="77777777"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‎‎Article 2. Approve the evaluation results of the capital representative at </w:t>
      </w:r>
      <w:proofErr w:type="spellStart"/>
      <w:r w:rsidRPr="00183C10">
        <w:rPr>
          <w:rFonts w:ascii="Arial" w:hAnsi="Arial" w:cs="Arial"/>
          <w:color w:val="010000"/>
          <w:sz w:val="20"/>
        </w:rPr>
        <w:t>Habeco</w:t>
      </w:r>
      <w:proofErr w:type="spellEnd"/>
      <w:r w:rsidRPr="00183C10">
        <w:rPr>
          <w:rFonts w:ascii="Arial" w:hAnsi="Arial" w:cs="Arial"/>
          <w:color w:val="010000"/>
          <w:sz w:val="20"/>
        </w:rPr>
        <w:t xml:space="preserve"> - Hai Phong Joint Stock Company in 2023, specifically as follows:</w:t>
      </w:r>
    </w:p>
    <w:p w14:paraId="4FF460D4" w14:textId="77777777" w:rsidR="000618A5" w:rsidRPr="00183C10" w:rsidRDefault="00951AC8" w:rsidP="00BA5883">
      <w:pPr>
        <w:numPr>
          <w:ilvl w:val="0"/>
          <w:numId w:val="1"/>
        </w:numPr>
        <w:pBdr>
          <w:top w:val="nil"/>
          <w:left w:val="nil"/>
          <w:bottom w:val="nil"/>
          <w:right w:val="nil"/>
          <w:between w:val="nil"/>
        </w:pBdr>
        <w:tabs>
          <w:tab w:val="left" w:pos="432"/>
          <w:tab w:val="left" w:pos="1625"/>
        </w:tabs>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Mr. Pham Anh Tuan - Chair of the Board of Directors 98/100 points, rated as Excellent in </w:t>
      </w:r>
      <w:r w:rsidRPr="00183C10">
        <w:rPr>
          <w:rFonts w:ascii="Arial" w:hAnsi="Arial" w:cs="Arial"/>
          <w:color w:val="010000"/>
          <w:sz w:val="20"/>
        </w:rPr>
        <w:lastRenderedPageBreak/>
        <w:t xml:space="preserve">completing the task. </w:t>
      </w:r>
    </w:p>
    <w:p w14:paraId="6D3382D3" w14:textId="77777777" w:rsidR="000618A5" w:rsidRPr="00183C10" w:rsidRDefault="00951AC8" w:rsidP="00BA5883">
      <w:pPr>
        <w:numPr>
          <w:ilvl w:val="0"/>
          <w:numId w:val="1"/>
        </w:numPr>
        <w:pBdr>
          <w:top w:val="nil"/>
          <w:left w:val="nil"/>
          <w:bottom w:val="nil"/>
          <w:right w:val="nil"/>
          <w:between w:val="nil"/>
        </w:pBdr>
        <w:tabs>
          <w:tab w:val="left" w:pos="432"/>
          <w:tab w:val="left" w:pos="1625"/>
        </w:tabs>
        <w:spacing w:after="120" w:line="360" w:lineRule="auto"/>
        <w:jc w:val="both"/>
        <w:rPr>
          <w:rFonts w:ascii="Arial" w:eastAsia="Arial" w:hAnsi="Arial" w:cs="Arial"/>
          <w:color w:val="010000"/>
          <w:sz w:val="20"/>
          <w:szCs w:val="20"/>
        </w:rPr>
      </w:pPr>
      <w:r w:rsidRPr="00183C10">
        <w:rPr>
          <w:rFonts w:ascii="Arial" w:hAnsi="Arial" w:cs="Arial"/>
          <w:color w:val="010000"/>
          <w:sz w:val="20"/>
        </w:rPr>
        <w:t>Mr. Nguyen Hoang Giang - Member of the Board of Directors: 95/100 points, rated as Excellent in completing the task.</w:t>
      </w:r>
    </w:p>
    <w:p w14:paraId="6C2EC260" w14:textId="77777777" w:rsidR="000618A5" w:rsidRPr="00183C10" w:rsidRDefault="00951AC8" w:rsidP="00BA5883">
      <w:pPr>
        <w:numPr>
          <w:ilvl w:val="0"/>
          <w:numId w:val="1"/>
        </w:numPr>
        <w:pBdr>
          <w:top w:val="nil"/>
          <w:left w:val="nil"/>
          <w:bottom w:val="nil"/>
          <w:right w:val="nil"/>
          <w:between w:val="nil"/>
        </w:pBdr>
        <w:tabs>
          <w:tab w:val="left" w:pos="432"/>
          <w:tab w:val="left" w:pos="1625"/>
        </w:tabs>
        <w:spacing w:after="120" w:line="360" w:lineRule="auto"/>
        <w:jc w:val="both"/>
        <w:rPr>
          <w:rFonts w:ascii="Arial" w:eastAsia="Arial" w:hAnsi="Arial" w:cs="Arial"/>
          <w:color w:val="010000"/>
          <w:sz w:val="20"/>
          <w:szCs w:val="20"/>
        </w:rPr>
      </w:pPr>
      <w:r w:rsidRPr="00183C10">
        <w:rPr>
          <w:rFonts w:ascii="Arial" w:hAnsi="Arial" w:cs="Arial"/>
          <w:color w:val="010000"/>
          <w:sz w:val="20"/>
        </w:rPr>
        <w:t>Ms. Quach Thi Thu Huyen - Member of the Board of Directors: 98/100 points, rated as Excellent in completing the task.</w:t>
      </w:r>
    </w:p>
    <w:p w14:paraId="58E3C21A" w14:textId="0FB5BED7"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‎‎Article 3. Approve the time to record the list of shareholders to </w:t>
      </w:r>
      <w:r w:rsidR="00BA5883">
        <w:rPr>
          <w:rFonts w:ascii="Arial" w:hAnsi="Arial" w:cs="Arial"/>
          <w:color w:val="010000"/>
          <w:sz w:val="20"/>
        </w:rPr>
        <w:t>convene</w:t>
      </w:r>
      <w:r w:rsidRPr="00183C10">
        <w:rPr>
          <w:rFonts w:ascii="Arial" w:hAnsi="Arial" w:cs="Arial"/>
          <w:color w:val="010000"/>
          <w:sz w:val="20"/>
        </w:rPr>
        <w:t xml:space="preserve"> the Annual </w:t>
      </w:r>
      <w:r w:rsidR="00BA5883">
        <w:rPr>
          <w:rFonts w:ascii="Arial" w:hAnsi="Arial" w:cs="Arial"/>
          <w:color w:val="010000"/>
          <w:sz w:val="20"/>
        </w:rPr>
        <w:t>General Meeting</w:t>
      </w:r>
      <w:r w:rsidRPr="00183C10">
        <w:rPr>
          <w:rFonts w:ascii="Arial" w:hAnsi="Arial" w:cs="Arial"/>
          <w:color w:val="010000"/>
          <w:sz w:val="20"/>
        </w:rPr>
        <w:t xml:space="preserve"> 2024 and the expected date of the Annual </w:t>
      </w:r>
      <w:r w:rsidR="00BA5883">
        <w:rPr>
          <w:rFonts w:ascii="Arial" w:hAnsi="Arial" w:cs="Arial"/>
          <w:color w:val="010000"/>
          <w:sz w:val="20"/>
        </w:rPr>
        <w:t>General Meeting</w:t>
      </w:r>
      <w:r w:rsidRPr="00183C10">
        <w:rPr>
          <w:rFonts w:ascii="Arial" w:hAnsi="Arial" w:cs="Arial"/>
          <w:color w:val="010000"/>
          <w:sz w:val="20"/>
        </w:rPr>
        <w:t xml:space="preserve"> 2024 of </w:t>
      </w:r>
      <w:proofErr w:type="spellStart"/>
      <w:r w:rsidRPr="00183C10">
        <w:rPr>
          <w:rFonts w:ascii="Arial" w:hAnsi="Arial" w:cs="Arial"/>
          <w:color w:val="010000"/>
          <w:sz w:val="20"/>
        </w:rPr>
        <w:t>Habeco</w:t>
      </w:r>
      <w:proofErr w:type="spellEnd"/>
      <w:r w:rsidRPr="00183C10">
        <w:rPr>
          <w:rFonts w:ascii="Arial" w:hAnsi="Arial" w:cs="Arial"/>
          <w:color w:val="010000"/>
          <w:sz w:val="20"/>
        </w:rPr>
        <w:t xml:space="preserve"> - Hai Phong Joint Stock Company as follows:</w:t>
      </w:r>
    </w:p>
    <w:p w14:paraId="349A4892" w14:textId="53A1F99D" w:rsidR="000618A5" w:rsidRPr="00183C10" w:rsidRDefault="00951AC8" w:rsidP="00BA5883">
      <w:pPr>
        <w:numPr>
          <w:ilvl w:val="0"/>
          <w:numId w:val="1"/>
        </w:numPr>
        <w:pBdr>
          <w:top w:val="nil"/>
          <w:left w:val="nil"/>
          <w:bottom w:val="nil"/>
          <w:right w:val="nil"/>
          <w:between w:val="nil"/>
        </w:pBdr>
        <w:tabs>
          <w:tab w:val="left" w:pos="432"/>
          <w:tab w:val="left" w:pos="1956"/>
        </w:tabs>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The record date for the list of shareholders to </w:t>
      </w:r>
      <w:r w:rsidR="00BA5883">
        <w:rPr>
          <w:rFonts w:ascii="Arial" w:hAnsi="Arial" w:cs="Arial"/>
          <w:color w:val="010000"/>
          <w:sz w:val="20"/>
        </w:rPr>
        <w:t>convene</w:t>
      </w:r>
      <w:r w:rsidRPr="00183C10">
        <w:rPr>
          <w:rFonts w:ascii="Arial" w:hAnsi="Arial" w:cs="Arial"/>
          <w:color w:val="010000"/>
          <w:sz w:val="20"/>
        </w:rPr>
        <w:t xml:space="preserve"> the Annual </w:t>
      </w:r>
      <w:r w:rsidR="00BA5883">
        <w:rPr>
          <w:rFonts w:ascii="Arial" w:hAnsi="Arial" w:cs="Arial"/>
          <w:color w:val="010000"/>
          <w:sz w:val="20"/>
        </w:rPr>
        <w:t>General Meeting</w:t>
      </w:r>
      <w:r w:rsidRPr="00183C10">
        <w:rPr>
          <w:rFonts w:ascii="Arial" w:hAnsi="Arial" w:cs="Arial"/>
          <w:color w:val="010000"/>
          <w:sz w:val="20"/>
        </w:rPr>
        <w:t xml:space="preserve"> is on March 20, 2024.</w:t>
      </w:r>
    </w:p>
    <w:p w14:paraId="1DDEDCD0" w14:textId="63170A83" w:rsidR="000618A5" w:rsidRPr="00183C10" w:rsidRDefault="00951AC8" w:rsidP="00BA5883">
      <w:pPr>
        <w:numPr>
          <w:ilvl w:val="0"/>
          <w:numId w:val="1"/>
        </w:numPr>
        <w:pBdr>
          <w:top w:val="nil"/>
          <w:left w:val="nil"/>
          <w:bottom w:val="nil"/>
          <w:right w:val="nil"/>
          <w:between w:val="nil"/>
        </w:pBdr>
        <w:tabs>
          <w:tab w:val="left" w:pos="432"/>
          <w:tab w:val="left" w:pos="1956"/>
        </w:tabs>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The expected date to </w:t>
      </w:r>
      <w:r w:rsidR="00BA5883">
        <w:rPr>
          <w:rFonts w:ascii="Arial" w:hAnsi="Arial" w:cs="Arial"/>
          <w:color w:val="010000"/>
          <w:sz w:val="20"/>
        </w:rPr>
        <w:t>convene</w:t>
      </w:r>
      <w:r w:rsidRPr="00183C10">
        <w:rPr>
          <w:rFonts w:ascii="Arial" w:hAnsi="Arial" w:cs="Arial"/>
          <w:color w:val="010000"/>
          <w:sz w:val="20"/>
        </w:rPr>
        <w:t xml:space="preserve"> the Annual </w:t>
      </w:r>
      <w:r w:rsidR="00BA5883">
        <w:rPr>
          <w:rFonts w:ascii="Arial" w:hAnsi="Arial" w:cs="Arial"/>
          <w:color w:val="010000"/>
          <w:sz w:val="20"/>
        </w:rPr>
        <w:t>General Meeting</w:t>
      </w:r>
      <w:r w:rsidRPr="00183C10">
        <w:rPr>
          <w:rFonts w:ascii="Arial" w:hAnsi="Arial" w:cs="Arial"/>
          <w:color w:val="010000"/>
          <w:sz w:val="20"/>
        </w:rPr>
        <w:t xml:space="preserve"> is on April 24, 2024</w:t>
      </w:r>
    </w:p>
    <w:p w14:paraId="09C9CDE4" w14:textId="077420B3"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‎‎Article 4. Approve assigning the Company</w:t>
      </w:r>
      <w:r w:rsidR="00BA5883">
        <w:rPr>
          <w:rFonts w:ascii="Arial" w:hAnsi="Arial" w:cs="Arial"/>
          <w:color w:val="010000"/>
          <w:sz w:val="20"/>
        </w:rPr>
        <w:t>’s Managing Director</w:t>
      </w:r>
      <w:r w:rsidRPr="00183C10">
        <w:rPr>
          <w:rFonts w:ascii="Arial" w:hAnsi="Arial" w:cs="Arial"/>
          <w:color w:val="010000"/>
          <w:sz w:val="20"/>
        </w:rPr>
        <w:t xml:space="preserve"> to implement and direct specialized departments to develop a set of documents expected to be submitted to the Annual </w:t>
      </w:r>
      <w:r w:rsidR="00BA5883">
        <w:rPr>
          <w:rFonts w:ascii="Arial" w:hAnsi="Arial" w:cs="Arial"/>
          <w:color w:val="010000"/>
          <w:sz w:val="20"/>
        </w:rPr>
        <w:t>General Meeting</w:t>
      </w:r>
      <w:r w:rsidRPr="00183C10">
        <w:rPr>
          <w:rFonts w:ascii="Arial" w:hAnsi="Arial" w:cs="Arial"/>
          <w:color w:val="010000"/>
          <w:sz w:val="20"/>
        </w:rPr>
        <w:t xml:space="preserve"> 2024. After the capital representative department reviews and asks for approval from the Board of Directors of the Corporation, the Board of Directors of the Company will meet to agree on the contents to be submitted to the </w:t>
      </w:r>
      <w:r w:rsidR="00BA5883">
        <w:rPr>
          <w:rFonts w:ascii="Arial" w:hAnsi="Arial" w:cs="Arial"/>
          <w:color w:val="010000"/>
          <w:sz w:val="20"/>
        </w:rPr>
        <w:t>General Meeting</w:t>
      </w:r>
      <w:r w:rsidRPr="00183C10">
        <w:rPr>
          <w:rFonts w:ascii="Arial" w:hAnsi="Arial" w:cs="Arial"/>
          <w:color w:val="010000"/>
          <w:sz w:val="20"/>
        </w:rPr>
        <w:t>.</w:t>
      </w:r>
    </w:p>
    <w:p w14:paraId="1DEC4B65" w14:textId="6CE17C07"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 xml:space="preserve">‎‎Article 5. Agree to dismiss Mr. Pham </w:t>
      </w:r>
      <w:proofErr w:type="spellStart"/>
      <w:r w:rsidRPr="00183C10">
        <w:rPr>
          <w:rFonts w:ascii="Arial" w:hAnsi="Arial" w:cs="Arial"/>
          <w:color w:val="010000"/>
          <w:sz w:val="20"/>
        </w:rPr>
        <w:t>Vinh</w:t>
      </w:r>
      <w:proofErr w:type="spellEnd"/>
      <w:r w:rsidRPr="00183C10">
        <w:rPr>
          <w:rFonts w:ascii="Arial" w:hAnsi="Arial" w:cs="Arial"/>
          <w:color w:val="010000"/>
          <w:sz w:val="20"/>
        </w:rPr>
        <w:t xml:space="preserve"> Loc from the position of the Secretar</w:t>
      </w:r>
      <w:r w:rsidR="00EF0912" w:rsidRPr="00183C10">
        <w:rPr>
          <w:rFonts w:ascii="Arial" w:hAnsi="Arial" w:cs="Arial"/>
          <w:color w:val="010000"/>
          <w:sz w:val="20"/>
        </w:rPr>
        <w:t>iat</w:t>
      </w:r>
      <w:r w:rsidRPr="00183C10">
        <w:rPr>
          <w:rFonts w:ascii="Arial" w:hAnsi="Arial" w:cs="Arial"/>
          <w:color w:val="010000"/>
          <w:sz w:val="20"/>
        </w:rPr>
        <w:t xml:space="preserve"> of the Board of Directors from February 15, 2024.</w:t>
      </w:r>
    </w:p>
    <w:p w14:paraId="0D151193" w14:textId="48B712B3"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‎‎Article 6. Agreed to ap</w:t>
      </w:r>
      <w:r w:rsidR="00BA5883">
        <w:rPr>
          <w:rFonts w:ascii="Arial" w:hAnsi="Arial" w:cs="Arial"/>
          <w:color w:val="010000"/>
          <w:sz w:val="20"/>
        </w:rPr>
        <w:t xml:space="preserve">point Ms. Tran Thi Thuy born </w:t>
      </w:r>
      <w:r w:rsidRPr="00183C10">
        <w:rPr>
          <w:rFonts w:ascii="Arial" w:hAnsi="Arial" w:cs="Arial"/>
          <w:color w:val="010000"/>
          <w:sz w:val="20"/>
        </w:rPr>
        <w:t>September 26, 1992 as the Secretar</w:t>
      </w:r>
      <w:r w:rsidR="00EF0912" w:rsidRPr="00183C10">
        <w:rPr>
          <w:rFonts w:ascii="Arial" w:hAnsi="Arial" w:cs="Arial"/>
          <w:color w:val="010000"/>
          <w:sz w:val="20"/>
        </w:rPr>
        <w:t>iat</w:t>
      </w:r>
      <w:r w:rsidRPr="00183C10">
        <w:rPr>
          <w:rFonts w:ascii="Arial" w:hAnsi="Arial" w:cs="Arial"/>
          <w:color w:val="010000"/>
          <w:sz w:val="20"/>
        </w:rPr>
        <w:t xml:space="preserve"> of the Board of Directors with the following information:</w:t>
      </w:r>
    </w:p>
    <w:p w14:paraId="7C4FEA7F" w14:textId="77777777" w:rsidR="000618A5" w:rsidRPr="00183C10" w:rsidRDefault="00951AC8" w:rsidP="00BA5883">
      <w:pPr>
        <w:numPr>
          <w:ilvl w:val="0"/>
          <w:numId w:val="1"/>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sidRPr="00183C10">
        <w:rPr>
          <w:rFonts w:ascii="Arial" w:hAnsi="Arial" w:cs="Arial"/>
          <w:color w:val="010000"/>
          <w:sz w:val="20"/>
        </w:rPr>
        <w:t>Citizen identification card No. 031192014159 issued by the Police Department for Administrative Management of Social Order on June 28, 2021.</w:t>
      </w:r>
    </w:p>
    <w:p w14:paraId="20E40FE3" w14:textId="482F4033" w:rsidR="000618A5" w:rsidRPr="00183C10" w:rsidRDefault="00BA5883" w:rsidP="00BA5883">
      <w:pPr>
        <w:numPr>
          <w:ilvl w:val="0"/>
          <w:numId w:val="1"/>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Pr>
          <w:rFonts w:ascii="Arial" w:hAnsi="Arial" w:cs="Arial"/>
          <w:color w:val="010000"/>
          <w:sz w:val="20"/>
        </w:rPr>
        <w:t>Effective date</w:t>
      </w:r>
      <w:r w:rsidR="00951AC8" w:rsidRPr="00183C10">
        <w:rPr>
          <w:rFonts w:ascii="Arial" w:hAnsi="Arial" w:cs="Arial"/>
          <w:color w:val="010000"/>
          <w:sz w:val="20"/>
        </w:rPr>
        <w:t xml:space="preserve">: From </w:t>
      </w:r>
      <w:r w:rsidR="008B020C" w:rsidRPr="00183C10">
        <w:rPr>
          <w:rFonts w:ascii="Arial" w:hAnsi="Arial" w:cs="Arial"/>
          <w:color w:val="010000"/>
          <w:sz w:val="20"/>
        </w:rPr>
        <w:t>February 15</w:t>
      </w:r>
      <w:r w:rsidR="00951AC8" w:rsidRPr="00183C10">
        <w:rPr>
          <w:rFonts w:ascii="Arial" w:hAnsi="Arial" w:cs="Arial"/>
          <w:color w:val="010000"/>
          <w:sz w:val="20"/>
        </w:rPr>
        <w:t xml:space="preserve">, 2024 </w:t>
      </w:r>
      <w:r>
        <w:rPr>
          <w:rFonts w:ascii="Arial" w:hAnsi="Arial" w:cs="Arial"/>
          <w:color w:val="010000"/>
          <w:sz w:val="20"/>
        </w:rPr>
        <w:t>until replaced by other decisions</w:t>
      </w:r>
      <w:r w:rsidR="00951AC8" w:rsidRPr="00183C10">
        <w:rPr>
          <w:rFonts w:ascii="Arial" w:hAnsi="Arial" w:cs="Arial"/>
          <w:color w:val="010000"/>
          <w:sz w:val="20"/>
        </w:rPr>
        <w:t>.</w:t>
      </w:r>
    </w:p>
    <w:p w14:paraId="684233C8" w14:textId="3665BA01"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Ms. Tran Thi Thuy is responsible for performing the functions and duties of the Secretar</w:t>
      </w:r>
      <w:r w:rsidR="00823544" w:rsidRPr="00183C10">
        <w:rPr>
          <w:rFonts w:ascii="Arial" w:hAnsi="Arial" w:cs="Arial"/>
          <w:color w:val="010000"/>
          <w:sz w:val="20"/>
        </w:rPr>
        <w:t>iat</w:t>
      </w:r>
      <w:r w:rsidRPr="00183C10">
        <w:rPr>
          <w:rFonts w:ascii="Arial" w:hAnsi="Arial" w:cs="Arial"/>
          <w:color w:val="010000"/>
          <w:sz w:val="20"/>
        </w:rPr>
        <w:t xml:space="preserve"> of the Board of Directors as prescribed in the Company's Charter and the Corporate governance regulations. Ms. Tran Thi Thuy is entitled to allowances and other benefits according to the Company's regulations.</w:t>
      </w:r>
    </w:p>
    <w:p w14:paraId="4EC961F6" w14:textId="4AE4B98F"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‎‎Article 7. Agreed to appoint Mr. Dao Van Thanh</w:t>
      </w:r>
      <w:r w:rsidR="00823544" w:rsidRPr="00183C10">
        <w:rPr>
          <w:rFonts w:ascii="Arial" w:hAnsi="Arial" w:cs="Arial"/>
          <w:color w:val="010000"/>
          <w:sz w:val="20"/>
        </w:rPr>
        <w:t xml:space="preserve">, DOB: </w:t>
      </w:r>
      <w:r w:rsidRPr="00183C10">
        <w:rPr>
          <w:rFonts w:ascii="Arial" w:hAnsi="Arial" w:cs="Arial"/>
          <w:color w:val="010000"/>
          <w:sz w:val="20"/>
        </w:rPr>
        <w:t xml:space="preserve">June 28, 1990 as </w:t>
      </w:r>
      <w:r w:rsidR="00823544" w:rsidRPr="00183C10">
        <w:rPr>
          <w:rFonts w:ascii="Arial" w:hAnsi="Arial" w:cs="Arial"/>
          <w:color w:val="010000"/>
          <w:sz w:val="20"/>
        </w:rPr>
        <w:t xml:space="preserve">the </w:t>
      </w:r>
      <w:r w:rsidRPr="00183C10">
        <w:rPr>
          <w:rFonts w:ascii="Arial" w:hAnsi="Arial" w:cs="Arial"/>
          <w:color w:val="010000"/>
          <w:sz w:val="20"/>
        </w:rPr>
        <w:t>Person in charge of corporate governance with the following information:</w:t>
      </w:r>
    </w:p>
    <w:p w14:paraId="1EC00032" w14:textId="77777777" w:rsidR="000618A5" w:rsidRPr="00183C10" w:rsidRDefault="00951AC8" w:rsidP="00BA5883">
      <w:pPr>
        <w:numPr>
          <w:ilvl w:val="0"/>
          <w:numId w:val="1"/>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sidRPr="00183C10">
        <w:rPr>
          <w:rFonts w:ascii="Arial" w:hAnsi="Arial" w:cs="Arial"/>
          <w:color w:val="010000"/>
          <w:sz w:val="20"/>
        </w:rPr>
        <w:t>Citizen identification card No. 031090012959 issued by the Police Department for Administrative Management of Social Order on September 16, 2021.</w:t>
      </w:r>
    </w:p>
    <w:p w14:paraId="46D4523C" w14:textId="5A009CF2" w:rsidR="000618A5" w:rsidRPr="00183C10" w:rsidRDefault="00BA5883" w:rsidP="00BA5883">
      <w:pPr>
        <w:numPr>
          <w:ilvl w:val="0"/>
          <w:numId w:val="1"/>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Pr>
          <w:rFonts w:ascii="Arial" w:hAnsi="Arial" w:cs="Arial"/>
          <w:color w:val="010000"/>
          <w:sz w:val="20"/>
        </w:rPr>
        <w:t>Effective date</w:t>
      </w:r>
      <w:r w:rsidR="00951AC8" w:rsidRPr="00183C10">
        <w:rPr>
          <w:rFonts w:ascii="Arial" w:hAnsi="Arial" w:cs="Arial"/>
          <w:color w:val="010000"/>
          <w:sz w:val="20"/>
        </w:rPr>
        <w:t xml:space="preserve">: From February 15, 2024 </w:t>
      </w:r>
      <w:r>
        <w:rPr>
          <w:rFonts w:ascii="Arial" w:hAnsi="Arial" w:cs="Arial"/>
          <w:color w:val="010000"/>
          <w:sz w:val="20"/>
        </w:rPr>
        <w:t>until replaced by other decisions</w:t>
      </w:r>
      <w:r w:rsidR="00951AC8" w:rsidRPr="00183C10">
        <w:rPr>
          <w:rFonts w:ascii="Arial" w:hAnsi="Arial" w:cs="Arial"/>
          <w:color w:val="010000"/>
          <w:sz w:val="20"/>
        </w:rPr>
        <w:t>.</w:t>
      </w:r>
    </w:p>
    <w:p w14:paraId="5A6399FE" w14:textId="77777777"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t>Mr. Dao Van Thanh is responsible for exercising the rights and obligations of the Person in charge of corporate governance in accordance with the law and the Company's Charter and is responsible before the law and the Board of Directors for exercising his rights and obligations. Mr. Dao Van Thanh is entitled to allowances and other benefits according to the Company's regulations.</w:t>
      </w:r>
    </w:p>
    <w:p w14:paraId="3A178914" w14:textId="54FBC3F5" w:rsidR="000618A5" w:rsidRPr="00183C10" w:rsidRDefault="00951AC8" w:rsidP="00BA5883">
      <w:pPr>
        <w:pBdr>
          <w:top w:val="nil"/>
          <w:left w:val="nil"/>
          <w:bottom w:val="nil"/>
          <w:right w:val="nil"/>
          <w:between w:val="nil"/>
        </w:pBdr>
        <w:spacing w:after="120" w:line="360" w:lineRule="auto"/>
        <w:jc w:val="both"/>
        <w:rPr>
          <w:rFonts w:ascii="Arial" w:eastAsia="Arial" w:hAnsi="Arial" w:cs="Arial"/>
          <w:color w:val="010000"/>
          <w:sz w:val="20"/>
          <w:szCs w:val="20"/>
        </w:rPr>
      </w:pPr>
      <w:r w:rsidRPr="00183C10">
        <w:rPr>
          <w:rFonts w:ascii="Arial" w:hAnsi="Arial" w:cs="Arial"/>
          <w:color w:val="010000"/>
          <w:sz w:val="20"/>
        </w:rPr>
        <w:lastRenderedPageBreak/>
        <w:t xml:space="preserve">‎‎Article 8. This </w:t>
      </w:r>
      <w:r w:rsidR="00BA5883">
        <w:rPr>
          <w:rFonts w:ascii="Arial" w:hAnsi="Arial" w:cs="Arial"/>
          <w:color w:val="010000"/>
          <w:sz w:val="20"/>
        </w:rPr>
        <w:t xml:space="preserve">Board </w:t>
      </w:r>
      <w:bookmarkStart w:id="0" w:name="_GoBack"/>
      <w:bookmarkEnd w:id="0"/>
      <w:r w:rsidRPr="00183C10">
        <w:rPr>
          <w:rFonts w:ascii="Arial" w:hAnsi="Arial" w:cs="Arial"/>
          <w:color w:val="010000"/>
          <w:sz w:val="20"/>
        </w:rPr>
        <w:t>Resolution takes effect from the date of its signing. Mem</w:t>
      </w:r>
      <w:r w:rsidR="00BA5883">
        <w:rPr>
          <w:rFonts w:ascii="Arial" w:hAnsi="Arial" w:cs="Arial"/>
          <w:color w:val="010000"/>
          <w:sz w:val="20"/>
        </w:rPr>
        <w:t>bers of the Board of Directors and Executive Board</w:t>
      </w:r>
      <w:r w:rsidRPr="00183C10">
        <w:rPr>
          <w:rFonts w:ascii="Arial" w:hAnsi="Arial" w:cs="Arial"/>
          <w:color w:val="010000"/>
          <w:sz w:val="20"/>
        </w:rPr>
        <w:t xml:space="preserve"> relevant units and individuals are responsible for implementing this Resolution.</w:t>
      </w:r>
    </w:p>
    <w:sectPr w:rsidR="000618A5" w:rsidRPr="00183C10" w:rsidSect="00951A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5E23"/>
    <w:multiLevelType w:val="multilevel"/>
    <w:tmpl w:val="7D70D0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2DE7558"/>
    <w:multiLevelType w:val="multilevel"/>
    <w:tmpl w:val="F1B446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A5"/>
    <w:rsid w:val="000618A5"/>
    <w:rsid w:val="00183C10"/>
    <w:rsid w:val="004765D2"/>
    <w:rsid w:val="00823544"/>
    <w:rsid w:val="008B020C"/>
    <w:rsid w:val="00951AC8"/>
    <w:rsid w:val="00BA5883"/>
    <w:rsid w:val="00BE4E74"/>
    <w:rsid w:val="00EF09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7C719"/>
  <w15:docId w15:val="{E3E41A21-E98A-4B60-807C-3A636F98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1">
    <w:name w:val="Heading #1"/>
    <w:basedOn w:val="Normal"/>
    <w:link w:val="Heading10"/>
    <w:pPr>
      <w:spacing w:line="235" w:lineRule="auto"/>
      <w:ind w:firstLine="320"/>
      <w:outlineLvl w:val="0"/>
    </w:pPr>
    <w:rPr>
      <w:rFonts w:ascii="Arial" w:eastAsia="Arial" w:hAnsi="Arial" w:cs="Arial"/>
      <w:sz w:val="42"/>
      <w:szCs w:val="42"/>
    </w:rPr>
  </w:style>
  <w:style w:type="paragraph" w:styleId="BodyText">
    <w:name w:val="Body Text"/>
    <w:basedOn w:val="Normal"/>
    <w:link w:val="BodyTextChar"/>
    <w:qFormat/>
    <w:pPr>
      <w:spacing w:line="324" w:lineRule="auto"/>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3"/>
      <w:szCs w:val="13"/>
    </w:rPr>
  </w:style>
  <w:style w:type="paragraph" w:customStyle="1" w:styleId="Heading21">
    <w:name w:val="Heading #2"/>
    <w:basedOn w:val="Normal"/>
    <w:link w:val="Heading20"/>
    <w:pPr>
      <w:spacing w:line="233" w:lineRule="auto"/>
      <w:ind w:left="106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324"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ind w:left="12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VvtFuux/UkkKKbbfdqF9krKM0g==">CgMxLjA4AHIhMUV4UzZ0OF95T3AxYmpNeWxDU3VKT0UyQWE0dFhlb2Y1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2024-03-08T03:45:00Z</dcterms:created>
  <dcterms:modified xsi:type="dcterms:W3CDTF">2024-03-08T03:45:00Z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65d1a4cab212b9d0a8a9e06c784edd35896b0051642e9d60dcfaae6cb6ca6ba9</vt:lpwstr>
  </property>
</Properties>
</file>