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24E6" w:rsidRPr="00435636" w:rsidRDefault="00435636" w:rsidP="00E46B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35636">
        <w:rPr>
          <w:rFonts w:ascii="Arial" w:hAnsi="Arial" w:cs="Arial"/>
          <w:b/>
          <w:color w:val="010000"/>
          <w:sz w:val="20"/>
        </w:rPr>
        <w:t>HLT: Board Resolution</w:t>
      </w:r>
    </w:p>
    <w:p w14:paraId="00000002" w14:textId="60A5CE42" w:rsidR="00F724E6" w:rsidRPr="00435636" w:rsidRDefault="00435636" w:rsidP="00E46B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636">
        <w:rPr>
          <w:rFonts w:ascii="Arial" w:hAnsi="Arial" w:cs="Arial"/>
          <w:color w:val="010000"/>
          <w:sz w:val="20"/>
        </w:rPr>
        <w:t xml:space="preserve">On March 7, 2024, Hoang Thi Loan Textile &amp; Garment Joint Stock Company announced Resolution No. 10/NQ-HDQT on convening the Company's </w:t>
      </w:r>
      <w:r w:rsidR="00E46B02">
        <w:rPr>
          <w:rFonts w:ascii="Arial" w:hAnsi="Arial" w:cs="Arial"/>
          <w:color w:val="010000"/>
          <w:sz w:val="20"/>
        </w:rPr>
        <w:t>General Meeting</w:t>
      </w:r>
      <w:r w:rsidRPr="00435636">
        <w:rPr>
          <w:rFonts w:ascii="Arial" w:hAnsi="Arial" w:cs="Arial"/>
          <w:color w:val="010000"/>
          <w:sz w:val="20"/>
        </w:rPr>
        <w:t xml:space="preserve"> for the 2024-2029 term as follows:</w:t>
      </w:r>
    </w:p>
    <w:p w14:paraId="00000003" w14:textId="54F74E97" w:rsidR="00F724E6" w:rsidRPr="00435636" w:rsidRDefault="00435636" w:rsidP="00E46B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636">
        <w:rPr>
          <w:rFonts w:ascii="Arial" w:hAnsi="Arial" w:cs="Arial"/>
          <w:color w:val="010000"/>
          <w:sz w:val="20"/>
        </w:rPr>
        <w:t xml:space="preserve">‎‎Article 1. Approve the record date for the list of shareholders to exercise the right to attend the Annual </w:t>
      </w:r>
      <w:r w:rsidR="00E46B02">
        <w:rPr>
          <w:rFonts w:ascii="Arial" w:hAnsi="Arial" w:cs="Arial"/>
          <w:color w:val="010000"/>
          <w:sz w:val="20"/>
        </w:rPr>
        <w:t>General Meeting</w:t>
      </w:r>
      <w:r w:rsidRPr="00435636">
        <w:rPr>
          <w:rFonts w:ascii="Arial" w:hAnsi="Arial" w:cs="Arial"/>
          <w:color w:val="010000"/>
          <w:sz w:val="20"/>
        </w:rPr>
        <w:t xml:space="preserve"> for the 2022-2029 term as follows:</w:t>
      </w:r>
    </w:p>
    <w:p w14:paraId="00000004" w14:textId="38BDC4C4" w:rsidR="00F724E6" w:rsidRPr="00435636" w:rsidRDefault="00435636" w:rsidP="00E46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636">
        <w:rPr>
          <w:rFonts w:ascii="Arial" w:hAnsi="Arial" w:cs="Arial"/>
          <w:color w:val="010000"/>
          <w:sz w:val="20"/>
        </w:rPr>
        <w:t xml:space="preserve">Record date for the list of shareholders to exercise the right to attend the Annual </w:t>
      </w:r>
      <w:r w:rsidR="00E46B02">
        <w:rPr>
          <w:rFonts w:ascii="Arial" w:hAnsi="Arial" w:cs="Arial"/>
          <w:color w:val="010000"/>
          <w:sz w:val="20"/>
        </w:rPr>
        <w:t>General Meeting</w:t>
      </w:r>
      <w:r w:rsidRPr="00435636">
        <w:rPr>
          <w:rFonts w:ascii="Arial" w:hAnsi="Arial" w:cs="Arial"/>
          <w:color w:val="010000"/>
          <w:sz w:val="20"/>
        </w:rPr>
        <w:t xml:space="preserve"> for the 2022-2029 term: March 27, 2024;</w:t>
      </w:r>
    </w:p>
    <w:p w14:paraId="00000005" w14:textId="4DC64A25" w:rsidR="00F724E6" w:rsidRPr="00435636" w:rsidRDefault="00E46B02" w:rsidP="00E46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Meeting time: 8am</w:t>
      </w:r>
      <w:r w:rsidR="00435636" w:rsidRPr="00435636">
        <w:rPr>
          <w:rFonts w:ascii="Arial" w:hAnsi="Arial" w:cs="Arial"/>
          <w:color w:val="010000"/>
          <w:sz w:val="20"/>
        </w:rPr>
        <w:t>, Monday, April 22, 2024;</w:t>
      </w:r>
    </w:p>
    <w:p w14:paraId="00000006" w14:textId="77777777" w:rsidR="00F724E6" w:rsidRPr="00435636" w:rsidRDefault="00435636" w:rsidP="00E46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636">
        <w:rPr>
          <w:rFonts w:ascii="Arial" w:hAnsi="Arial" w:cs="Arial"/>
          <w:color w:val="010000"/>
          <w:sz w:val="20"/>
        </w:rPr>
        <w:t>Meeting venue: Hoang Thi Loan Textile &amp; Garment Joint Stock Company;</w:t>
      </w:r>
    </w:p>
    <w:p w14:paraId="00000007" w14:textId="20C78E15" w:rsidR="00F724E6" w:rsidRPr="00435636" w:rsidRDefault="00435636" w:rsidP="00E46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636">
        <w:rPr>
          <w:rFonts w:ascii="Arial" w:hAnsi="Arial" w:cs="Arial"/>
          <w:color w:val="010000"/>
          <w:sz w:val="20"/>
        </w:rPr>
        <w:t xml:space="preserve">Meeting contents: Discuss to approve the contents under the authority of the </w:t>
      </w:r>
      <w:r w:rsidR="00E46B02">
        <w:rPr>
          <w:rFonts w:ascii="Arial" w:hAnsi="Arial" w:cs="Arial"/>
          <w:color w:val="010000"/>
          <w:sz w:val="20"/>
        </w:rPr>
        <w:t>General Meeting</w:t>
      </w:r>
      <w:r w:rsidRPr="00435636">
        <w:rPr>
          <w:rFonts w:ascii="Arial" w:hAnsi="Arial" w:cs="Arial"/>
          <w:color w:val="010000"/>
          <w:sz w:val="20"/>
        </w:rPr>
        <w:t xml:space="preserve"> in accordance with the provisions of law and the Charter of Hoang Thi Loan Textile &amp; Garment Joint Stock Company;</w:t>
      </w:r>
    </w:p>
    <w:p w14:paraId="00000008" w14:textId="516138DF" w:rsidR="00F724E6" w:rsidRPr="00435636" w:rsidRDefault="00435636" w:rsidP="00E46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636">
        <w:rPr>
          <w:rFonts w:ascii="Arial" w:hAnsi="Arial" w:cs="Arial"/>
          <w:color w:val="010000"/>
          <w:sz w:val="20"/>
        </w:rPr>
        <w:t xml:space="preserve">Authorize the Chair of the Board of Directors to organize the Company's </w:t>
      </w:r>
      <w:r w:rsidR="00E46B02">
        <w:rPr>
          <w:rFonts w:ascii="Arial" w:hAnsi="Arial" w:cs="Arial"/>
          <w:color w:val="010000"/>
          <w:sz w:val="20"/>
        </w:rPr>
        <w:t>General Meeting</w:t>
      </w:r>
      <w:r w:rsidRPr="00435636">
        <w:rPr>
          <w:rFonts w:ascii="Arial" w:hAnsi="Arial" w:cs="Arial"/>
          <w:color w:val="010000"/>
          <w:sz w:val="20"/>
        </w:rPr>
        <w:t xml:space="preserve"> for the 2024-2029 term in accordance with regulations.</w:t>
      </w:r>
    </w:p>
    <w:p w14:paraId="00000009" w14:textId="1C0A149A" w:rsidR="00F724E6" w:rsidRPr="00435636" w:rsidRDefault="00435636" w:rsidP="00E46B0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5636">
        <w:rPr>
          <w:rFonts w:ascii="Arial" w:hAnsi="Arial" w:cs="Arial"/>
          <w:color w:val="010000"/>
          <w:sz w:val="20"/>
        </w:rPr>
        <w:t xml:space="preserve">‎‎Article 2. This </w:t>
      </w:r>
      <w:r w:rsidR="00E46B02">
        <w:rPr>
          <w:rFonts w:ascii="Arial" w:hAnsi="Arial" w:cs="Arial"/>
          <w:color w:val="010000"/>
          <w:sz w:val="20"/>
        </w:rPr>
        <w:t xml:space="preserve">Board </w:t>
      </w:r>
      <w:r w:rsidRPr="00435636">
        <w:rPr>
          <w:rFonts w:ascii="Arial" w:hAnsi="Arial" w:cs="Arial"/>
          <w:color w:val="010000"/>
          <w:sz w:val="20"/>
        </w:rPr>
        <w:t>Resolution takes effect fro</w:t>
      </w:r>
      <w:r w:rsidR="00E46B02">
        <w:rPr>
          <w:rFonts w:ascii="Arial" w:hAnsi="Arial" w:cs="Arial"/>
          <w:color w:val="010000"/>
          <w:sz w:val="20"/>
        </w:rPr>
        <w:t>m the date of its signing. M</w:t>
      </w:r>
      <w:bookmarkStart w:id="1" w:name="_GoBack"/>
      <w:bookmarkEnd w:id="1"/>
      <w:r w:rsidRPr="00435636">
        <w:rPr>
          <w:rFonts w:ascii="Arial" w:hAnsi="Arial" w:cs="Arial"/>
          <w:color w:val="010000"/>
          <w:sz w:val="20"/>
        </w:rPr>
        <w:t>ember</w:t>
      </w:r>
      <w:r w:rsidR="00E46B02">
        <w:rPr>
          <w:rFonts w:ascii="Arial" w:hAnsi="Arial" w:cs="Arial"/>
          <w:color w:val="010000"/>
          <w:sz w:val="20"/>
        </w:rPr>
        <w:t>s of the Board of Directors, Supervisory Board and Executive Board and</w:t>
      </w:r>
      <w:r w:rsidRPr="00435636">
        <w:rPr>
          <w:rFonts w:ascii="Arial" w:hAnsi="Arial" w:cs="Arial"/>
          <w:color w:val="010000"/>
          <w:sz w:val="20"/>
        </w:rPr>
        <w:t xml:space="preserve"> relevant departments and individuals are responsible for implementing this Resolution.</w:t>
      </w:r>
    </w:p>
    <w:sectPr w:rsidR="00F724E6" w:rsidRPr="00435636" w:rsidSect="00A7246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979"/>
    <w:multiLevelType w:val="multilevel"/>
    <w:tmpl w:val="E60051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E6"/>
    <w:rsid w:val="00435636"/>
    <w:rsid w:val="008244F1"/>
    <w:rsid w:val="00A72463"/>
    <w:rsid w:val="00E46B02"/>
    <w:rsid w:val="00F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E782D"/>
  <w15:docId w15:val="{49F1E7F4-2AC7-4B31-A768-AEE08B8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Normal"/>
    <w:link w:val="Bodytext2"/>
    <w:pPr>
      <w:ind w:firstLine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km9Fa8V701SWdu7iO9w+upVokg==">CgMxLjAyCGguZ2pkZ3hzOAByITFfYV8zT1VKVTQyZzdkNjk4Mzh0azJvZkxjclMzV2lQMA==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2024-03-11T09:01:00Z</dcterms:created>
  <dcterms:modified xsi:type="dcterms:W3CDTF">2024-03-11T09:01:00Z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12c350df7e022601684b72ef2a049b0cf88340ac4c41241a81c960e6fd305575</vt:lpwstr>
  </property>
</Properties>
</file>