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77FD1" w14:textId="13101725" w:rsidR="0062655B" w:rsidRPr="00EC6951" w:rsidRDefault="00EA5418" w:rsidP="00827C2F">
      <w:pPr>
        <w:pBdr>
          <w:top w:val="nil"/>
          <w:left w:val="nil"/>
          <w:bottom w:val="nil"/>
          <w:right w:val="nil"/>
          <w:between w:val="nil"/>
        </w:pBdr>
        <w:tabs>
          <w:tab w:val="left" w:pos="517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C6951">
        <w:rPr>
          <w:rFonts w:ascii="Arial" w:hAnsi="Arial" w:cs="Arial"/>
          <w:b/>
          <w:bCs/>
          <w:color w:val="010000"/>
          <w:sz w:val="20"/>
        </w:rPr>
        <w:t>HU4:</w:t>
      </w:r>
      <w:r w:rsidR="00827C2F">
        <w:rPr>
          <w:rFonts w:ascii="Arial" w:hAnsi="Arial" w:cs="Arial"/>
          <w:b/>
          <w:color w:val="010000"/>
          <w:sz w:val="20"/>
        </w:rPr>
        <w:t xml:space="preserve"> Explanation on</w:t>
      </w:r>
      <w:r w:rsidRPr="00EC6951">
        <w:rPr>
          <w:rFonts w:ascii="Arial" w:hAnsi="Arial" w:cs="Arial"/>
          <w:b/>
          <w:color w:val="010000"/>
          <w:sz w:val="20"/>
        </w:rPr>
        <w:t xml:space="preserve"> Financial Statements 2023</w:t>
      </w:r>
    </w:p>
    <w:p w14:paraId="6C477FD2" w14:textId="77777777" w:rsidR="0062655B" w:rsidRPr="00EC6951" w:rsidRDefault="00EA5418" w:rsidP="00827C2F">
      <w:pPr>
        <w:pBdr>
          <w:top w:val="nil"/>
          <w:left w:val="nil"/>
          <w:bottom w:val="nil"/>
          <w:right w:val="nil"/>
          <w:between w:val="nil"/>
        </w:pBdr>
        <w:tabs>
          <w:tab w:val="left" w:pos="51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6951">
        <w:rPr>
          <w:rFonts w:ascii="Arial" w:hAnsi="Arial" w:cs="Arial"/>
          <w:color w:val="010000"/>
          <w:sz w:val="20"/>
        </w:rPr>
        <w:t>On February 29, 2024, HUD4 Investment and Construction Joint Stock Company announced Official Dispatch No. 57/CV-HUD4 on the explanation of the Audited Financial Statements 2023 as follows:</w:t>
      </w:r>
    </w:p>
    <w:p w14:paraId="6C477FD4" w14:textId="07C92605" w:rsidR="0062655B" w:rsidRPr="00EC6951" w:rsidRDefault="00EA5418" w:rsidP="00827C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6951">
        <w:rPr>
          <w:rFonts w:ascii="Arial" w:hAnsi="Arial" w:cs="Arial"/>
          <w:color w:val="010000"/>
          <w:sz w:val="20"/>
        </w:rPr>
        <w:t xml:space="preserve">According to data compared to the same period in 2022, profit after tax </w:t>
      </w:r>
      <w:r w:rsidR="00EC6951" w:rsidRPr="00EC6951">
        <w:rPr>
          <w:rFonts w:ascii="Arial" w:hAnsi="Arial" w:cs="Arial"/>
          <w:color w:val="010000"/>
          <w:sz w:val="20"/>
        </w:rPr>
        <w:t>decreased</w:t>
      </w:r>
      <w:r w:rsidRPr="00EC6951">
        <w:rPr>
          <w:rFonts w:ascii="Arial" w:hAnsi="Arial" w:cs="Arial"/>
          <w:color w:val="010000"/>
          <w:sz w:val="20"/>
        </w:rPr>
        <w:t xml:space="preserve"> from VND 17,393,078,885 to VND 139,771,949, decreasing by VND 17,253,306,936 (equivalent to a decrease of 99.2%).</w:t>
      </w:r>
    </w:p>
    <w:p w14:paraId="6C477FD5" w14:textId="77777777" w:rsidR="0062655B" w:rsidRPr="00EC6951" w:rsidRDefault="00EA5418" w:rsidP="00827C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6951">
        <w:rPr>
          <w:rFonts w:ascii="Arial" w:hAnsi="Arial" w:cs="Arial"/>
          <w:color w:val="010000"/>
          <w:sz w:val="20"/>
        </w:rPr>
        <w:t>Reason:</w:t>
      </w:r>
    </w:p>
    <w:p w14:paraId="6C477FD6" w14:textId="1A11E0DA" w:rsidR="0062655B" w:rsidRPr="00EC6951" w:rsidRDefault="00EA5418" w:rsidP="00827C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6951">
        <w:rPr>
          <w:rFonts w:ascii="Arial" w:hAnsi="Arial" w:cs="Arial"/>
          <w:color w:val="010000"/>
          <w:sz w:val="20"/>
        </w:rPr>
        <w:t xml:space="preserve">Revenue in 2023 is VND 28,820,510,366, decreasing by VND 233,456,930,473 </w:t>
      </w:r>
      <w:r w:rsidR="00827C2F">
        <w:rPr>
          <w:rFonts w:ascii="Arial" w:hAnsi="Arial" w:cs="Arial"/>
          <w:color w:val="010000"/>
          <w:sz w:val="20"/>
        </w:rPr>
        <w:t>year-on-year</w:t>
      </w:r>
      <w:r w:rsidRPr="00EC6951">
        <w:rPr>
          <w:rFonts w:ascii="Arial" w:hAnsi="Arial" w:cs="Arial"/>
          <w:color w:val="010000"/>
          <w:sz w:val="20"/>
        </w:rPr>
        <w:t xml:space="preserve"> (equivalent to a decrease of 89.01%); Cost of goods sold in 2023 is VND 20,533,340,259, decreasing by VND 152,029,036,642 </w:t>
      </w:r>
      <w:r w:rsidR="00827C2F">
        <w:rPr>
          <w:rFonts w:ascii="Arial" w:hAnsi="Arial" w:cs="Arial"/>
          <w:color w:val="010000"/>
          <w:sz w:val="20"/>
        </w:rPr>
        <w:t>year-on-year</w:t>
      </w:r>
      <w:r w:rsidRPr="00EC6951">
        <w:rPr>
          <w:rFonts w:ascii="Arial" w:hAnsi="Arial" w:cs="Arial"/>
          <w:color w:val="010000"/>
          <w:sz w:val="20"/>
        </w:rPr>
        <w:t xml:space="preserve"> (equivalent to a decrease of 88.1%)</w:t>
      </w:r>
      <w:r w:rsidR="00EC6951" w:rsidRPr="00EC6951">
        <w:rPr>
          <w:rFonts w:ascii="Arial" w:hAnsi="Arial" w:cs="Arial"/>
          <w:color w:val="010000"/>
          <w:sz w:val="20"/>
        </w:rPr>
        <w:t>.</w:t>
      </w:r>
      <w:r w:rsidRPr="00EC6951">
        <w:rPr>
          <w:rFonts w:ascii="Arial" w:hAnsi="Arial" w:cs="Arial"/>
          <w:color w:val="010000"/>
          <w:sz w:val="20"/>
        </w:rPr>
        <w:t xml:space="preserve"> Profit before tax decrease</w:t>
      </w:r>
      <w:r w:rsidR="00EC6951" w:rsidRPr="00EC6951">
        <w:rPr>
          <w:rFonts w:ascii="Arial" w:hAnsi="Arial" w:cs="Arial"/>
          <w:color w:val="010000"/>
          <w:sz w:val="20"/>
        </w:rPr>
        <w:t>d</w:t>
      </w:r>
      <w:r w:rsidRPr="00EC6951">
        <w:rPr>
          <w:rFonts w:ascii="Arial" w:hAnsi="Arial" w:cs="Arial"/>
          <w:color w:val="010000"/>
          <w:sz w:val="20"/>
        </w:rPr>
        <w:t xml:space="preserve"> from VND 25,036,110,964 to VND 174,714,935. This is the main reason </w:t>
      </w:r>
      <w:r w:rsidR="00093E5C">
        <w:rPr>
          <w:rFonts w:ascii="Arial" w:hAnsi="Arial" w:cs="Arial"/>
          <w:color w:val="010000"/>
          <w:sz w:val="20"/>
        </w:rPr>
        <w:t>for a 99.2% slump</w:t>
      </w:r>
      <w:bookmarkStart w:id="0" w:name="_GoBack"/>
      <w:bookmarkEnd w:id="0"/>
      <w:r w:rsidRPr="00EC6951">
        <w:rPr>
          <w:rFonts w:ascii="Arial" w:hAnsi="Arial" w:cs="Arial"/>
          <w:color w:val="010000"/>
          <w:sz w:val="20"/>
        </w:rPr>
        <w:t xml:space="preserve"> in profit after tax in 2023 </w:t>
      </w:r>
      <w:r w:rsidR="00827C2F">
        <w:rPr>
          <w:rFonts w:ascii="Arial" w:hAnsi="Arial" w:cs="Arial"/>
          <w:color w:val="010000"/>
          <w:sz w:val="20"/>
        </w:rPr>
        <w:t>year-on-year</w:t>
      </w:r>
      <w:r w:rsidRPr="00EC6951">
        <w:rPr>
          <w:rFonts w:ascii="Arial" w:hAnsi="Arial" w:cs="Arial"/>
          <w:color w:val="010000"/>
          <w:sz w:val="20"/>
        </w:rPr>
        <w:t>.</w:t>
      </w:r>
    </w:p>
    <w:sectPr w:rsidR="0062655B" w:rsidRPr="00EC6951" w:rsidSect="00EA541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5B"/>
    <w:rsid w:val="00093E5C"/>
    <w:rsid w:val="004B1CDF"/>
    <w:rsid w:val="0062655B"/>
    <w:rsid w:val="00827C2F"/>
    <w:rsid w:val="00EA5418"/>
    <w:rsid w:val="00E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77FD1"/>
  <w15:docId w15:val="{99D13C56-16E3-4D96-A258-86997409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vPD3hyql8pF7FTZatLAzd6LFAA==">CgMxLjA4AHIhMUh0U1E0R0hLLXI0TzRRNjZ0UVNXbXVSeXRUdHc5ajds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2024-03-06T03:25:00Z</dcterms:created>
  <dcterms:modified xsi:type="dcterms:W3CDTF">2024-03-06T03:25:00Z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f73b12f95b7c6a363c2489c27184d03f732002d6c43f06b3feee4c7d9f81c03c</vt:lpwstr>
  </property>
</Properties>
</file>