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68F6" w14:textId="77777777" w:rsidR="00B13819" w:rsidRPr="00CB38BF" w:rsidRDefault="00CB38BF" w:rsidP="001A7E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B38BF">
        <w:rPr>
          <w:rFonts w:ascii="Arial" w:hAnsi="Arial" w:cs="Arial"/>
          <w:b/>
          <w:color w:val="010000"/>
          <w:sz w:val="20"/>
        </w:rPr>
        <w:t>LTC: Annual Corporate Governance Report 2023</w:t>
      </w:r>
    </w:p>
    <w:p w14:paraId="31C05B64" w14:textId="77D0CFB3" w:rsidR="00B13819" w:rsidRPr="00CB38BF" w:rsidRDefault="00CB38BF" w:rsidP="001A7E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On January 28, 2024, Low Current -Telecom Joint Stock Comp</w:t>
      </w:r>
      <w:r w:rsidR="001A7E05">
        <w:rPr>
          <w:rFonts w:ascii="Arial" w:hAnsi="Arial" w:cs="Arial"/>
          <w:color w:val="010000"/>
          <w:sz w:val="20"/>
        </w:rPr>
        <w:t>any announced Report No. 02/LTC/</w:t>
      </w:r>
      <w:r w:rsidRPr="00CB38BF">
        <w:rPr>
          <w:rFonts w:ascii="Arial" w:hAnsi="Arial" w:cs="Arial"/>
          <w:color w:val="010000"/>
          <w:sz w:val="20"/>
        </w:rPr>
        <w:t>BCQT on the corporate governance 2023 as follows:</w:t>
      </w:r>
    </w:p>
    <w:p w14:paraId="3B7EE3BE" w14:textId="77777777" w:rsidR="00B13819" w:rsidRPr="00CB38BF" w:rsidRDefault="00CB38BF" w:rsidP="001A7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Name of listed company: Low Current -Telecom Joint Stock Company</w:t>
      </w:r>
    </w:p>
    <w:p w14:paraId="0DF3D6C1" w14:textId="77777777" w:rsidR="00B13819" w:rsidRPr="00CB38BF" w:rsidRDefault="00CB38BF" w:rsidP="001A7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Head office address: No.142, Le </w:t>
      </w:r>
      <w:proofErr w:type="spellStart"/>
      <w:r w:rsidRPr="00CB38BF">
        <w:rPr>
          <w:rFonts w:ascii="Arial" w:hAnsi="Arial" w:cs="Arial"/>
          <w:color w:val="010000"/>
          <w:sz w:val="20"/>
        </w:rPr>
        <w:t>Duan</w:t>
      </w:r>
      <w:proofErr w:type="spellEnd"/>
      <w:r w:rsidRPr="00CB38BF">
        <w:rPr>
          <w:rFonts w:ascii="Arial" w:hAnsi="Arial" w:cs="Arial"/>
          <w:color w:val="010000"/>
          <w:sz w:val="20"/>
        </w:rPr>
        <w:t xml:space="preserve"> Street, Kham </w:t>
      </w:r>
      <w:proofErr w:type="spellStart"/>
      <w:r w:rsidRPr="00CB38BF">
        <w:rPr>
          <w:rFonts w:ascii="Arial" w:hAnsi="Arial" w:cs="Arial"/>
          <w:color w:val="010000"/>
          <w:sz w:val="20"/>
        </w:rPr>
        <w:t>Thien</w:t>
      </w:r>
      <w:proofErr w:type="spellEnd"/>
      <w:r w:rsidRPr="00CB38BF">
        <w:rPr>
          <w:rFonts w:ascii="Arial" w:hAnsi="Arial" w:cs="Arial"/>
          <w:color w:val="010000"/>
          <w:sz w:val="20"/>
        </w:rPr>
        <w:t xml:space="preserve"> Ward, Dong Da District, Hanoi.</w:t>
      </w:r>
    </w:p>
    <w:p w14:paraId="5E825EB6" w14:textId="77777777" w:rsidR="00B13819" w:rsidRPr="00CB38BF" w:rsidRDefault="00CB38BF" w:rsidP="001A7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Office address: Lot E No. 2 Ha Yen, Yen </w:t>
      </w:r>
      <w:proofErr w:type="spellStart"/>
      <w:r w:rsidRPr="00CB38BF">
        <w:rPr>
          <w:rFonts w:ascii="Arial" w:hAnsi="Arial" w:cs="Arial"/>
          <w:color w:val="010000"/>
          <w:sz w:val="20"/>
        </w:rPr>
        <w:t>Hoa</w:t>
      </w:r>
      <w:proofErr w:type="spellEnd"/>
      <w:r w:rsidRPr="00CB38BF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CB38BF">
        <w:rPr>
          <w:rFonts w:ascii="Arial" w:hAnsi="Arial" w:cs="Arial"/>
          <w:color w:val="010000"/>
          <w:sz w:val="20"/>
        </w:rPr>
        <w:t>Cau</w:t>
      </w:r>
      <w:proofErr w:type="spellEnd"/>
      <w:r w:rsidRPr="00CB38B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8BF">
        <w:rPr>
          <w:rFonts w:ascii="Arial" w:hAnsi="Arial" w:cs="Arial"/>
          <w:color w:val="010000"/>
          <w:sz w:val="20"/>
        </w:rPr>
        <w:t>Giay</w:t>
      </w:r>
      <w:proofErr w:type="spellEnd"/>
      <w:r w:rsidRPr="00CB38BF">
        <w:rPr>
          <w:rFonts w:ascii="Arial" w:hAnsi="Arial" w:cs="Arial"/>
          <w:color w:val="010000"/>
          <w:sz w:val="20"/>
        </w:rPr>
        <w:t xml:space="preserve"> District, Hanoi</w:t>
      </w:r>
    </w:p>
    <w:p w14:paraId="4A785996" w14:textId="140F6347" w:rsidR="00B13819" w:rsidRPr="00CB38BF" w:rsidRDefault="00CB38BF" w:rsidP="001A7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Tel: (84-24) 63251712</w:t>
      </w:r>
      <w:r w:rsidR="00A45F20" w:rsidRPr="00CB38BF">
        <w:rPr>
          <w:rFonts w:ascii="Arial" w:hAnsi="Arial" w:cs="Arial"/>
          <w:color w:val="010000"/>
          <w:sz w:val="20"/>
        </w:rPr>
        <w:t xml:space="preserve"> </w:t>
      </w:r>
      <w:r w:rsidRPr="00CB38BF">
        <w:rPr>
          <w:rFonts w:ascii="Arial" w:hAnsi="Arial" w:cs="Arial"/>
          <w:color w:val="010000"/>
          <w:sz w:val="20"/>
        </w:rPr>
        <w:t>Fax: (84-24) 63251713</w:t>
      </w:r>
    </w:p>
    <w:p w14:paraId="0611B7CC" w14:textId="77777777" w:rsidR="00B13819" w:rsidRPr="00CB38BF" w:rsidRDefault="00CB38BF" w:rsidP="001A7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Charter capital: VND 45,860,000,000</w:t>
      </w:r>
    </w:p>
    <w:p w14:paraId="70C4BA97" w14:textId="77777777" w:rsidR="00B13819" w:rsidRPr="00CB38BF" w:rsidRDefault="00CB38BF" w:rsidP="001A7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Securities code: LTC</w:t>
      </w:r>
    </w:p>
    <w:p w14:paraId="46371683" w14:textId="0DC85A0E" w:rsidR="00B13819" w:rsidRPr="00CB38BF" w:rsidRDefault="00CB38BF" w:rsidP="001A7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Corporate Governance Model: The </w:t>
      </w:r>
      <w:r w:rsidR="001A7E05">
        <w:rPr>
          <w:rFonts w:ascii="Arial" w:hAnsi="Arial" w:cs="Arial"/>
          <w:color w:val="010000"/>
          <w:sz w:val="20"/>
        </w:rPr>
        <w:t>General Meeting, Board of Directors, Supervisory Board and</w:t>
      </w:r>
      <w:r w:rsidRPr="00CB38BF">
        <w:rPr>
          <w:rFonts w:ascii="Arial" w:hAnsi="Arial" w:cs="Arial"/>
          <w:color w:val="010000"/>
          <w:sz w:val="20"/>
        </w:rPr>
        <w:t xml:space="preserve"> </w:t>
      </w:r>
      <w:r w:rsidR="001A7E05">
        <w:rPr>
          <w:rFonts w:ascii="Arial" w:hAnsi="Arial" w:cs="Arial"/>
          <w:color w:val="010000"/>
          <w:sz w:val="20"/>
        </w:rPr>
        <w:t>Managing Director</w:t>
      </w:r>
      <w:r w:rsidRPr="00CB38BF">
        <w:rPr>
          <w:rFonts w:ascii="Arial" w:hAnsi="Arial" w:cs="Arial"/>
          <w:color w:val="010000"/>
          <w:sz w:val="20"/>
        </w:rPr>
        <w:t>.</w:t>
      </w:r>
    </w:p>
    <w:p w14:paraId="4A67698B" w14:textId="427A9DEC" w:rsidR="00B13819" w:rsidRPr="00CB38BF" w:rsidRDefault="00CB38BF" w:rsidP="001A7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Internal audit: Not executed.</w:t>
      </w:r>
    </w:p>
    <w:p w14:paraId="7C48DE0C" w14:textId="20888334" w:rsidR="00B13819" w:rsidRPr="00CB38BF" w:rsidRDefault="00CB38BF" w:rsidP="001A7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Activities of the </w:t>
      </w:r>
      <w:r w:rsidR="001A7E05">
        <w:rPr>
          <w:rFonts w:ascii="Arial" w:hAnsi="Arial" w:cs="Arial"/>
          <w:color w:val="010000"/>
          <w:sz w:val="20"/>
        </w:rPr>
        <w:t>General Meeting</w:t>
      </w:r>
      <w:r w:rsidRPr="00CB38BF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2737"/>
        <w:gridCol w:w="2924"/>
        <w:gridCol w:w="7276"/>
      </w:tblGrid>
      <w:tr w:rsidR="00B13819" w:rsidRPr="00CB38BF" w14:paraId="56DA7372" w14:textId="77777777" w:rsidTr="00683CFB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B696C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81FD7" w14:textId="2A7CF281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General Mandate/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Decision No.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A3926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F299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B13819" w:rsidRPr="00CB38BF" w14:paraId="6A3838C9" w14:textId="77777777" w:rsidTr="00683CFB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BB91A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8E85F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01/2023/NQ-DHDCD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75AC2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17A94" w14:textId="0CD04CB4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Approve the contents: Report on results of production and business activities, investment in 2022 and plan for 2023; Financial Statements 2022, reports of the Board of Directors, </w:t>
            </w:r>
            <w:r w:rsidR="0096562E" w:rsidRPr="00CB38B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Executive Board, </w:t>
            </w:r>
            <w:r w:rsidR="0096562E" w:rsidRPr="00CB38B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Supervisory Board, change of head office address on the Business registration, elections of the Board of Directors, </w:t>
            </w:r>
            <w:r w:rsidR="0096562E" w:rsidRPr="00CB38B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Supervisory Board for the term </w:t>
            </w:r>
            <w:r w:rsidR="0096562E" w:rsidRPr="00CB38BF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2023-2028 and matters under the authority of the Annual </w:t>
            </w:r>
            <w:r w:rsidR="001A7E05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</w:tbl>
    <w:p w14:paraId="09E759A1" w14:textId="77777777" w:rsidR="00B13819" w:rsidRPr="00CB38BF" w:rsidRDefault="00CB38BF" w:rsidP="00683C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The Board of Directors (Annual Report 2023)</w:t>
      </w:r>
    </w:p>
    <w:p w14:paraId="0B662A77" w14:textId="77777777" w:rsidR="00B13819" w:rsidRPr="00CB38BF" w:rsidRDefault="00CB38BF" w:rsidP="00683C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1021"/>
        <w:gridCol w:w="4280"/>
        <w:gridCol w:w="3602"/>
        <w:gridCol w:w="2567"/>
        <w:gridCol w:w="2480"/>
      </w:tblGrid>
      <w:tr w:rsidR="00B13819" w:rsidRPr="00CB38BF" w14:paraId="27E47FE1" w14:textId="77777777" w:rsidTr="00683CFB"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7DAD0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5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2579F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8447A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7F4BB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B13819" w:rsidRPr="00CB38BF" w14:paraId="79DBBE8C" w14:textId="77777777" w:rsidTr="00683CFB"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A9B55" w14:textId="77777777" w:rsidR="00B13819" w:rsidRPr="00CB38BF" w:rsidRDefault="00B13819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5AF06" w14:textId="77777777" w:rsidR="00B13819" w:rsidRPr="00CB38BF" w:rsidRDefault="00B13819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833EC" w14:textId="77777777" w:rsidR="00B13819" w:rsidRPr="00CB38BF" w:rsidRDefault="00B13819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CCE29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DC42D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13819" w:rsidRPr="00CB38BF" w14:paraId="7FACAD19" w14:textId="77777777" w:rsidTr="00683CFB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9F6A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80676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CB3B6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71499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E165D" w14:textId="77777777" w:rsidR="00B13819" w:rsidRPr="00CB38BF" w:rsidRDefault="00B13819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3819" w:rsidRPr="00CB38BF" w14:paraId="0952D032" w14:textId="77777777" w:rsidTr="00683CF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9849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FFC34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Mr. Luong Qui Thang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B39F2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AD7B2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1BF40" w14:textId="77777777" w:rsidR="00B13819" w:rsidRPr="00CB38BF" w:rsidRDefault="00B13819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3819" w:rsidRPr="00CB38BF" w14:paraId="64FB4667" w14:textId="77777777" w:rsidTr="00683CF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9CEC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D8B9F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Duan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20D8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CF749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June 29, 2018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79B3D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</w:tr>
      <w:tr w:rsidR="00683CFB" w:rsidRPr="00CB38BF" w14:paraId="2CB11869" w14:textId="77777777" w:rsidTr="00683CFB">
        <w:tblPrEx>
          <w:tblLook w:val="04A0" w:firstRow="1" w:lastRow="0" w:firstColumn="1" w:lastColumn="0" w:noHBand="0" w:noVBand="1"/>
        </w:tblPrEx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75B3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48C4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Bui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Lieu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0E4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F4ED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09BC" w14:textId="77777777" w:rsidR="00683CFB" w:rsidRPr="00CB38BF" w:rsidRDefault="00683CFB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3CFB" w:rsidRPr="00CB38BF" w14:paraId="73C50FFC" w14:textId="77777777" w:rsidTr="00683CFB">
        <w:tblPrEx>
          <w:tblLook w:val="04A0" w:firstRow="1" w:lastRow="0" w:firstColumn="1" w:lastColumn="0" w:noHBand="0" w:noVBand="1"/>
        </w:tblPrEx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46F1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5A5F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Mr. Ngo Anh Phuong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F204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2E8A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June 29, 2018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89D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</w:tr>
      <w:tr w:rsidR="00683CFB" w:rsidRPr="00CB38BF" w14:paraId="3AFAB106" w14:textId="77777777" w:rsidTr="00683CFB">
        <w:tblPrEx>
          <w:tblLook w:val="04A0" w:firstRow="1" w:lastRow="0" w:firstColumn="1" w:lastColumn="0" w:noHBand="0" w:noVBand="1"/>
        </w:tblPrEx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279D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8FA0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Mr. Tran Dinh Tung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9B96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6E48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October 15, 2020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11C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</w:tr>
      <w:tr w:rsidR="00683CFB" w:rsidRPr="00CB38BF" w14:paraId="042158D2" w14:textId="77777777" w:rsidTr="00683CFB">
        <w:tblPrEx>
          <w:tblLook w:val="04A0" w:firstRow="1" w:lastRow="0" w:firstColumn="1" w:lastColumn="0" w:noHBand="0" w:noVBand="1"/>
        </w:tblPrEx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4C7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18B6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Ms. Lam Quynh Huong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6D4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EE78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October 15, 2020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80F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</w:tr>
      <w:tr w:rsidR="00683CFB" w:rsidRPr="00CB38BF" w14:paraId="730438F8" w14:textId="77777777" w:rsidTr="00683CFB">
        <w:tblPrEx>
          <w:tblLook w:val="04A0" w:firstRow="1" w:lastRow="0" w:firstColumn="1" w:lastColumn="0" w:noHBand="0" w:noVBand="1"/>
        </w:tblPrEx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1CF3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53A6" w14:textId="28649701" w:rsidR="00683CFB" w:rsidRPr="00CB38BF" w:rsidRDefault="001A7E05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Dinh Van </w:t>
            </w:r>
            <w:proofErr w:type="spellStart"/>
            <w:r w:rsidR="00683CFB" w:rsidRPr="00CB38B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B1B7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Board of Directors/ Vice Chair of the Board of Directors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8BFA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CF23" w14:textId="77777777" w:rsidR="00683CFB" w:rsidRPr="00CB38BF" w:rsidRDefault="00683CFB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3CFB" w:rsidRPr="00CB38BF" w14:paraId="1E8F518C" w14:textId="77777777" w:rsidTr="00683CFB">
        <w:tblPrEx>
          <w:tblLook w:val="04A0" w:firstRow="1" w:lastRow="0" w:firstColumn="1" w:lastColumn="0" w:noHBand="0" w:noVBand="1"/>
        </w:tblPrEx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7856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20A2" w14:textId="27CBA7C4" w:rsidR="00683CFB" w:rsidRPr="00CB38BF" w:rsidRDefault="001A7E05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>Vuong Thi Thanh Huyen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B2D5" w14:textId="35469D50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Member of the Board of Directors/ </w:t>
            </w:r>
            <w:r w:rsidR="001A7E05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of the Company/ Person in 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>charge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of information disclosure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4FE6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FF13" w14:textId="77777777" w:rsidR="00683CFB" w:rsidRPr="00CB38BF" w:rsidRDefault="00683CFB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D035C19" w14:textId="77777777" w:rsidR="00B13819" w:rsidRPr="00CB38BF" w:rsidRDefault="00CB38BF" w:rsidP="00683C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Board Resolutions/Decisions (Annual Report 2023):</w:t>
      </w:r>
    </w:p>
    <w:tbl>
      <w:tblPr>
        <w:tblStyle w:val="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25"/>
        <w:gridCol w:w="1889"/>
        <w:gridCol w:w="1981"/>
        <w:gridCol w:w="9455"/>
      </w:tblGrid>
      <w:tr w:rsidR="00683CFB" w:rsidRPr="00CB38BF" w14:paraId="2511EB29" w14:textId="77777777" w:rsidTr="00683CFB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1158F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4C6B1" w14:textId="650683CC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Resolution/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1A7E05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779E6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C414D" w14:textId="45FB08F1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Content</w:t>
            </w:r>
            <w:r w:rsidR="001A7E05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83CFB" w:rsidRPr="00CB38BF" w14:paraId="082328A8" w14:textId="77777777" w:rsidTr="00683CFB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7429C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335C8" w14:textId="476FADDF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01</w:t>
            </w:r>
            <w:r w:rsidR="001A7E05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33510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April 10, 2023</w:t>
            </w:r>
          </w:p>
        </w:tc>
        <w:tc>
          <w:tcPr>
            <w:tcW w:w="3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786DF" w14:textId="1037EA5C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Approve to appoint the following 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 xml:space="preserve">persons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as the representative of the contributed capital of Low Current -Telecom Joint Stock Company (LTC) currently holding 490,000 shares, equivalent to 98% of contributed capital in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 xml:space="preserve"> Low Current Telecom Investment Joint Stock Company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(LTC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>I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) with charter capital of VND 5 </w:t>
            </w: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>billion as follows:</w:t>
            </w:r>
          </w:p>
          <w:p w14:paraId="098DED9C" w14:textId="77777777" w:rsidR="00B13819" w:rsidRPr="00CB38BF" w:rsidRDefault="00CB38BF" w:rsidP="000A0E8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- Chair of the Board of Directors, representing 190,000 shares equivalent to 38% of contributed capital.</w:t>
            </w:r>
          </w:p>
          <w:p w14:paraId="24E12FEC" w14:textId="01210FCA" w:rsidR="00B13819" w:rsidRPr="00CB38BF" w:rsidRDefault="00CB38BF" w:rsidP="000A0E8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Luong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Thang - 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 xml:space="preserve">a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member of 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Board of Directors, representing 150,000 shares equivalent to 30% of contributed capital.</w:t>
            </w:r>
          </w:p>
          <w:p w14:paraId="6DF837B0" w14:textId="3B78FC6B" w:rsidR="00B13819" w:rsidRPr="00CB38BF" w:rsidRDefault="00CB38BF" w:rsidP="000A0E8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Ms. Vuong Thi Thanh Huyen - </w:t>
            </w:r>
            <w:r w:rsidR="001A7E05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 xml:space="preserve">representing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150,000 shares, equivalent to 30% of contributed capital.</w:t>
            </w:r>
          </w:p>
          <w:p w14:paraId="667D5BAA" w14:textId="77777777" w:rsidR="00B13819" w:rsidRPr="00CB38BF" w:rsidRDefault="00CB38BF" w:rsidP="000A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Approve the change of head office address on LTC's Business Registration as follows:</w:t>
            </w:r>
          </w:p>
          <w:p w14:paraId="723264FE" w14:textId="656D7ECB" w:rsidR="00B13819" w:rsidRPr="00CB38BF" w:rsidRDefault="00CB38BF" w:rsidP="000A0E8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Previous head office address: No. 142 Le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Duan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Street,</w:t>
            </w:r>
            <w:r w:rsidR="00A45F20"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Kham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Ward, Dong Da District, Ha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City</w:t>
            </w:r>
          </w:p>
          <w:p w14:paraId="1259551E" w14:textId="77777777" w:rsidR="00B13819" w:rsidRPr="00CB38BF" w:rsidRDefault="00CB38BF" w:rsidP="000A0E8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New head office address: Floor 2, Lot E, Ha Yen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Quyet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, Yen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Ward,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Cau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Giay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</w:tr>
      <w:tr w:rsidR="00683CFB" w:rsidRPr="00CB38BF" w14:paraId="2D2F3A72" w14:textId="77777777" w:rsidTr="00683CFB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B76D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A1C32" w14:textId="74B2CEEB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02</w:t>
            </w:r>
            <w:r w:rsidR="001A7E05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8961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3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1ACDE" w14:textId="47220371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Approve the dismissal of 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1A7E05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B38BF">
              <w:rPr>
                <w:rFonts w:ascii="Arial" w:hAnsi="Arial" w:cs="Arial"/>
                <w:color w:val="010000"/>
                <w:sz w:val="20"/>
              </w:rPr>
              <w:t>, including:</w:t>
            </w:r>
          </w:p>
          <w:p w14:paraId="04C19E50" w14:textId="77777777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Mr. Pham Duc Thuong</w:t>
            </w:r>
          </w:p>
          <w:p w14:paraId="12E3187D" w14:textId="77777777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Van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</w:p>
        </w:tc>
      </w:tr>
      <w:tr w:rsidR="00683CFB" w:rsidRPr="00CB38BF" w14:paraId="00C3E1CB" w14:textId="77777777" w:rsidTr="00683CFB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1E263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6A190" w14:textId="757632BC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03</w:t>
            </w:r>
            <w:r w:rsidR="001A7E05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11AF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September 19, 2023</w:t>
            </w:r>
          </w:p>
        </w:tc>
        <w:tc>
          <w:tcPr>
            <w:tcW w:w="3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3F667" w14:textId="68FDB05A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Approve the record date of the list to attend the Annual </w:t>
            </w:r>
            <w:r w:rsidR="001A7E05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2023, as follows:</w:t>
            </w:r>
          </w:p>
          <w:p w14:paraId="3420BF9C" w14:textId="77777777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Record date: Tuesday, November 23, 2023</w:t>
            </w:r>
          </w:p>
          <w:p w14:paraId="6763969E" w14:textId="68CEEDD5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Expected time to organize the </w:t>
            </w:r>
            <w:r w:rsidR="001A7E05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B38BF">
              <w:rPr>
                <w:rFonts w:ascii="Arial" w:hAnsi="Arial" w:cs="Arial"/>
                <w:color w:val="010000"/>
                <w:sz w:val="20"/>
              </w:rPr>
              <w:t>: Wednesday, December 20, 2023</w:t>
            </w:r>
          </w:p>
          <w:p w14:paraId="72960828" w14:textId="77777777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Meeting venue: Office of Low Current -Telecom Joint Stock Company, address: Lot E No. 2 Ha Yen, Yen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Ward,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Cau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Giay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District, Hanoi</w:t>
            </w:r>
          </w:p>
        </w:tc>
      </w:tr>
      <w:tr w:rsidR="00683CFB" w:rsidRPr="00CB38BF" w14:paraId="7829453B" w14:textId="77777777" w:rsidTr="00683CFB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9D494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D1592" w14:textId="3B19B8E6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04</w:t>
            </w:r>
            <w:r w:rsidR="001A7E05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1655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  <w:tc>
          <w:tcPr>
            <w:tcW w:w="3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2E0C3" w14:textId="0F25522D" w:rsidR="001A7E05" w:rsidRDefault="00CB38BF" w:rsidP="001A7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>assigning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="001A7E05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B38BF">
              <w:rPr>
                <w:rFonts w:ascii="Arial" w:hAnsi="Arial" w:cs="Arial"/>
                <w:color w:val="010000"/>
                <w:sz w:val="20"/>
              </w:rPr>
              <w:t>, the legal representative of the Company to sign supplementary contract annexes, adjust and change information of LTC Company for contracts with</w:t>
            </w:r>
            <w:r w:rsidR="000A0E8B"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receivable and </w:t>
            </w: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payable (for investors, subcontractors: Project Management </w:t>
            </w:r>
            <w:r w:rsidR="00B6202D" w:rsidRPr="00CB38BF">
              <w:rPr>
                <w:rFonts w:ascii="Arial" w:hAnsi="Arial" w:cs="Arial"/>
                <w:color w:val="010000"/>
                <w:sz w:val="20"/>
              </w:rPr>
              <w:t xml:space="preserve">Board 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of Diem Thuy Industrial Park - Zone A, Department of External Security </w:t>
            </w:r>
            <w:r w:rsidR="00B6202D" w:rsidRPr="00CB38BF">
              <w:rPr>
                <w:rFonts w:ascii="Arial" w:hAnsi="Arial" w:cs="Arial"/>
                <w:color w:val="010000"/>
                <w:sz w:val="20"/>
              </w:rPr>
              <w:t>- Ministry of Public Security</w:t>
            </w:r>
            <w:r w:rsidR="001A7E05">
              <w:rPr>
                <w:rFonts w:ascii="Arial" w:hAnsi="Arial" w:cs="Arial"/>
                <w:color w:val="010000"/>
                <w:sz w:val="20"/>
              </w:rPr>
              <w:t>, GS E&amp;C Company, etc.), specifically as follows:</w:t>
            </w:r>
          </w:p>
          <w:p w14:paraId="3294CBB4" w14:textId="12610552" w:rsidR="00B13819" w:rsidRPr="00CB38BF" w:rsidRDefault="001A7E05" w:rsidP="001A7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+     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>Transaction name: Low Current -Telecom Joint Stock Company</w:t>
            </w:r>
          </w:p>
          <w:p w14:paraId="1157924F" w14:textId="22D10404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Representative: Ms. Vuong Thi Thanh Huyen - Position: </w:t>
            </w:r>
            <w:r w:rsidR="001A7E05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  <w:p w14:paraId="679492F9" w14:textId="77777777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Head office address: No. 142 Le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Duan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Street, Kham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Ward, Dong Da District, Hanoi</w:t>
            </w:r>
          </w:p>
          <w:p w14:paraId="0ADA2585" w14:textId="1EB7B8D1" w:rsidR="00B6202D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Transaction office address: No.2 Ha Yen</w:t>
            </w:r>
            <w:r w:rsidR="001A7E0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1A7E05">
              <w:rPr>
                <w:rFonts w:ascii="Arial" w:hAnsi="Arial" w:cs="Arial"/>
                <w:color w:val="010000"/>
                <w:sz w:val="20"/>
              </w:rPr>
              <w:t>Quyet</w:t>
            </w:r>
            <w:proofErr w:type="spellEnd"/>
            <w:r w:rsidR="001A7E05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, Yen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Ward,</w:t>
            </w:r>
            <w:r w:rsidR="00A45F20"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Cau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Giay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District, Ha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</w:p>
          <w:p w14:paraId="49D75617" w14:textId="41523C25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Tel: 024.33631111 Tax code: 0101135243</w:t>
            </w:r>
          </w:p>
          <w:p w14:paraId="650E7EF4" w14:textId="77777777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Account number: 117002957267-Vietnam Joint Stock Commercial Bank For Industry And Trade - Ba Dinh, Ha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  <w:tr w:rsidR="00683CFB" w:rsidRPr="00CB38BF" w14:paraId="4C3D7B29" w14:textId="77777777" w:rsidTr="00683CFB">
        <w:tc>
          <w:tcPr>
            <w:tcW w:w="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1EC88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C003C" w14:textId="2C986229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05</w:t>
            </w:r>
            <w:r w:rsidR="001A7E05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1EE0B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November 27, 2023</w:t>
            </w:r>
          </w:p>
        </w:tc>
        <w:tc>
          <w:tcPr>
            <w:tcW w:w="3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5D35E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The Board of Directors of Low Current -Telecom Joint Stock Company decided to approve the following issues:</w:t>
            </w:r>
          </w:p>
          <w:p w14:paraId="63AA9FE7" w14:textId="0BE90742" w:rsidR="00B13819" w:rsidRPr="00CB38BF" w:rsidRDefault="00B6202D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Hand over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secured assets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including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residential houses and land located at the address: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Square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No. 17, Lot LK 16, Van </w:t>
            </w:r>
            <w:proofErr w:type="spellStart"/>
            <w:r w:rsidR="00CB38BF" w:rsidRPr="00CB38BF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New Urban Area, La </w:t>
            </w:r>
            <w:proofErr w:type="spellStart"/>
            <w:r w:rsidR="00CB38BF" w:rsidRPr="00CB38BF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Ward, Ha Dong District, Hanoi City under the certificate of land use rights, house ownership and other assets attached to the land number of CD 542347; Number in the book of issuance of Certificate: CT-DA 00044 issued by Hanoi Department of Natural Resources and Environment on January 22, 2016 to Low Current -Telecom Joint Stock Company for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Joint Stock Commercial Bank for Investment and Development of Vietnam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- Thang Long Branch to organize the sale by auction method.</w:t>
            </w:r>
          </w:p>
          <w:p w14:paraId="23C54A32" w14:textId="50DFFB1A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Agree and coordinate with BIDV Thang Long to carry out procedures to change the name of Certificate of land use rights for the auction winner of the </w:t>
            </w:r>
            <w:r w:rsidR="001A7E05">
              <w:rPr>
                <w:rFonts w:ascii="Arial" w:hAnsi="Arial" w:cs="Arial"/>
                <w:color w:val="010000"/>
                <w:sz w:val="20"/>
              </w:rPr>
              <w:t>aforementioned collaterals</w:t>
            </w:r>
            <w:r w:rsidRPr="00CB38BF">
              <w:rPr>
                <w:rFonts w:ascii="Arial" w:hAnsi="Arial" w:cs="Arial"/>
                <w:color w:val="010000"/>
                <w:sz w:val="20"/>
              </w:rPr>
              <w:t>, Mr. Ngo Anh Tuan.</w:t>
            </w:r>
          </w:p>
          <w:p w14:paraId="62BC1B81" w14:textId="3A6E0C8B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Work with BIDV, request BIDV Thang Long Bank to exempt interest and penalty interest and </w:t>
            </w: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penalties in proportion to the principal amount of debt collected </w:t>
            </w:r>
            <w:r w:rsidR="00E35629" w:rsidRPr="00CB38BF">
              <w:rPr>
                <w:rFonts w:ascii="Arial" w:hAnsi="Arial" w:cs="Arial"/>
                <w:color w:val="010000"/>
                <w:sz w:val="20"/>
              </w:rPr>
              <w:t>from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the Company.</w:t>
            </w:r>
          </w:p>
          <w:p w14:paraId="65781EAB" w14:textId="69861951" w:rsidR="00B13819" w:rsidRPr="00CB38BF" w:rsidRDefault="00CB38BF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Assign the</w:t>
            </w:r>
            <w:r w:rsidR="00E35629" w:rsidRPr="00CB38BF">
              <w:rPr>
                <w:rFonts w:ascii="Arial" w:hAnsi="Arial" w:cs="Arial"/>
                <w:color w:val="010000"/>
                <w:sz w:val="20"/>
              </w:rPr>
              <w:t xml:space="preserve"> Board of Management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to work and coordinate with BIDV Thang Long on the above issues.</w:t>
            </w:r>
          </w:p>
        </w:tc>
      </w:tr>
      <w:tr w:rsidR="00683CFB" w:rsidRPr="00CB38BF" w14:paraId="10878582" w14:textId="77777777" w:rsidTr="00683CFB">
        <w:tblPrEx>
          <w:tblLook w:val="04A0" w:firstRow="1" w:lastRow="0" w:firstColumn="1" w:lastColumn="0" w:noHBand="0" w:noVBand="1"/>
        </w:tblPrEx>
        <w:tc>
          <w:tcPr>
            <w:tcW w:w="224" w:type="pct"/>
            <w:shd w:val="clear" w:color="auto" w:fill="auto"/>
            <w:vAlign w:val="center"/>
          </w:tcPr>
          <w:p w14:paraId="4D1AB330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4591461" w14:textId="60B1A4C8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06</w:t>
            </w:r>
            <w:r w:rsidR="001A7E05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86F7BD8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November 27, 2023</w:t>
            </w:r>
          </w:p>
        </w:tc>
        <w:tc>
          <w:tcPr>
            <w:tcW w:w="3389" w:type="pct"/>
            <w:shd w:val="clear" w:color="auto" w:fill="auto"/>
            <w:vAlign w:val="center"/>
          </w:tcPr>
          <w:p w14:paraId="27EEE68F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The Board of Directors of Low Current -Telecom Joint Stock Company decided to approve the following issues:</w:t>
            </w:r>
          </w:p>
          <w:p w14:paraId="130FD4AB" w14:textId="175E96EF" w:rsidR="00683CFB" w:rsidRPr="00CB38BF" w:rsidRDefault="00A66C95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Hand over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secured assets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including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residential houses and land located at the address: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Square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No. 17, Lot LK 16, Van </w:t>
            </w:r>
            <w:proofErr w:type="spellStart"/>
            <w:r w:rsidR="00683CFB" w:rsidRPr="00CB38BF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New Urban Area, La </w:t>
            </w:r>
            <w:proofErr w:type="spellStart"/>
            <w:r w:rsidR="00683CFB" w:rsidRPr="00CB38BF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Ward, Ha Dong District, Hanoi City under the certificate of land use rights, house ownership and other assets attached to the land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No.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CD 542347; Number in the book of issuance of Certificate: CT-DA 00044 issued by Hanoi Department of Natural Resources and Environment on January 22, 2016 to Low Current -Telecom Joint Stock Company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for Joint Stock Commercial Bank for Investment and Development of Vietnam</w:t>
            </w:r>
            <w:r w:rsidR="00683CFB" w:rsidRPr="00CB38BF">
              <w:rPr>
                <w:rFonts w:ascii="Arial" w:hAnsi="Arial" w:cs="Arial"/>
                <w:color w:val="010000"/>
                <w:sz w:val="20"/>
              </w:rPr>
              <w:t xml:space="preserve"> - Thang Long Branch to organize the sale by auction method.</w:t>
            </w:r>
          </w:p>
          <w:p w14:paraId="615E59FE" w14:textId="1D2F2094" w:rsidR="00683CFB" w:rsidRPr="00CB38BF" w:rsidRDefault="00683CFB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Agree and coordinate with BIDV Thang Long to carry out procedures to change the name of Certificate of land use rights for the auction winner of the </w:t>
            </w:r>
            <w:r w:rsidR="001A7E05">
              <w:rPr>
                <w:rFonts w:ascii="Arial" w:hAnsi="Arial" w:cs="Arial"/>
                <w:color w:val="010000"/>
                <w:sz w:val="20"/>
              </w:rPr>
              <w:t>aforementioned collaterals</w:t>
            </w:r>
            <w:r w:rsidRPr="00CB38BF">
              <w:rPr>
                <w:rFonts w:ascii="Arial" w:hAnsi="Arial" w:cs="Arial"/>
                <w:color w:val="010000"/>
                <w:sz w:val="20"/>
              </w:rPr>
              <w:t>, Mr. Ngo Anh Tuan.</w:t>
            </w:r>
          </w:p>
          <w:p w14:paraId="7BAF561D" w14:textId="697E171F" w:rsidR="00683CFB" w:rsidRPr="00CB38BF" w:rsidRDefault="00683CFB" w:rsidP="00683C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Assign the </w:t>
            </w:r>
            <w:r w:rsidR="00A66C95" w:rsidRPr="00CB38BF">
              <w:rPr>
                <w:rFonts w:ascii="Arial" w:hAnsi="Arial" w:cs="Arial"/>
                <w:color w:val="010000"/>
                <w:sz w:val="20"/>
              </w:rPr>
              <w:t>Board of Management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to work and coordinate w</w:t>
            </w:r>
            <w:r w:rsidR="001A7E05">
              <w:rPr>
                <w:rFonts w:ascii="Arial" w:hAnsi="Arial" w:cs="Arial"/>
                <w:color w:val="010000"/>
                <w:sz w:val="20"/>
              </w:rPr>
              <w:t>ith BIDV Thang Long on the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issues</w:t>
            </w:r>
            <w:r w:rsidR="001A7E05">
              <w:rPr>
                <w:rFonts w:ascii="Arial" w:hAnsi="Arial" w:cs="Arial"/>
                <w:color w:val="010000"/>
                <w:sz w:val="20"/>
              </w:rPr>
              <w:t xml:space="preserve"> above</w:t>
            </w:r>
            <w:r w:rsidRPr="00CB38BF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683CFB" w:rsidRPr="00CB38BF" w14:paraId="5DCE92F2" w14:textId="77777777" w:rsidTr="00683CFB">
        <w:tblPrEx>
          <w:tblLook w:val="04A0" w:firstRow="1" w:lastRow="0" w:firstColumn="1" w:lastColumn="0" w:noHBand="0" w:noVBand="1"/>
        </w:tblPrEx>
        <w:tc>
          <w:tcPr>
            <w:tcW w:w="224" w:type="pct"/>
            <w:shd w:val="clear" w:color="auto" w:fill="auto"/>
            <w:vAlign w:val="center"/>
          </w:tcPr>
          <w:p w14:paraId="3A198027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F562D48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07/2023/NQ-HDQT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814308C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3389" w:type="pct"/>
            <w:shd w:val="clear" w:color="auto" w:fill="auto"/>
            <w:vAlign w:val="center"/>
          </w:tcPr>
          <w:p w14:paraId="29973B69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The Board of Directors decides to approve the following issues:</w:t>
            </w:r>
          </w:p>
          <w:p w14:paraId="29CEE8BD" w14:textId="77777777" w:rsidR="00683CFB" w:rsidRPr="00CB38BF" w:rsidRDefault="00683CFB" w:rsidP="00683CF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Elect the member of the Board of Directors of the Company as follows:</w:t>
            </w:r>
          </w:p>
          <w:p w14:paraId="01C359FB" w14:textId="77777777" w:rsidR="00683CFB" w:rsidRPr="00CB38BF" w:rsidRDefault="00683CFB" w:rsidP="00683CF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- Chair of the Board of Directors</w:t>
            </w:r>
          </w:p>
          <w:p w14:paraId="3E5F91F4" w14:textId="77777777" w:rsidR="00683CFB" w:rsidRPr="00CB38BF" w:rsidRDefault="00683CFB" w:rsidP="00683CF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Dinh Van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- Permanent Vice Chair of the Board of Directors.</w:t>
            </w:r>
          </w:p>
          <w:p w14:paraId="736F1814" w14:textId="429775F3" w:rsidR="00683CFB" w:rsidRPr="00CB38BF" w:rsidRDefault="00683CFB" w:rsidP="00683CF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Ms. Vuong Thi Thanh Huyen - Secretar</w:t>
            </w:r>
            <w:r w:rsidR="008239AC" w:rsidRPr="00CB38BF">
              <w:rPr>
                <w:rFonts w:ascii="Arial" w:hAnsi="Arial" w:cs="Arial"/>
                <w:color w:val="010000"/>
                <w:sz w:val="20"/>
              </w:rPr>
              <w:t>iat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of the Board of Directors and Person in charge of information disclosure.</w:t>
            </w:r>
          </w:p>
          <w:p w14:paraId="07FBB154" w14:textId="6EAA5993" w:rsidR="00683CFB" w:rsidRPr="00CB38BF" w:rsidRDefault="00683CFB" w:rsidP="00683CF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Appoint </w:t>
            </w:r>
            <w:r w:rsidR="001A7E05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and legal representative for the term 2023 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>–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2028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>: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The Board of Directors decided to appoint Ms. Vuong Thi Thanh Huyen as 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1A7E05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and legal representative of Low </w:t>
            </w: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>Current -Telecom Joint Stock Company for the term 2023 - 2028</w:t>
            </w:r>
          </w:p>
        </w:tc>
      </w:tr>
      <w:tr w:rsidR="00683CFB" w:rsidRPr="00CB38BF" w14:paraId="42904219" w14:textId="77777777" w:rsidTr="00683CFB">
        <w:tblPrEx>
          <w:tblLook w:val="04A0" w:firstRow="1" w:lastRow="0" w:firstColumn="1" w:lastColumn="0" w:noHBand="0" w:noVBand="1"/>
        </w:tblPrEx>
        <w:tc>
          <w:tcPr>
            <w:tcW w:w="224" w:type="pct"/>
            <w:shd w:val="clear" w:color="auto" w:fill="auto"/>
            <w:vAlign w:val="center"/>
          </w:tcPr>
          <w:p w14:paraId="58E826ED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D2A4A35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08/2023/NQ-HDQT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6DB39D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14:paraId="1D905824" w14:textId="77777777" w:rsidR="00683CFB" w:rsidRPr="00CB38BF" w:rsidRDefault="00683CFB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The Board of Directors decides to approve the following issues:</w:t>
            </w:r>
          </w:p>
          <w:p w14:paraId="45922935" w14:textId="3AEB51A2" w:rsidR="00683CFB" w:rsidRPr="00CB38BF" w:rsidRDefault="00683CFB" w:rsidP="00683C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At 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>Low Current Telecom Investment Joint Stock Company (LTCI)</w:t>
            </w:r>
            <w:r w:rsidRPr="00CB38BF">
              <w:rPr>
                <w:rFonts w:ascii="Arial" w:hAnsi="Arial" w:cs="Arial"/>
                <w:color w:val="010000"/>
                <w:sz w:val="20"/>
              </w:rPr>
              <w:t>, currently the charter capital is VND 5,000,000,000 equivalent to 500,000 shares. In which, Low Current -Telecom Joint Stock Company (LTC) owns 490,000 shares, accounting for 98% of charter capital. The Board of Directors agreed to appoint capital representatives for the term 2023-2028:</w:t>
            </w:r>
          </w:p>
          <w:p w14:paraId="13439EB6" w14:textId="798C8D6C" w:rsidR="00683CFB" w:rsidRPr="00CB38BF" w:rsidRDefault="00683CFB" w:rsidP="00683C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>, representing the owner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>ship</w:t>
            </w:r>
            <w:r w:rsidRPr="00CB38BF">
              <w:rPr>
                <w:rFonts w:ascii="Arial" w:hAnsi="Arial" w:cs="Arial"/>
                <w:color w:val="010000"/>
                <w:sz w:val="20"/>
              </w:rPr>
              <w:t xml:space="preserve"> of 100,000 shares, accounting for 20% of charter capital;</w:t>
            </w:r>
          </w:p>
          <w:p w14:paraId="242C7865" w14:textId="7FF1A620" w:rsidR="00683CFB" w:rsidRPr="00CB38BF" w:rsidRDefault="00683CFB" w:rsidP="00CB38B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Dinh Van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, representing the 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ownership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of 100,000 shares, accounting for 20% of charter capital;</w:t>
            </w:r>
          </w:p>
          <w:p w14:paraId="59139115" w14:textId="4B734750" w:rsidR="00683CFB" w:rsidRPr="00CB38BF" w:rsidRDefault="00683CFB" w:rsidP="00CB38B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Luong Qui Thang, representing the 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ownership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of 100,000 shares, accounting for 20% of charter capital;</w:t>
            </w:r>
          </w:p>
          <w:p w14:paraId="5EB1BD07" w14:textId="7291077D" w:rsidR="00683CFB" w:rsidRPr="00CB38BF" w:rsidRDefault="00683CFB" w:rsidP="00CB38B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Bui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Lieu, representing the 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ownership </w:t>
            </w:r>
            <w:r w:rsidRPr="00CB38BF">
              <w:rPr>
                <w:rFonts w:ascii="Arial" w:hAnsi="Arial" w:cs="Arial"/>
                <w:color w:val="010000"/>
                <w:sz w:val="20"/>
              </w:rPr>
              <w:t>of 100,000 shares, accounting for 20% of charter capital;</w:t>
            </w:r>
          </w:p>
          <w:p w14:paraId="63AD8CAF" w14:textId="13B9912E" w:rsidR="00683CFB" w:rsidRPr="00CB38BF" w:rsidRDefault="00683CFB" w:rsidP="00CB38B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Ms. Vuong Thi Thanh Huyen, representing the owner of 90,000 shares, accounting for 18% of charter capital;</w:t>
            </w:r>
          </w:p>
          <w:p w14:paraId="13FAF8EF" w14:textId="77777777" w:rsidR="00683CFB" w:rsidRPr="00CB38BF" w:rsidRDefault="00683CFB" w:rsidP="00683C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At Equipment Telecom and Cable JSC (ETCC), currently the charter capital is VND 20,000,000,000 equivalent to 2,000,000 shares. In which, Low Current -Telecom Joint Stock Company (LTC) owns 980,000 shares, accounting for 49% of charter capital. The Board of Directors agreed to appoint capital representatives for the term 2023-2028:</w:t>
            </w:r>
          </w:p>
          <w:p w14:paraId="1E2C96C2" w14:textId="77777777" w:rsidR="00683CFB" w:rsidRPr="00CB38BF" w:rsidRDefault="00683CFB" w:rsidP="00683C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>, representing 580,000 shares, accounting for 29% of charter capital</w:t>
            </w:r>
          </w:p>
          <w:p w14:paraId="2FA05137" w14:textId="77777777" w:rsidR="00683CFB" w:rsidRPr="00CB38BF" w:rsidRDefault="00683CFB" w:rsidP="00683C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Dinh Van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>, representing 400,000 shares, accounting for 20% of charter capital</w:t>
            </w:r>
          </w:p>
          <w:p w14:paraId="3458826C" w14:textId="77777777" w:rsidR="00683CFB" w:rsidRPr="00CB38BF" w:rsidRDefault="00683CFB" w:rsidP="00683CF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At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Cadico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Joint Stock Company, the charter capital is currently VND 16,622,400,000, equivalent to 166,224 shares. In which, Low Current -Telecom Joint Stock Company (LTC) owns 10,684 shares, accounting for 6.57% of charter capital. The Board of Directors agreed to appoint Ms. Vuong Thi Thanh Huyen to represent the ownership of 10,684 shares, accounting for 6.57% of charter capital in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Cadico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Joint Stock Company for the term 2023-2028:</w:t>
            </w:r>
          </w:p>
        </w:tc>
      </w:tr>
    </w:tbl>
    <w:p w14:paraId="2DB3EE63" w14:textId="568AB3C4" w:rsidR="00B13819" w:rsidRPr="00CB38BF" w:rsidRDefault="00CB38BF" w:rsidP="00683C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lastRenderedPageBreak/>
        <w:t>Supervisory Board (Annual Report 2023):</w:t>
      </w:r>
    </w:p>
    <w:p w14:paraId="6ACD0D26" w14:textId="77777777" w:rsidR="00B13819" w:rsidRPr="00CB38BF" w:rsidRDefault="00CB38BF" w:rsidP="00683C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3571"/>
        <w:gridCol w:w="1641"/>
        <w:gridCol w:w="2667"/>
        <w:gridCol w:w="2533"/>
        <w:gridCol w:w="2667"/>
      </w:tblGrid>
      <w:tr w:rsidR="00B13819" w:rsidRPr="00CB38BF" w14:paraId="21AFE083" w14:textId="77777777" w:rsidTr="00683CFB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E6C0E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43BAA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1B5C9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7AF5F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F90B3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EFDEA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B13819" w:rsidRPr="00CB38BF" w14:paraId="27DA3BE5" w14:textId="77777777" w:rsidTr="00683CFB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4C7A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BFEC7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Ha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9D94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Chief of Supervisory Board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07EF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36FDE" w14:textId="77777777" w:rsidR="00B13819" w:rsidRPr="00CB38BF" w:rsidRDefault="00B13819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78306" w14:textId="61B5CE6A" w:rsidR="00B13819" w:rsidRPr="00CB38BF" w:rsidRDefault="001A7E05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Finance and Accounting</w:t>
            </w:r>
          </w:p>
        </w:tc>
      </w:tr>
      <w:tr w:rsidR="00B13819" w:rsidRPr="00CB38BF" w14:paraId="0E39E0AD" w14:textId="77777777" w:rsidTr="00683CFB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89B4D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AD46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Mr. Hoang Hung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26D5E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AB112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7FE8C" w14:textId="77777777" w:rsidR="00B13819" w:rsidRPr="00CB38BF" w:rsidRDefault="00B13819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CEFD7" w14:textId="77777777" w:rsidR="00B13819" w:rsidRPr="00CB38BF" w:rsidRDefault="00B13819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3819" w:rsidRPr="00CB38BF" w14:paraId="66D922A3" w14:textId="77777777" w:rsidTr="00683CFB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D10F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0651D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Ms. Tran Thi Thu Thuy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3E8C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5A23C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June 29, 2018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DBB60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A3B12" w14:textId="77777777" w:rsidR="00B13819" w:rsidRPr="00CB38BF" w:rsidRDefault="00B13819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3819" w:rsidRPr="00CB38BF" w14:paraId="1B46BF6E" w14:textId="77777777" w:rsidTr="00683CFB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2C638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B279C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Tran Ngoc Linh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B80A3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2B586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A9406" w14:textId="77777777" w:rsidR="00B13819" w:rsidRPr="00CB38BF" w:rsidRDefault="00B13819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D6274" w14:textId="77777777" w:rsidR="00B13819" w:rsidRPr="00CB38BF" w:rsidRDefault="00B13819" w:rsidP="00683CF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42A96C9" w14:textId="70B559AF" w:rsidR="00B13819" w:rsidRPr="00CB38BF" w:rsidRDefault="00CB38BF" w:rsidP="00683C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3"/>
        <w:gridCol w:w="3504"/>
        <w:gridCol w:w="2296"/>
        <w:gridCol w:w="3038"/>
        <w:gridCol w:w="4419"/>
      </w:tblGrid>
      <w:tr w:rsidR="00B13819" w:rsidRPr="00CB38BF" w14:paraId="536C983C" w14:textId="77777777" w:rsidTr="00683CFB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75CDB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23477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3C39F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4977C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43907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B13819" w:rsidRPr="00CB38BF" w14:paraId="30332E33" w14:textId="77777777" w:rsidTr="00683CFB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915B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28769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Ms. Vuong Thi Thanh Huyen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1ABFF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December 8, 1990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04236" w14:textId="5C1348D2" w:rsidR="00B13819" w:rsidRPr="00CB38BF" w:rsidRDefault="001A7E05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Finance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8CCBC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June 17, 2022</w:t>
            </w:r>
          </w:p>
        </w:tc>
      </w:tr>
      <w:tr w:rsidR="00B13819" w:rsidRPr="00CB38BF" w14:paraId="6310106C" w14:textId="77777777" w:rsidTr="00683CFB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0359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3C9C0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 xml:space="preserve">Ngo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CB38B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38B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FAEEF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February 5, 1964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6B4C1" w14:textId="4FB6DDBC" w:rsidR="00B13819" w:rsidRPr="00CB38BF" w:rsidRDefault="001A7E05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13737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August 1, 2018</w:t>
            </w:r>
          </w:p>
        </w:tc>
      </w:tr>
    </w:tbl>
    <w:p w14:paraId="7A52D819" w14:textId="4E78BADD" w:rsidR="00B13819" w:rsidRPr="00CB38BF" w:rsidRDefault="00CB38BF" w:rsidP="00683C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lastRenderedPageBreak/>
        <w:t>Chief Accountant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6"/>
        <w:gridCol w:w="3150"/>
        <w:gridCol w:w="2609"/>
        <w:gridCol w:w="4232"/>
        <w:gridCol w:w="3063"/>
      </w:tblGrid>
      <w:tr w:rsidR="00B13819" w:rsidRPr="00CB38BF" w14:paraId="1FBBC077" w14:textId="77777777" w:rsidTr="00CB38BF">
        <w:tc>
          <w:tcPr>
            <w:tcW w:w="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92141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DA34A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E1E35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9A64D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DCA04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B13819" w:rsidRPr="00CB38BF" w14:paraId="36012AA5" w14:textId="77777777" w:rsidTr="00CB38BF">
        <w:tc>
          <w:tcPr>
            <w:tcW w:w="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353E0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56628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Mr. Pham Duc Thuong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CE5B2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April 24, 1980</w:t>
            </w:r>
          </w:p>
        </w:tc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4C8D0" w14:textId="0B463BA1" w:rsidR="00B13819" w:rsidRPr="00CB38BF" w:rsidRDefault="001A7E05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B38BF" w:rsidRPr="00CB38BF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8A3D0" w14:textId="77777777" w:rsidR="00B13819" w:rsidRPr="00CB38BF" w:rsidRDefault="00CB38BF" w:rsidP="0068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8BF">
              <w:rPr>
                <w:rFonts w:ascii="Arial" w:hAnsi="Arial" w:cs="Arial"/>
                <w:color w:val="010000"/>
                <w:sz w:val="20"/>
              </w:rPr>
              <w:t>June 29, 2018</w:t>
            </w:r>
          </w:p>
        </w:tc>
      </w:tr>
    </w:tbl>
    <w:p w14:paraId="65CDCBBD" w14:textId="77777777" w:rsidR="00B13819" w:rsidRPr="00CB38BF" w:rsidRDefault="00CB38BF" w:rsidP="001A7E0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Training on corporate governance</w:t>
      </w:r>
    </w:p>
    <w:p w14:paraId="6AA2A18E" w14:textId="57059ACB" w:rsidR="00B13819" w:rsidRPr="00CB38BF" w:rsidRDefault="00CB38BF" w:rsidP="001A7E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List of </w:t>
      </w:r>
      <w:r w:rsidR="001A7E05">
        <w:rPr>
          <w:rFonts w:ascii="Arial" w:hAnsi="Arial" w:cs="Arial"/>
          <w:color w:val="010000"/>
          <w:sz w:val="20"/>
        </w:rPr>
        <w:t>related</w:t>
      </w:r>
      <w:r w:rsidRPr="00CB38BF">
        <w:rPr>
          <w:rFonts w:ascii="Arial" w:hAnsi="Arial" w:cs="Arial"/>
          <w:color w:val="010000"/>
          <w:sz w:val="20"/>
        </w:rPr>
        <w:t xml:space="preserve"> persons of the public company (Annual Report 2023) and transactions between the </w:t>
      </w:r>
      <w:r w:rsidR="001A7E05">
        <w:rPr>
          <w:rFonts w:ascii="Arial" w:hAnsi="Arial" w:cs="Arial"/>
          <w:color w:val="010000"/>
          <w:sz w:val="20"/>
        </w:rPr>
        <w:t>related</w:t>
      </w:r>
      <w:r w:rsidRPr="00CB38BF">
        <w:rPr>
          <w:rFonts w:ascii="Arial" w:hAnsi="Arial" w:cs="Arial"/>
          <w:color w:val="010000"/>
          <w:sz w:val="20"/>
        </w:rPr>
        <w:t xml:space="preserve"> persons of the Company with the Company itself:</w:t>
      </w:r>
    </w:p>
    <w:p w14:paraId="7C1CAD55" w14:textId="13131867" w:rsidR="00B13819" w:rsidRPr="00CB38BF" w:rsidRDefault="00CB38BF" w:rsidP="001A7E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1A7E05">
        <w:rPr>
          <w:rFonts w:ascii="Arial" w:hAnsi="Arial" w:cs="Arial"/>
          <w:color w:val="010000"/>
          <w:sz w:val="20"/>
        </w:rPr>
        <w:t>related</w:t>
      </w:r>
      <w:r w:rsidRPr="00CB38BF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1A7E05">
        <w:rPr>
          <w:rFonts w:ascii="Arial" w:hAnsi="Arial" w:cs="Arial"/>
          <w:color w:val="010000"/>
          <w:sz w:val="20"/>
        </w:rPr>
        <w:t>principal</w:t>
      </w:r>
      <w:r w:rsidRPr="00CB38BF">
        <w:rPr>
          <w:rFonts w:ascii="Arial" w:hAnsi="Arial" w:cs="Arial"/>
          <w:color w:val="010000"/>
          <w:sz w:val="20"/>
        </w:rPr>
        <w:t xml:space="preserve"> shareholders, PDMR, </w:t>
      </w:r>
      <w:r w:rsidR="001A7E05">
        <w:rPr>
          <w:rFonts w:ascii="Arial" w:hAnsi="Arial" w:cs="Arial"/>
          <w:color w:val="010000"/>
          <w:sz w:val="20"/>
        </w:rPr>
        <w:t>related</w:t>
      </w:r>
      <w:r w:rsidRPr="00CB38BF">
        <w:rPr>
          <w:rFonts w:ascii="Arial" w:hAnsi="Arial" w:cs="Arial"/>
          <w:color w:val="010000"/>
          <w:sz w:val="20"/>
        </w:rPr>
        <w:t xml:space="preserve"> persons of PDMR: None.</w:t>
      </w:r>
    </w:p>
    <w:p w14:paraId="73329388" w14:textId="23567B30" w:rsidR="00B13819" w:rsidRPr="00CB38BF" w:rsidRDefault="00CB38BF" w:rsidP="001A7E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Transactions between PDMR of the listed company, </w:t>
      </w:r>
      <w:r w:rsidR="001A7E05">
        <w:rPr>
          <w:rFonts w:ascii="Arial" w:hAnsi="Arial" w:cs="Arial"/>
          <w:color w:val="010000"/>
          <w:sz w:val="20"/>
        </w:rPr>
        <w:t>related</w:t>
      </w:r>
      <w:r w:rsidRPr="00CB38BF">
        <w:rPr>
          <w:rFonts w:ascii="Arial" w:hAnsi="Arial" w:cs="Arial"/>
          <w:color w:val="010000"/>
          <w:sz w:val="20"/>
        </w:rPr>
        <w:t xml:space="preserve"> persons of PDMR and subsidiaries or companies controlled by the listed company: None.</w:t>
      </w:r>
    </w:p>
    <w:p w14:paraId="7652B9C5" w14:textId="77777777" w:rsidR="00B13819" w:rsidRPr="00CB38BF" w:rsidRDefault="00CB38BF" w:rsidP="001A7E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5EADB406" w14:textId="04D779C4" w:rsidR="00B13819" w:rsidRPr="00CB38BF" w:rsidRDefault="00CB38BF" w:rsidP="001A7E0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Transactions between the Company and the companies where members of the Board of Directors, membe</w:t>
      </w:r>
      <w:r w:rsidR="001A7E05">
        <w:rPr>
          <w:rFonts w:ascii="Arial" w:hAnsi="Arial" w:cs="Arial"/>
          <w:color w:val="010000"/>
          <w:sz w:val="20"/>
        </w:rPr>
        <w:t>rs of the Supervisory Board or</w:t>
      </w:r>
      <w:bookmarkStart w:id="0" w:name="_GoBack"/>
      <w:bookmarkEnd w:id="0"/>
      <w:r w:rsidRPr="00CB38BF">
        <w:rPr>
          <w:rFonts w:ascii="Arial" w:hAnsi="Arial" w:cs="Arial"/>
          <w:color w:val="010000"/>
          <w:sz w:val="20"/>
        </w:rPr>
        <w:t xml:space="preserve"> Executive Manager (</w:t>
      </w:r>
      <w:r w:rsidR="001A7E05">
        <w:rPr>
          <w:rFonts w:ascii="Arial" w:hAnsi="Arial" w:cs="Arial"/>
          <w:color w:val="010000"/>
          <w:sz w:val="20"/>
        </w:rPr>
        <w:t>Managing Director</w:t>
      </w:r>
      <w:r w:rsidRPr="00CB38BF">
        <w:rPr>
          <w:rFonts w:ascii="Arial" w:hAnsi="Arial" w:cs="Arial"/>
          <w:color w:val="010000"/>
          <w:sz w:val="20"/>
        </w:rPr>
        <w:t>) have been founding members or members</w:t>
      </w:r>
      <w:r w:rsidR="001A7E05">
        <w:rPr>
          <w:rFonts w:ascii="Arial" w:hAnsi="Arial" w:cs="Arial"/>
          <w:color w:val="010000"/>
          <w:sz w:val="20"/>
        </w:rPr>
        <w:t xml:space="preserve"> of the Board of Directors or </w:t>
      </w:r>
      <w:r w:rsidRPr="00CB38BF">
        <w:rPr>
          <w:rFonts w:ascii="Arial" w:hAnsi="Arial" w:cs="Arial"/>
          <w:color w:val="010000"/>
          <w:sz w:val="20"/>
        </w:rPr>
        <w:t>Executive Manager (</w:t>
      </w:r>
      <w:r w:rsidR="001A7E05">
        <w:rPr>
          <w:rFonts w:ascii="Arial" w:hAnsi="Arial" w:cs="Arial"/>
          <w:color w:val="010000"/>
          <w:sz w:val="20"/>
        </w:rPr>
        <w:t>Managing Director</w:t>
      </w:r>
      <w:r w:rsidRPr="00CB38BF">
        <w:rPr>
          <w:rFonts w:ascii="Arial" w:hAnsi="Arial" w:cs="Arial"/>
          <w:color w:val="010000"/>
          <w:sz w:val="20"/>
        </w:rPr>
        <w:t>) for the past three (03) years (calculated at the time of reporting): None.</w:t>
      </w:r>
    </w:p>
    <w:p w14:paraId="48E034F4" w14:textId="200B9BA7" w:rsidR="00B13819" w:rsidRPr="00CB38BF" w:rsidRDefault="00CB38BF" w:rsidP="001A7E0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Transactions between the Company and companies in which </w:t>
      </w:r>
      <w:r w:rsidR="001A7E05">
        <w:rPr>
          <w:rFonts w:ascii="Arial" w:hAnsi="Arial" w:cs="Arial"/>
          <w:color w:val="010000"/>
          <w:sz w:val="20"/>
        </w:rPr>
        <w:t>related</w:t>
      </w:r>
      <w:r w:rsidRPr="00CB38BF">
        <w:rPr>
          <w:rFonts w:ascii="Arial" w:hAnsi="Arial" w:cs="Arial"/>
          <w:color w:val="010000"/>
          <w:sz w:val="20"/>
        </w:rPr>
        <w:t xml:space="preserve"> persons of the members of the Board of Directors, member</w:t>
      </w:r>
      <w:r w:rsidR="001A7E05">
        <w:rPr>
          <w:rFonts w:ascii="Arial" w:hAnsi="Arial" w:cs="Arial"/>
          <w:color w:val="010000"/>
          <w:sz w:val="20"/>
        </w:rPr>
        <w:t xml:space="preserve">s of the Supervisory Board and </w:t>
      </w:r>
      <w:r w:rsidRPr="00CB38BF">
        <w:rPr>
          <w:rFonts w:ascii="Arial" w:hAnsi="Arial" w:cs="Arial"/>
          <w:color w:val="010000"/>
          <w:sz w:val="20"/>
        </w:rPr>
        <w:t>Executive Manager (</w:t>
      </w:r>
      <w:r w:rsidR="001A7E05">
        <w:rPr>
          <w:rFonts w:ascii="Arial" w:hAnsi="Arial" w:cs="Arial"/>
          <w:color w:val="010000"/>
          <w:sz w:val="20"/>
        </w:rPr>
        <w:t>Managing Director</w:t>
      </w:r>
      <w:r w:rsidRPr="00CB38BF">
        <w:rPr>
          <w:rFonts w:ascii="Arial" w:hAnsi="Arial" w:cs="Arial"/>
          <w:color w:val="010000"/>
          <w:sz w:val="20"/>
        </w:rPr>
        <w:t xml:space="preserve">) </w:t>
      </w:r>
      <w:r w:rsidR="001A7E05">
        <w:rPr>
          <w:rFonts w:ascii="Arial" w:hAnsi="Arial" w:cs="Arial"/>
          <w:color w:val="010000"/>
          <w:sz w:val="20"/>
        </w:rPr>
        <w:t xml:space="preserve">who </w:t>
      </w:r>
      <w:r w:rsidRPr="00CB38BF">
        <w:rPr>
          <w:rFonts w:ascii="Arial" w:hAnsi="Arial" w:cs="Arial"/>
          <w:color w:val="010000"/>
          <w:sz w:val="20"/>
        </w:rPr>
        <w:t>are member</w:t>
      </w:r>
      <w:r w:rsidR="001A7E05">
        <w:rPr>
          <w:rFonts w:ascii="Arial" w:hAnsi="Arial" w:cs="Arial"/>
          <w:color w:val="010000"/>
          <w:sz w:val="20"/>
        </w:rPr>
        <w:t>s of the Board of Directors and</w:t>
      </w:r>
      <w:r w:rsidRPr="00CB38BF">
        <w:rPr>
          <w:rFonts w:ascii="Arial" w:hAnsi="Arial" w:cs="Arial"/>
          <w:color w:val="010000"/>
          <w:sz w:val="20"/>
        </w:rPr>
        <w:t xml:space="preserve"> Executive Manager (</w:t>
      </w:r>
      <w:r w:rsidR="001A7E05">
        <w:rPr>
          <w:rFonts w:ascii="Arial" w:hAnsi="Arial" w:cs="Arial"/>
          <w:color w:val="010000"/>
          <w:sz w:val="20"/>
        </w:rPr>
        <w:t>Managing Director</w:t>
      </w:r>
      <w:r w:rsidRPr="00CB38BF">
        <w:rPr>
          <w:rFonts w:ascii="Arial" w:hAnsi="Arial" w:cs="Arial"/>
          <w:color w:val="010000"/>
          <w:sz w:val="20"/>
        </w:rPr>
        <w:t>): None.</w:t>
      </w:r>
    </w:p>
    <w:p w14:paraId="5C5C4842" w14:textId="4EC17DF5" w:rsidR="00B13819" w:rsidRPr="00CB38BF" w:rsidRDefault="00CB38BF" w:rsidP="001A7E0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Other transactions of the Company (if any) that can bring material or non-material benefits to members of the Board of Directors, m</w:t>
      </w:r>
      <w:r w:rsidR="001A7E05">
        <w:rPr>
          <w:rFonts w:ascii="Arial" w:hAnsi="Arial" w:cs="Arial"/>
          <w:color w:val="010000"/>
          <w:sz w:val="20"/>
        </w:rPr>
        <w:t>embers of the Supervisory Board</w:t>
      </w:r>
      <w:r w:rsidRPr="00CB38BF">
        <w:rPr>
          <w:rFonts w:ascii="Arial" w:hAnsi="Arial" w:cs="Arial"/>
          <w:color w:val="010000"/>
          <w:sz w:val="20"/>
        </w:rPr>
        <w:t xml:space="preserve"> and Executive Manager (</w:t>
      </w:r>
      <w:r w:rsidR="001A7E05">
        <w:rPr>
          <w:rFonts w:ascii="Arial" w:hAnsi="Arial" w:cs="Arial"/>
          <w:color w:val="010000"/>
          <w:sz w:val="20"/>
        </w:rPr>
        <w:t>Managing Director</w:t>
      </w:r>
      <w:r w:rsidRPr="00CB38BF">
        <w:rPr>
          <w:rFonts w:ascii="Arial" w:hAnsi="Arial" w:cs="Arial"/>
          <w:color w:val="010000"/>
          <w:sz w:val="20"/>
        </w:rPr>
        <w:t>): None.</w:t>
      </w:r>
    </w:p>
    <w:p w14:paraId="5B4D0117" w14:textId="5A95624E" w:rsidR="00B13819" w:rsidRPr="00CB38BF" w:rsidRDefault="00CB38BF" w:rsidP="001A7E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Share transactions of PDMR and </w:t>
      </w:r>
      <w:r w:rsidR="001A7E05">
        <w:rPr>
          <w:rFonts w:ascii="Arial" w:hAnsi="Arial" w:cs="Arial"/>
          <w:color w:val="010000"/>
          <w:sz w:val="20"/>
        </w:rPr>
        <w:t>related</w:t>
      </w:r>
      <w:r w:rsidRPr="00CB38BF">
        <w:rPr>
          <w:rFonts w:ascii="Arial" w:hAnsi="Arial" w:cs="Arial"/>
          <w:color w:val="010000"/>
          <w:sz w:val="20"/>
        </w:rPr>
        <w:t xml:space="preserve"> persons of PDMR (Annual Report 2023):</w:t>
      </w:r>
    </w:p>
    <w:p w14:paraId="342FA586" w14:textId="1E17E448" w:rsidR="00B13819" w:rsidRPr="00CB38BF" w:rsidRDefault="00CB38BF" w:rsidP="001A7E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 xml:space="preserve">Listing company’s share transactions of PDMR and </w:t>
      </w:r>
      <w:r w:rsidR="001A7E05">
        <w:rPr>
          <w:rFonts w:ascii="Arial" w:hAnsi="Arial" w:cs="Arial"/>
          <w:color w:val="010000"/>
          <w:sz w:val="20"/>
        </w:rPr>
        <w:t>related</w:t>
      </w:r>
      <w:r w:rsidRPr="00CB38BF">
        <w:rPr>
          <w:rFonts w:ascii="Arial" w:hAnsi="Arial" w:cs="Arial"/>
          <w:color w:val="010000"/>
          <w:sz w:val="20"/>
        </w:rPr>
        <w:t xml:space="preserve"> persons of PDMR</w:t>
      </w:r>
    </w:p>
    <w:p w14:paraId="22EDDB2D" w14:textId="77777777" w:rsidR="00B13819" w:rsidRPr="00CB38BF" w:rsidRDefault="00CB38BF" w:rsidP="001A7E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8BF">
        <w:rPr>
          <w:rFonts w:ascii="Arial" w:hAnsi="Arial" w:cs="Arial"/>
          <w:color w:val="010000"/>
          <w:sz w:val="20"/>
        </w:rPr>
        <w:t>Other significant issues: None.</w:t>
      </w:r>
    </w:p>
    <w:sectPr w:rsidR="00B13819" w:rsidRPr="00CB38BF" w:rsidSect="00683CFB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040"/>
    <w:multiLevelType w:val="multilevel"/>
    <w:tmpl w:val="E4320A2C"/>
    <w:lvl w:ilvl="0">
      <w:start w:val="1"/>
      <w:numFmt w:val="decimal"/>
      <w:lvlText w:val="IX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C6A94"/>
    <w:multiLevelType w:val="multilevel"/>
    <w:tmpl w:val="1ACA23FA"/>
    <w:lvl w:ilvl="0">
      <w:start w:val="1"/>
      <w:numFmt w:val="decimal"/>
      <w:lvlText w:val="IV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2A42C3"/>
    <w:multiLevelType w:val="multilevel"/>
    <w:tmpl w:val="07C09D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AF0CB8"/>
    <w:multiLevelType w:val="multilevel"/>
    <w:tmpl w:val="EFD453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AA4"/>
    <w:multiLevelType w:val="multilevel"/>
    <w:tmpl w:val="AA563064"/>
    <w:lvl w:ilvl="0">
      <w:start w:val="1"/>
      <w:numFmt w:val="decimal"/>
      <w:lvlText w:val="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0834E0"/>
    <w:multiLevelType w:val="multilevel"/>
    <w:tmpl w:val="2C365FCC"/>
    <w:lvl w:ilvl="0">
      <w:start w:val="1"/>
      <w:numFmt w:val="decimal"/>
      <w:lvlText w:val="I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13221C"/>
    <w:multiLevelType w:val="multilevel"/>
    <w:tmpl w:val="5F8E49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84AAC"/>
    <w:multiLevelType w:val="multilevel"/>
    <w:tmpl w:val="29AC15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138"/>
    <w:multiLevelType w:val="multilevel"/>
    <w:tmpl w:val="0C4AE7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2CE7"/>
    <w:multiLevelType w:val="multilevel"/>
    <w:tmpl w:val="004A5E5A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3D29F9"/>
    <w:multiLevelType w:val="multilevel"/>
    <w:tmpl w:val="BC0A82D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703DB8"/>
    <w:multiLevelType w:val="multilevel"/>
    <w:tmpl w:val="FDECE3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9F46D1E"/>
    <w:multiLevelType w:val="multilevel"/>
    <w:tmpl w:val="BD0E79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7601B0"/>
    <w:multiLevelType w:val="multilevel"/>
    <w:tmpl w:val="B3427BA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4505B45"/>
    <w:multiLevelType w:val="multilevel"/>
    <w:tmpl w:val="F476DE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9C34AF"/>
    <w:multiLevelType w:val="multilevel"/>
    <w:tmpl w:val="D79871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17F0B7A"/>
    <w:multiLevelType w:val="multilevel"/>
    <w:tmpl w:val="2F264EAC"/>
    <w:lvl w:ilvl="0">
      <w:start w:val="1"/>
      <w:numFmt w:val="decimal"/>
      <w:lvlText w:val="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EC7FEA"/>
    <w:multiLevelType w:val="multilevel"/>
    <w:tmpl w:val="1DAEF3FE"/>
    <w:lvl w:ilvl="0">
      <w:start w:val="1"/>
      <w:numFmt w:val="decimal"/>
      <w:lvlText w:val="V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F530A8"/>
    <w:multiLevelType w:val="multilevel"/>
    <w:tmpl w:val="82B6FECA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13"/>
  </w:num>
  <w:num w:numId="9">
    <w:abstractNumId w:val="4"/>
  </w:num>
  <w:num w:numId="10">
    <w:abstractNumId w:val="17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19"/>
    <w:rsid w:val="000A0E8B"/>
    <w:rsid w:val="001A7E05"/>
    <w:rsid w:val="00683CFB"/>
    <w:rsid w:val="008239AC"/>
    <w:rsid w:val="0096562E"/>
    <w:rsid w:val="00A45F20"/>
    <w:rsid w:val="00A66C95"/>
    <w:rsid w:val="00B13819"/>
    <w:rsid w:val="00B6202D"/>
    <w:rsid w:val="00CB38BF"/>
    <w:rsid w:val="00E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53FA4"/>
  <w15:docId w15:val="{8300CDE4-6873-4BA4-9977-1249441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1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hdwd7eQ55oMS+bDsHqonEP7Zw==">CgMxLjA4AHIhMVZPYk94bi05NFNjYWZLTlZ3UkV1WXdqRDB5MVkzaW04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2024-03-08T03:39:00Z</dcterms:created>
  <dcterms:modified xsi:type="dcterms:W3CDTF">2024-03-08T03:39:00Z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4e33a35c796cb6d1ad7db3156a5adc9a95db42a54c956c19afe7c7a36ff8c07e</vt:lpwstr>
  </property>
</Properties>
</file>