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DFCBF" w14:textId="77777777" w:rsidR="0044087A" w:rsidRPr="007C4BF0" w:rsidRDefault="0044087A" w:rsidP="003F45FE">
      <w:pPr>
        <w:pStyle w:val="Vnbnnidung20"/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  <w:szCs w:val="24"/>
        </w:rPr>
      </w:pPr>
      <w:r w:rsidRPr="007C4BF0">
        <w:rPr>
          <w:rFonts w:ascii="Arial" w:hAnsi="Arial" w:cs="Arial"/>
          <w:b/>
          <w:color w:val="010000"/>
          <w:sz w:val="20"/>
        </w:rPr>
        <w:t>USD: Board Resolution</w:t>
      </w:r>
    </w:p>
    <w:p w14:paraId="1645DE0B" w14:textId="0AEC109B" w:rsidR="0044087A" w:rsidRPr="007C4BF0" w:rsidRDefault="0044087A" w:rsidP="003F45FE">
      <w:pPr>
        <w:pStyle w:val="Vnbnnidung20"/>
        <w:spacing w:after="120" w:line="360" w:lineRule="auto"/>
        <w:jc w:val="both"/>
        <w:rPr>
          <w:rFonts w:ascii="Arial" w:hAnsi="Arial" w:cs="Arial"/>
          <w:bCs/>
          <w:color w:val="010000"/>
          <w:sz w:val="20"/>
          <w:szCs w:val="24"/>
        </w:rPr>
      </w:pPr>
      <w:r w:rsidRPr="007C4BF0">
        <w:rPr>
          <w:rFonts w:ascii="Arial" w:hAnsi="Arial" w:cs="Arial"/>
          <w:color w:val="010000"/>
          <w:sz w:val="20"/>
        </w:rPr>
        <w:t xml:space="preserve">On March 6, 2024, Soc Trang Public Works Joint Stock Company announced Resolution No. 01/NQ.HDQT-CTDT on the record date to attend the Annual General Meeting 2024 as follows: </w:t>
      </w:r>
    </w:p>
    <w:p w14:paraId="1163F763" w14:textId="1D45C847" w:rsidR="004C5FB9" w:rsidRPr="007C4BF0" w:rsidRDefault="00394EEF" w:rsidP="003F45FE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7C4BF0">
        <w:rPr>
          <w:rFonts w:ascii="Arial" w:hAnsi="Arial" w:cs="Arial"/>
          <w:color w:val="010000"/>
          <w:sz w:val="20"/>
        </w:rPr>
        <w:t>‎‎Article 1.</w:t>
      </w:r>
      <w:r w:rsidR="007C4BF0" w:rsidRPr="007C4BF0">
        <w:rPr>
          <w:rFonts w:ascii="Arial" w:hAnsi="Arial" w:cs="Arial"/>
          <w:color w:val="010000"/>
          <w:sz w:val="20"/>
        </w:rPr>
        <w:t xml:space="preserve"> The Board of Directors</w:t>
      </w:r>
      <w:r w:rsidRPr="007C4BF0">
        <w:rPr>
          <w:rFonts w:ascii="Arial" w:hAnsi="Arial" w:cs="Arial"/>
          <w:color w:val="010000"/>
          <w:sz w:val="20"/>
        </w:rPr>
        <w:t xml:space="preserve"> </w:t>
      </w:r>
      <w:r w:rsidR="007C4BF0" w:rsidRPr="007C4BF0">
        <w:rPr>
          <w:rFonts w:ascii="Arial" w:hAnsi="Arial" w:cs="Arial"/>
          <w:color w:val="010000"/>
          <w:sz w:val="20"/>
        </w:rPr>
        <w:t>a</w:t>
      </w:r>
      <w:r w:rsidRPr="007C4BF0">
        <w:rPr>
          <w:rFonts w:ascii="Arial" w:hAnsi="Arial" w:cs="Arial"/>
          <w:color w:val="010000"/>
          <w:sz w:val="20"/>
        </w:rPr>
        <w:t>pprove</w:t>
      </w:r>
      <w:r w:rsidR="007C4BF0" w:rsidRPr="007C4BF0">
        <w:rPr>
          <w:rFonts w:ascii="Arial" w:hAnsi="Arial" w:cs="Arial"/>
          <w:color w:val="010000"/>
          <w:sz w:val="20"/>
        </w:rPr>
        <w:t>s</w:t>
      </w:r>
      <w:r w:rsidRPr="007C4BF0">
        <w:rPr>
          <w:rFonts w:ascii="Arial" w:hAnsi="Arial" w:cs="Arial"/>
          <w:color w:val="010000"/>
          <w:sz w:val="20"/>
        </w:rPr>
        <w:t xml:space="preserve"> the record date to exercise the rights to attend the Annual General Meeting 2024 as follows:</w:t>
      </w:r>
    </w:p>
    <w:p w14:paraId="43163B99" w14:textId="77777777" w:rsidR="004C5FB9" w:rsidRPr="007C4BF0" w:rsidRDefault="00394EEF" w:rsidP="003F45FE">
      <w:pPr>
        <w:pStyle w:val="Vnbnnidung0"/>
        <w:numPr>
          <w:ilvl w:val="0"/>
          <w:numId w:val="1"/>
        </w:numPr>
        <w:tabs>
          <w:tab w:val="left" w:pos="87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7C4BF0">
        <w:rPr>
          <w:rFonts w:ascii="Arial" w:hAnsi="Arial" w:cs="Arial"/>
          <w:color w:val="010000"/>
          <w:sz w:val="20"/>
        </w:rPr>
        <w:t>Record date: March 26, 2024.</w:t>
      </w:r>
    </w:p>
    <w:p w14:paraId="46F943FC" w14:textId="19210797" w:rsidR="004C5FB9" w:rsidRPr="007C4BF0" w:rsidRDefault="00394EEF" w:rsidP="003F45FE">
      <w:pPr>
        <w:pStyle w:val="Vnbnnidung0"/>
        <w:numPr>
          <w:ilvl w:val="0"/>
          <w:numId w:val="1"/>
        </w:numPr>
        <w:tabs>
          <w:tab w:val="left" w:pos="876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7C4BF0">
        <w:rPr>
          <w:rFonts w:ascii="Arial" w:hAnsi="Arial" w:cs="Arial"/>
          <w:color w:val="010000"/>
          <w:sz w:val="20"/>
        </w:rPr>
        <w:t>Reason and purpose: Attend the Annual General Meeting 2024</w:t>
      </w:r>
      <w:r w:rsidR="007C4BF0" w:rsidRPr="007C4BF0">
        <w:rPr>
          <w:rFonts w:ascii="Arial" w:hAnsi="Arial" w:cs="Arial"/>
          <w:color w:val="010000"/>
          <w:sz w:val="20"/>
        </w:rPr>
        <w:t>.</w:t>
      </w:r>
    </w:p>
    <w:p w14:paraId="63B1E77F" w14:textId="52C701C3" w:rsidR="004C5FB9" w:rsidRPr="007C4BF0" w:rsidRDefault="00394EEF" w:rsidP="003F45FE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7C4BF0">
        <w:rPr>
          <w:rFonts w:ascii="Arial" w:hAnsi="Arial" w:cs="Arial"/>
          <w:color w:val="010000"/>
          <w:sz w:val="20"/>
        </w:rPr>
        <w:t>‎‎Article 2. This</w:t>
      </w:r>
      <w:r w:rsidR="003F45FE">
        <w:rPr>
          <w:rFonts w:ascii="Arial" w:hAnsi="Arial" w:cs="Arial"/>
          <w:color w:val="010000"/>
          <w:sz w:val="20"/>
        </w:rPr>
        <w:t xml:space="preserve"> Board</w:t>
      </w:r>
      <w:bookmarkStart w:id="0" w:name="_GoBack"/>
      <w:bookmarkEnd w:id="0"/>
      <w:r w:rsidRPr="007C4BF0">
        <w:rPr>
          <w:rFonts w:ascii="Arial" w:hAnsi="Arial" w:cs="Arial"/>
          <w:color w:val="010000"/>
          <w:sz w:val="20"/>
        </w:rPr>
        <w:t xml:space="preserve"> Resolution takes effect from the date of its signing. Members of the Board of Directors, </w:t>
      </w:r>
      <w:r w:rsidR="003F45FE">
        <w:rPr>
          <w:rFonts w:ascii="Arial" w:hAnsi="Arial" w:cs="Arial"/>
          <w:color w:val="010000"/>
          <w:sz w:val="20"/>
        </w:rPr>
        <w:t xml:space="preserve">Supervisory Board and Executive Board and </w:t>
      </w:r>
      <w:r w:rsidRPr="007C4BF0">
        <w:rPr>
          <w:rFonts w:ascii="Arial" w:hAnsi="Arial" w:cs="Arial"/>
          <w:color w:val="010000"/>
          <w:sz w:val="20"/>
        </w:rPr>
        <w:t xml:space="preserve">related individuals and units of Soc Trang Public Works Joint Stock Company implement </w:t>
      </w:r>
      <w:r w:rsidR="007C4BF0" w:rsidRPr="007C4BF0">
        <w:rPr>
          <w:rFonts w:ascii="Arial" w:hAnsi="Arial" w:cs="Arial"/>
          <w:color w:val="010000"/>
          <w:sz w:val="20"/>
        </w:rPr>
        <w:t xml:space="preserve">according to </w:t>
      </w:r>
      <w:r w:rsidRPr="007C4BF0">
        <w:rPr>
          <w:rFonts w:ascii="Arial" w:hAnsi="Arial" w:cs="Arial"/>
          <w:color w:val="010000"/>
          <w:sz w:val="20"/>
        </w:rPr>
        <w:t>this Resolution.</w:t>
      </w:r>
    </w:p>
    <w:sectPr w:rsidR="004C5FB9" w:rsidRPr="007C4BF0" w:rsidSect="00077B32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3CC96" w14:textId="77777777" w:rsidR="0091246E" w:rsidRDefault="0091246E">
      <w:r>
        <w:separator/>
      </w:r>
    </w:p>
  </w:endnote>
  <w:endnote w:type="continuationSeparator" w:id="0">
    <w:p w14:paraId="666082D5" w14:textId="77777777" w:rsidR="0091246E" w:rsidRDefault="009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A6F21" w14:textId="77777777" w:rsidR="0091246E" w:rsidRDefault="0091246E"/>
  </w:footnote>
  <w:footnote w:type="continuationSeparator" w:id="0">
    <w:p w14:paraId="7B18586B" w14:textId="77777777" w:rsidR="0091246E" w:rsidRDefault="009124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7A9E"/>
    <w:multiLevelType w:val="multilevel"/>
    <w:tmpl w:val="2D428D62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B9"/>
    <w:rsid w:val="00077B32"/>
    <w:rsid w:val="00131FC0"/>
    <w:rsid w:val="00394EEF"/>
    <w:rsid w:val="003F45FE"/>
    <w:rsid w:val="0044087A"/>
    <w:rsid w:val="004C5FB9"/>
    <w:rsid w:val="007C4BF0"/>
    <w:rsid w:val="008C426F"/>
    <w:rsid w:val="0091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98374"/>
  <w15:docId w15:val="{F058CA90-CFBB-4A13-99A3-18A0292A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2024-03-11T10:23:00Z</dcterms:created>
  <dcterms:modified xsi:type="dcterms:W3CDTF">2024-03-11T10:23:00Z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9332b12821681cba2b025606175de3d1e1b0ddb42e9418ced2c3be6e342e5a0b</vt:lpwstr>
  </property>
</Properties>
</file>