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467C" w14:textId="4C2C5800" w:rsidR="006A697D" w:rsidRPr="00DF4186" w:rsidRDefault="0028698F" w:rsidP="00B028E2">
      <w:pPr>
        <w:pBdr>
          <w:top w:val="nil"/>
          <w:left w:val="nil"/>
          <w:bottom w:val="nil"/>
          <w:right w:val="nil"/>
          <w:between w:val="nil"/>
        </w:pBdr>
        <w:tabs>
          <w:tab w:val="left" w:pos="408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F4186">
        <w:rPr>
          <w:rFonts w:ascii="Arial" w:hAnsi="Arial" w:cs="Arial"/>
          <w:b/>
          <w:color w:val="010000"/>
          <w:sz w:val="20"/>
        </w:rPr>
        <w:t xml:space="preserve">TAL: Notice </w:t>
      </w:r>
      <w:r w:rsidR="00DF4186" w:rsidRPr="00DF4186">
        <w:rPr>
          <w:rFonts w:ascii="Arial" w:hAnsi="Arial" w:cs="Arial"/>
          <w:b/>
          <w:color w:val="010000"/>
          <w:sz w:val="20"/>
        </w:rPr>
        <w:t>on changing the affiliated person of PDMR</w:t>
      </w:r>
    </w:p>
    <w:p w14:paraId="189E467D" w14:textId="6DF382E5" w:rsidR="006A697D" w:rsidRPr="00DF4186" w:rsidRDefault="0028698F" w:rsidP="00B028E2">
      <w:pPr>
        <w:pBdr>
          <w:top w:val="nil"/>
          <w:left w:val="nil"/>
          <w:bottom w:val="nil"/>
          <w:right w:val="nil"/>
          <w:between w:val="nil"/>
        </w:pBdr>
        <w:tabs>
          <w:tab w:val="left" w:pos="40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 xml:space="preserve">On March 07, 2024, </w:t>
      </w:r>
      <w:proofErr w:type="spellStart"/>
      <w:r w:rsidRPr="00DF4186">
        <w:rPr>
          <w:rFonts w:ascii="Arial" w:hAnsi="Arial" w:cs="Arial"/>
          <w:color w:val="010000"/>
          <w:sz w:val="20"/>
        </w:rPr>
        <w:t>Taseco</w:t>
      </w:r>
      <w:proofErr w:type="spellEnd"/>
      <w:r w:rsidRPr="00DF4186">
        <w:rPr>
          <w:rFonts w:ascii="Arial" w:hAnsi="Arial" w:cs="Arial"/>
          <w:color w:val="010000"/>
          <w:sz w:val="20"/>
        </w:rPr>
        <w:t xml:space="preserve"> Land Investment Joint Stock Company announced Notice No. 908/2024/TB-TASECOLAND </w:t>
      </w:r>
      <w:r w:rsidR="00DF4186" w:rsidRPr="00DF4186">
        <w:rPr>
          <w:rFonts w:ascii="Arial" w:hAnsi="Arial" w:cs="Arial"/>
          <w:color w:val="010000"/>
          <w:sz w:val="20"/>
        </w:rPr>
        <w:t xml:space="preserve">on changing the affiliated person of PDMR </w:t>
      </w:r>
      <w:r w:rsidRPr="00DF4186">
        <w:rPr>
          <w:rFonts w:ascii="Arial" w:hAnsi="Arial" w:cs="Arial"/>
          <w:color w:val="010000"/>
          <w:sz w:val="20"/>
        </w:rPr>
        <w:t xml:space="preserve">as follows: </w:t>
      </w:r>
    </w:p>
    <w:p w14:paraId="189E467E" w14:textId="77777777" w:rsidR="006A697D" w:rsidRPr="00DF4186" w:rsidRDefault="0028698F" w:rsidP="00B02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PDMR</w:t>
      </w:r>
    </w:p>
    <w:p w14:paraId="189E467F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Mr. Do Tuan Anh</w:t>
      </w:r>
    </w:p>
    <w:p w14:paraId="189E4680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Current position: Vice Chair of the Board of Directors.</w:t>
      </w:r>
      <w:bookmarkStart w:id="0" w:name="_GoBack"/>
      <w:bookmarkEnd w:id="0"/>
    </w:p>
    <w:p w14:paraId="189E4681" w14:textId="77777777" w:rsidR="006A697D" w:rsidRPr="00DF4186" w:rsidRDefault="0028698F" w:rsidP="00B02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Affiliated person</w:t>
      </w:r>
    </w:p>
    <w:p w14:paraId="189E4682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Affiliated person: NHT Global Trading Joint Stock Company</w:t>
      </w:r>
    </w:p>
    <w:p w14:paraId="189E4683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Head office address: 7th floor, ICON4 building, 243a De La Thanh, Lang Thuong Ward, Dong Da District, Hanoi.</w:t>
      </w:r>
    </w:p>
    <w:p w14:paraId="189E4684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Business Registration Certificate No. 0801383837 issued by the Business Registration Office - Hanoi Authority for Planning and Investment for the first time on September 8, 2022, changed for the second time on November 10, 2023.</w:t>
      </w:r>
    </w:p>
    <w:p w14:paraId="189E4685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7"/>
          <w:tab w:val="left" w:pos="45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F4186">
        <w:rPr>
          <w:rFonts w:ascii="Arial" w:hAnsi="Arial" w:cs="Arial"/>
          <w:color w:val="010000"/>
          <w:sz w:val="20"/>
        </w:rPr>
        <w:t>Tel: 096 623 5656</w:t>
      </w:r>
      <w:r w:rsidRPr="00DF4186">
        <w:rPr>
          <w:rFonts w:ascii="Arial" w:hAnsi="Arial" w:cs="Arial"/>
          <w:color w:val="010000"/>
          <w:sz w:val="20"/>
        </w:rPr>
        <w:tab/>
        <w:t xml:space="preserve">Email: </w:t>
      </w:r>
      <w:hyperlink r:id="rId7">
        <w:r w:rsidRPr="00DF4186">
          <w:rPr>
            <w:rFonts w:ascii="Arial" w:hAnsi="Arial" w:cs="Arial"/>
            <w:color w:val="010000"/>
            <w:sz w:val="20"/>
          </w:rPr>
          <w:t>nhtglobaljsc@gmail.com</w:t>
        </w:r>
      </w:hyperlink>
    </w:p>
    <w:p w14:paraId="189E4686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Relations with the PDMR Chair of the Board of Directors.</w:t>
      </w:r>
    </w:p>
    <w:p w14:paraId="189E4687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Reason for no longer being affiliated: Dismissal.</w:t>
      </w:r>
    </w:p>
    <w:p w14:paraId="189E4688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Number of shares owned by the individual/representative: 0 shares.</w:t>
      </w:r>
    </w:p>
    <w:p w14:paraId="189E4689" w14:textId="77777777" w:rsidR="006A697D" w:rsidRPr="00DF4186" w:rsidRDefault="0028698F" w:rsidP="00B02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F4186">
        <w:rPr>
          <w:rFonts w:ascii="Arial" w:hAnsi="Arial" w:cs="Arial"/>
          <w:color w:val="010000"/>
          <w:sz w:val="20"/>
        </w:rPr>
        <w:t>Effective date: March 06, 2024.</w:t>
      </w:r>
    </w:p>
    <w:sectPr w:rsidR="006A697D" w:rsidRPr="00DF4186" w:rsidSect="0028698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93C"/>
    <w:multiLevelType w:val="multilevel"/>
    <w:tmpl w:val="817014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81C55"/>
    <w:multiLevelType w:val="multilevel"/>
    <w:tmpl w:val="2C7C17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7171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D"/>
    <w:rsid w:val="0028698F"/>
    <w:rsid w:val="006A697D"/>
    <w:rsid w:val="00B028E2"/>
    <w:rsid w:val="00D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E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A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6" w:lineRule="auto"/>
      <w:ind w:firstLine="400"/>
    </w:pPr>
    <w:rPr>
      <w:rFonts w:ascii="Times New Roman" w:eastAsia="Times New Roman" w:hAnsi="Times New Roman" w:cs="Times New Roman"/>
      <w:color w:val="17171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A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46" w:lineRule="auto"/>
      <w:ind w:firstLine="400"/>
    </w:pPr>
    <w:rPr>
      <w:rFonts w:ascii="Times New Roman" w:eastAsia="Times New Roman" w:hAnsi="Times New Roman" w:cs="Times New Roman"/>
      <w:color w:val="17171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htglobaljs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RS/Tm2IkFTy8QmGUBEED5bw5Q==">CgMxLjAyCGguZ2pkZ3hzOAByITEtdExmdDdoUEx1VVZsWFFJQkpZMTQ3YTlyMHJDa2FpTQ==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2024-03-11T04:21:00Z</dcterms:created>
  <dcterms:modified xsi:type="dcterms:W3CDTF">2024-03-12T04:25:00Z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e87f1e9e175fe397bd59e6cafb8710176897a5bf8383d6eca01270872a136845</vt:lpwstr>
  </property>
</Properties>
</file>