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4A045" w14:textId="17DCAAAA" w:rsidR="004537C7" w:rsidRPr="00343831" w:rsidRDefault="00775BD8" w:rsidP="00B66B8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43831">
        <w:rPr>
          <w:rFonts w:ascii="Arial" w:hAnsi="Arial" w:cs="Arial"/>
          <w:b/>
          <w:color w:val="010000"/>
          <w:sz w:val="20"/>
        </w:rPr>
        <w:t>HSA: Correction on</w:t>
      </w:r>
      <w:r w:rsidR="00B66B88">
        <w:rPr>
          <w:rFonts w:ascii="Arial" w:hAnsi="Arial" w:cs="Arial"/>
          <w:b/>
          <w:color w:val="010000"/>
          <w:sz w:val="20"/>
        </w:rPr>
        <w:t xml:space="preserve"> </w:t>
      </w:r>
      <w:r w:rsidR="005210E6" w:rsidRPr="00343831">
        <w:rPr>
          <w:rFonts w:ascii="Arial" w:hAnsi="Arial" w:cs="Arial"/>
          <w:b/>
          <w:color w:val="010000"/>
          <w:sz w:val="20"/>
        </w:rPr>
        <w:t>Corporate Governance Report</w:t>
      </w:r>
      <w:r w:rsidR="00B66B88">
        <w:rPr>
          <w:rFonts w:ascii="Arial" w:hAnsi="Arial" w:cs="Arial"/>
          <w:b/>
          <w:color w:val="010000"/>
          <w:sz w:val="20"/>
        </w:rPr>
        <w:t>s</w:t>
      </w:r>
      <w:r w:rsidRPr="00343831">
        <w:rPr>
          <w:rFonts w:ascii="Arial" w:hAnsi="Arial" w:cs="Arial"/>
          <w:b/>
          <w:color w:val="010000"/>
          <w:sz w:val="20"/>
        </w:rPr>
        <w:t xml:space="preserve"> </w:t>
      </w:r>
      <w:r w:rsidR="00B66B88">
        <w:rPr>
          <w:rFonts w:ascii="Arial" w:hAnsi="Arial" w:cs="Arial"/>
          <w:b/>
          <w:color w:val="010000"/>
          <w:sz w:val="20"/>
        </w:rPr>
        <w:t>2022</w:t>
      </w:r>
    </w:p>
    <w:p w14:paraId="4D3F67B5" w14:textId="33B50D9E" w:rsidR="004537C7" w:rsidRPr="00343831" w:rsidRDefault="00775BD8" w:rsidP="00B66B8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43831">
        <w:rPr>
          <w:rFonts w:ascii="Arial" w:hAnsi="Arial" w:cs="Arial"/>
          <w:color w:val="010000"/>
          <w:sz w:val="20"/>
        </w:rPr>
        <w:t>On March 1, 2024, Hestia Joint Stock Company announced Official Dispatch No. 02/2024/H</w:t>
      </w:r>
      <w:r w:rsidR="005210E6" w:rsidRPr="00343831">
        <w:rPr>
          <w:rFonts w:ascii="Arial" w:hAnsi="Arial" w:cs="Arial"/>
          <w:color w:val="010000"/>
          <w:sz w:val="20"/>
        </w:rPr>
        <w:t>SA</w:t>
      </w:r>
      <w:r w:rsidRPr="00343831">
        <w:rPr>
          <w:rFonts w:ascii="Arial" w:hAnsi="Arial" w:cs="Arial"/>
          <w:color w:val="010000"/>
          <w:sz w:val="20"/>
        </w:rPr>
        <w:t xml:space="preserve">-CV on adjusting information in </w:t>
      </w:r>
      <w:r w:rsidR="00B66B88">
        <w:rPr>
          <w:rFonts w:ascii="Arial" w:hAnsi="Arial" w:cs="Arial"/>
          <w:color w:val="010000"/>
          <w:sz w:val="20"/>
        </w:rPr>
        <w:t>Annual Corporate Governance Report 2022 and Semi-annual Corporate Governance R</w:t>
      </w:r>
      <w:r w:rsidRPr="00343831">
        <w:rPr>
          <w:rFonts w:ascii="Arial" w:hAnsi="Arial" w:cs="Arial"/>
          <w:color w:val="010000"/>
          <w:sz w:val="20"/>
        </w:rPr>
        <w:t>eport in 2022 as follows:</w:t>
      </w:r>
    </w:p>
    <w:p w14:paraId="147A6592" w14:textId="33388163" w:rsidR="004537C7" w:rsidRPr="00343831" w:rsidRDefault="00775BD8" w:rsidP="00B66B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43831">
        <w:rPr>
          <w:rFonts w:ascii="Arial" w:hAnsi="Arial" w:cs="Arial"/>
          <w:color w:val="010000"/>
          <w:sz w:val="20"/>
        </w:rPr>
        <w:t xml:space="preserve">Adjust the content in Section 2, Part VI Transactions between the company and </w:t>
      </w:r>
      <w:r w:rsidR="00B66B88">
        <w:rPr>
          <w:rFonts w:ascii="Arial" w:hAnsi="Arial" w:cs="Arial"/>
          <w:color w:val="010000"/>
          <w:sz w:val="20"/>
        </w:rPr>
        <w:t>related</w:t>
      </w:r>
      <w:r w:rsidRPr="00343831">
        <w:rPr>
          <w:rFonts w:ascii="Arial" w:hAnsi="Arial" w:cs="Arial"/>
          <w:color w:val="010000"/>
          <w:sz w:val="20"/>
        </w:rPr>
        <w:t xml:space="preserve"> persons of the company; or between the company and major shareholders, PDMR, and </w:t>
      </w:r>
      <w:r w:rsidR="00D82922">
        <w:rPr>
          <w:rFonts w:ascii="Arial" w:hAnsi="Arial" w:cs="Arial"/>
          <w:color w:val="010000"/>
          <w:sz w:val="20"/>
        </w:rPr>
        <w:t>related</w:t>
      </w:r>
      <w:r w:rsidRPr="00343831">
        <w:rPr>
          <w:rFonts w:ascii="Arial" w:hAnsi="Arial" w:cs="Arial"/>
          <w:color w:val="010000"/>
          <w:sz w:val="20"/>
        </w:rPr>
        <w:t xml:space="preserve"> persons of PDMR in Semi-Annual </w:t>
      </w:r>
      <w:r w:rsidR="005210E6" w:rsidRPr="00343831">
        <w:rPr>
          <w:rFonts w:ascii="Arial" w:hAnsi="Arial" w:cs="Arial"/>
          <w:color w:val="010000"/>
          <w:sz w:val="20"/>
        </w:rPr>
        <w:t>Corporate Governance Report</w:t>
      </w:r>
      <w:r w:rsidRPr="00343831">
        <w:rPr>
          <w:rFonts w:ascii="Arial" w:hAnsi="Arial" w:cs="Arial"/>
          <w:color w:val="010000"/>
          <w:sz w:val="20"/>
        </w:rPr>
        <w:t xml:space="preserve"> 2022 of H</w:t>
      </w:r>
      <w:bookmarkStart w:id="0" w:name="_GoBack"/>
      <w:bookmarkEnd w:id="0"/>
      <w:r w:rsidRPr="00343831">
        <w:rPr>
          <w:rFonts w:ascii="Arial" w:hAnsi="Arial" w:cs="Arial"/>
          <w:color w:val="010000"/>
          <w:sz w:val="20"/>
        </w:rPr>
        <w:t>estia Joint Stock Company:</w:t>
      </w:r>
    </w:p>
    <w:p w14:paraId="36974B36" w14:textId="77777777" w:rsidR="004537C7" w:rsidRPr="00343831" w:rsidRDefault="00775BD8" w:rsidP="00B66B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43831">
        <w:rPr>
          <w:rFonts w:ascii="Arial" w:hAnsi="Arial" w:cs="Arial"/>
          <w:color w:val="010000"/>
          <w:sz w:val="20"/>
        </w:rPr>
        <w:t>Disclosed content: None.</w:t>
      </w:r>
    </w:p>
    <w:p w14:paraId="652D20CB" w14:textId="77777777" w:rsidR="004537C7" w:rsidRPr="00343831" w:rsidRDefault="00775BD8" w:rsidP="00B66B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43831">
        <w:rPr>
          <w:rFonts w:ascii="Arial" w:hAnsi="Arial" w:cs="Arial"/>
          <w:color w:val="010000"/>
          <w:sz w:val="20"/>
        </w:rPr>
        <w:t>Corrected contents:</w:t>
      </w:r>
    </w:p>
    <w:tbl>
      <w:tblPr>
        <w:tblStyle w:val="a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6"/>
        <w:gridCol w:w="1526"/>
        <w:gridCol w:w="1160"/>
        <w:gridCol w:w="1265"/>
        <w:gridCol w:w="999"/>
        <w:gridCol w:w="2653"/>
        <w:gridCol w:w="928"/>
      </w:tblGrid>
      <w:tr w:rsidR="004537C7" w:rsidRPr="00343831" w14:paraId="502E5A42" w14:textId="77777777" w:rsidTr="00775BD8">
        <w:trPr>
          <w:jc w:val="center"/>
        </w:trPr>
        <w:tc>
          <w:tcPr>
            <w:tcW w:w="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500535" w14:textId="77777777" w:rsidR="004537C7" w:rsidRPr="00343831" w:rsidRDefault="00775BD8" w:rsidP="0077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383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8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E48698" w14:textId="66E23A03" w:rsidR="004537C7" w:rsidRPr="00343831" w:rsidRDefault="00775BD8" w:rsidP="0077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3831">
              <w:rPr>
                <w:rFonts w:ascii="Arial" w:hAnsi="Arial" w:cs="Arial"/>
                <w:color w:val="010000"/>
                <w:sz w:val="20"/>
              </w:rPr>
              <w:t>Name of organization/</w:t>
            </w:r>
            <w:r w:rsidR="005210E6" w:rsidRPr="00343831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343831">
              <w:rPr>
                <w:rFonts w:ascii="Arial" w:hAnsi="Arial" w:cs="Arial"/>
                <w:color w:val="010000"/>
                <w:sz w:val="20"/>
              </w:rPr>
              <w:t>individual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0C1B82" w14:textId="77777777" w:rsidR="004537C7" w:rsidRPr="00343831" w:rsidRDefault="00775BD8" w:rsidP="0077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3831">
              <w:rPr>
                <w:rFonts w:ascii="Arial" w:hAnsi="Arial" w:cs="Arial"/>
                <w:color w:val="010000"/>
                <w:sz w:val="20"/>
              </w:rPr>
              <w:t>Relations with the Company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881D19" w14:textId="77777777" w:rsidR="004537C7" w:rsidRPr="00343831" w:rsidRDefault="00775BD8" w:rsidP="0077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3831">
              <w:rPr>
                <w:rFonts w:ascii="Arial" w:hAnsi="Arial" w:cs="Arial"/>
                <w:color w:val="010000"/>
                <w:sz w:val="20"/>
              </w:rPr>
              <w:t>Head office/Contact address</w:t>
            </w:r>
          </w:p>
        </w:tc>
        <w:tc>
          <w:tcPr>
            <w:tcW w:w="5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D11DE0" w14:textId="77777777" w:rsidR="004537C7" w:rsidRPr="00343831" w:rsidRDefault="00775BD8" w:rsidP="0077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3831">
              <w:rPr>
                <w:rFonts w:ascii="Arial" w:hAnsi="Arial" w:cs="Arial"/>
                <w:color w:val="010000"/>
                <w:sz w:val="20"/>
              </w:rPr>
              <w:t>Time of transaction with the Company</w:t>
            </w:r>
          </w:p>
        </w:tc>
        <w:tc>
          <w:tcPr>
            <w:tcW w:w="14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73F364" w14:textId="77777777" w:rsidR="004537C7" w:rsidRPr="00343831" w:rsidRDefault="00775BD8" w:rsidP="0077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3831">
              <w:rPr>
                <w:rFonts w:ascii="Arial" w:hAnsi="Arial" w:cs="Arial"/>
                <w:color w:val="010000"/>
                <w:sz w:val="20"/>
              </w:rPr>
              <w:t>Content, quantity, total value of transaction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4D1513" w14:textId="77777777" w:rsidR="004537C7" w:rsidRPr="00343831" w:rsidRDefault="00775BD8" w:rsidP="0077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3831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4537C7" w:rsidRPr="00343831" w14:paraId="1E908A6B" w14:textId="77777777" w:rsidTr="00775BD8">
        <w:trPr>
          <w:jc w:val="center"/>
        </w:trPr>
        <w:tc>
          <w:tcPr>
            <w:tcW w:w="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498672" w14:textId="77777777" w:rsidR="004537C7" w:rsidRPr="00343831" w:rsidRDefault="00775BD8" w:rsidP="0077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383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8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B78F8B" w14:textId="77777777" w:rsidR="004537C7" w:rsidRPr="00343831" w:rsidRDefault="00775BD8" w:rsidP="0077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3831">
              <w:rPr>
                <w:rFonts w:ascii="Arial" w:hAnsi="Arial" w:cs="Arial"/>
                <w:color w:val="010000"/>
                <w:sz w:val="20"/>
              </w:rPr>
              <w:t>La Giang Trung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414FEB" w14:textId="3B576672" w:rsidR="004537C7" w:rsidRPr="00343831" w:rsidRDefault="00775BD8" w:rsidP="0077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3831">
              <w:rPr>
                <w:rFonts w:ascii="Arial" w:hAnsi="Arial" w:cs="Arial"/>
                <w:color w:val="010000"/>
                <w:sz w:val="20"/>
              </w:rPr>
              <w:t>Member of the Board of Directors-cum-</w:t>
            </w:r>
            <w:r w:rsidR="00B66B88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  <w:p w14:paraId="61A3C0C3" w14:textId="77777777" w:rsidR="004537C7" w:rsidRPr="00343831" w:rsidRDefault="004537C7" w:rsidP="0077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26E33C" w14:textId="77777777" w:rsidR="004537C7" w:rsidRPr="00343831" w:rsidRDefault="00775BD8" w:rsidP="0077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3831">
              <w:rPr>
                <w:rFonts w:ascii="Arial" w:hAnsi="Arial" w:cs="Arial"/>
                <w:color w:val="010000"/>
                <w:sz w:val="20"/>
              </w:rPr>
              <w:t>Ha Dinh, Thanh Xuan, Ha Noi</w:t>
            </w:r>
          </w:p>
        </w:tc>
        <w:tc>
          <w:tcPr>
            <w:tcW w:w="5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E8724E" w14:textId="77777777" w:rsidR="004537C7" w:rsidRPr="00343831" w:rsidRDefault="00775BD8" w:rsidP="0077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3831">
              <w:rPr>
                <w:rFonts w:ascii="Arial" w:hAnsi="Arial" w:cs="Arial"/>
                <w:color w:val="010000"/>
                <w:sz w:val="20"/>
              </w:rPr>
              <w:t>In the first 6 months of 2022</w:t>
            </w:r>
          </w:p>
          <w:p w14:paraId="5875D754" w14:textId="77777777" w:rsidR="004537C7" w:rsidRPr="00343831" w:rsidRDefault="004537C7" w:rsidP="0077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D285CF" w14:textId="51FCB616" w:rsidR="004537C7" w:rsidRPr="00343831" w:rsidRDefault="00775BD8" w:rsidP="00775B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3831">
              <w:rPr>
                <w:rFonts w:ascii="Arial" w:hAnsi="Arial" w:cs="Arial"/>
                <w:color w:val="010000"/>
                <w:sz w:val="20"/>
              </w:rPr>
              <w:t>The Company disbursed money according to the Business Cooperation Contract: VND 22,295,931,074.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643D4E" w14:textId="77777777" w:rsidR="004537C7" w:rsidRPr="00343831" w:rsidRDefault="004537C7" w:rsidP="00775BD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A1ADD60" w14:textId="69394464" w:rsidR="004537C7" w:rsidRPr="00343831" w:rsidRDefault="00775BD8" w:rsidP="00B66B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43831">
        <w:rPr>
          <w:rFonts w:ascii="Arial" w:hAnsi="Arial" w:cs="Arial"/>
          <w:color w:val="010000"/>
          <w:sz w:val="20"/>
        </w:rPr>
        <w:t xml:space="preserve">Adjust the content in Section 2, Part VI Transactions between the company and </w:t>
      </w:r>
      <w:r w:rsidR="00B66B88">
        <w:rPr>
          <w:rFonts w:ascii="Arial" w:hAnsi="Arial" w:cs="Arial"/>
          <w:color w:val="010000"/>
          <w:sz w:val="20"/>
        </w:rPr>
        <w:t>related</w:t>
      </w:r>
      <w:r w:rsidRPr="00343831">
        <w:rPr>
          <w:rFonts w:ascii="Arial" w:hAnsi="Arial" w:cs="Arial"/>
          <w:color w:val="010000"/>
          <w:sz w:val="20"/>
        </w:rPr>
        <w:t xml:space="preserve"> persons of the company; or between the company and major shareholders, PDMR, and related persons of PDMR in the</w:t>
      </w:r>
      <w:r w:rsidR="005210E6" w:rsidRPr="00343831">
        <w:rPr>
          <w:rFonts w:ascii="Arial" w:hAnsi="Arial" w:cs="Arial"/>
          <w:color w:val="010000"/>
          <w:sz w:val="20"/>
        </w:rPr>
        <w:t xml:space="preserve"> Annual</w:t>
      </w:r>
      <w:r w:rsidRPr="00343831">
        <w:rPr>
          <w:rFonts w:ascii="Arial" w:hAnsi="Arial" w:cs="Arial"/>
          <w:color w:val="010000"/>
          <w:sz w:val="20"/>
        </w:rPr>
        <w:t xml:space="preserve"> </w:t>
      </w:r>
      <w:r w:rsidR="005210E6" w:rsidRPr="00343831">
        <w:rPr>
          <w:rFonts w:ascii="Arial" w:hAnsi="Arial" w:cs="Arial"/>
          <w:color w:val="010000"/>
          <w:sz w:val="20"/>
        </w:rPr>
        <w:t xml:space="preserve">Corporate Governance Report </w:t>
      </w:r>
      <w:r w:rsidRPr="00343831">
        <w:rPr>
          <w:rFonts w:ascii="Arial" w:hAnsi="Arial" w:cs="Arial"/>
          <w:color w:val="010000"/>
          <w:sz w:val="20"/>
        </w:rPr>
        <w:t>2022 of Hestia Joint Stock Company</w:t>
      </w:r>
    </w:p>
    <w:p w14:paraId="63AB6FAF" w14:textId="77777777" w:rsidR="004537C7" w:rsidRPr="00343831" w:rsidRDefault="00775BD8" w:rsidP="00B66B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43831">
        <w:rPr>
          <w:rFonts w:ascii="Arial" w:hAnsi="Arial" w:cs="Arial"/>
          <w:color w:val="010000"/>
          <w:sz w:val="20"/>
        </w:rPr>
        <w:t>Disclosed content: None.</w:t>
      </w:r>
    </w:p>
    <w:p w14:paraId="42E8752D" w14:textId="77777777" w:rsidR="004537C7" w:rsidRPr="00343831" w:rsidRDefault="00775BD8" w:rsidP="00775B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43831">
        <w:rPr>
          <w:rFonts w:ascii="Arial" w:hAnsi="Arial" w:cs="Arial"/>
          <w:color w:val="010000"/>
          <w:sz w:val="20"/>
        </w:rPr>
        <w:t>Corrected contents:</w:t>
      </w:r>
    </w:p>
    <w:tbl>
      <w:tblPr>
        <w:tblStyle w:val="a0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4"/>
        <w:gridCol w:w="1610"/>
        <w:gridCol w:w="1133"/>
        <w:gridCol w:w="1243"/>
        <w:gridCol w:w="999"/>
        <w:gridCol w:w="2613"/>
        <w:gridCol w:w="985"/>
      </w:tblGrid>
      <w:tr w:rsidR="004537C7" w:rsidRPr="00343831" w14:paraId="59BFF926" w14:textId="77777777" w:rsidTr="00775BD8">
        <w:trPr>
          <w:jc w:val="center"/>
        </w:trPr>
        <w:tc>
          <w:tcPr>
            <w:tcW w:w="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E408B3" w14:textId="77777777" w:rsidR="004537C7" w:rsidRPr="00343831" w:rsidRDefault="00775BD8" w:rsidP="0077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383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2EB490" w14:textId="3D0C4FAD" w:rsidR="004537C7" w:rsidRPr="00343831" w:rsidRDefault="00775BD8" w:rsidP="0077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3831">
              <w:rPr>
                <w:rFonts w:ascii="Arial" w:hAnsi="Arial" w:cs="Arial"/>
                <w:color w:val="010000"/>
                <w:sz w:val="20"/>
              </w:rPr>
              <w:t>Name of organization/</w:t>
            </w:r>
            <w:r w:rsidR="00343831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343831">
              <w:rPr>
                <w:rFonts w:ascii="Arial" w:hAnsi="Arial" w:cs="Arial"/>
                <w:color w:val="010000"/>
                <w:sz w:val="20"/>
              </w:rPr>
              <w:t>individual</w:t>
            </w:r>
          </w:p>
        </w:tc>
        <w:tc>
          <w:tcPr>
            <w:tcW w:w="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D1C3C5" w14:textId="77777777" w:rsidR="004537C7" w:rsidRPr="00343831" w:rsidRDefault="00775BD8" w:rsidP="0077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3831">
              <w:rPr>
                <w:rFonts w:ascii="Arial" w:hAnsi="Arial" w:cs="Arial"/>
                <w:color w:val="010000"/>
                <w:sz w:val="20"/>
              </w:rPr>
              <w:t>Relations with the Company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500CAB" w14:textId="77777777" w:rsidR="004537C7" w:rsidRPr="00343831" w:rsidRDefault="00775BD8" w:rsidP="0077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3831">
              <w:rPr>
                <w:rFonts w:ascii="Arial" w:hAnsi="Arial" w:cs="Arial"/>
                <w:color w:val="010000"/>
                <w:sz w:val="20"/>
              </w:rPr>
              <w:t>Head office/Contact address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02ED7E" w14:textId="77777777" w:rsidR="004537C7" w:rsidRPr="00343831" w:rsidRDefault="00775BD8" w:rsidP="0077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3831">
              <w:rPr>
                <w:rFonts w:ascii="Arial" w:hAnsi="Arial" w:cs="Arial"/>
                <w:color w:val="010000"/>
                <w:sz w:val="20"/>
              </w:rPr>
              <w:t>Time of transaction with the Company</w:t>
            </w:r>
          </w:p>
        </w:tc>
        <w:tc>
          <w:tcPr>
            <w:tcW w:w="1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5DA76E" w14:textId="77777777" w:rsidR="004537C7" w:rsidRPr="00343831" w:rsidRDefault="00775BD8" w:rsidP="0077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3831">
              <w:rPr>
                <w:rFonts w:ascii="Arial" w:hAnsi="Arial" w:cs="Arial"/>
                <w:color w:val="010000"/>
                <w:sz w:val="20"/>
              </w:rPr>
              <w:t>Content, quantity, total value of transaction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ED0AB2" w14:textId="77777777" w:rsidR="004537C7" w:rsidRPr="00343831" w:rsidRDefault="00775BD8" w:rsidP="0077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3831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4537C7" w:rsidRPr="00343831" w14:paraId="05DB5666" w14:textId="77777777" w:rsidTr="00775BD8">
        <w:trPr>
          <w:jc w:val="center"/>
        </w:trPr>
        <w:tc>
          <w:tcPr>
            <w:tcW w:w="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C60045" w14:textId="77777777" w:rsidR="004537C7" w:rsidRPr="00343831" w:rsidRDefault="00775BD8" w:rsidP="0077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383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052C43" w14:textId="77777777" w:rsidR="004537C7" w:rsidRPr="00343831" w:rsidRDefault="00775BD8" w:rsidP="0077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3831">
              <w:rPr>
                <w:rFonts w:ascii="Arial" w:hAnsi="Arial" w:cs="Arial"/>
                <w:color w:val="010000"/>
                <w:sz w:val="20"/>
              </w:rPr>
              <w:t>La Giang Trung</w:t>
            </w:r>
          </w:p>
        </w:tc>
        <w:tc>
          <w:tcPr>
            <w:tcW w:w="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7FCDFA" w14:textId="3FDB57AE" w:rsidR="004537C7" w:rsidRPr="00343831" w:rsidRDefault="00775BD8" w:rsidP="0077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3831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  <w:r w:rsidR="00343831" w:rsidRPr="00343831">
              <w:rPr>
                <w:rFonts w:ascii="Arial" w:hAnsi="Arial" w:cs="Arial"/>
                <w:color w:val="010000"/>
                <w:sz w:val="20"/>
              </w:rPr>
              <w:t>-</w:t>
            </w:r>
            <w:r w:rsidRPr="00343831">
              <w:rPr>
                <w:rFonts w:ascii="Arial" w:hAnsi="Arial" w:cs="Arial"/>
                <w:color w:val="010000"/>
                <w:sz w:val="20"/>
              </w:rPr>
              <w:t>cum</w:t>
            </w:r>
            <w:r w:rsidR="00343831" w:rsidRPr="00343831">
              <w:rPr>
                <w:rFonts w:ascii="Arial" w:hAnsi="Arial" w:cs="Arial"/>
                <w:color w:val="010000"/>
                <w:sz w:val="20"/>
              </w:rPr>
              <w:t>-</w:t>
            </w:r>
            <w:r w:rsidR="00B66B88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390390" w14:textId="77777777" w:rsidR="004537C7" w:rsidRPr="00343831" w:rsidRDefault="00775BD8" w:rsidP="0077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3831">
              <w:rPr>
                <w:rFonts w:ascii="Arial" w:hAnsi="Arial" w:cs="Arial"/>
                <w:color w:val="010000"/>
                <w:sz w:val="20"/>
              </w:rPr>
              <w:t>Ha Dinh, Thanh Xuan, Hanoi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B833CD" w14:textId="77777777" w:rsidR="004537C7" w:rsidRPr="00343831" w:rsidRDefault="00775BD8" w:rsidP="0077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3831">
              <w:rPr>
                <w:rFonts w:ascii="Arial" w:hAnsi="Arial" w:cs="Arial"/>
                <w:color w:val="010000"/>
                <w:sz w:val="20"/>
              </w:rPr>
              <w:t>In 2022</w:t>
            </w:r>
          </w:p>
        </w:tc>
        <w:tc>
          <w:tcPr>
            <w:tcW w:w="1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A80E98" w14:textId="606B5A10" w:rsidR="004537C7" w:rsidRPr="00343831" w:rsidRDefault="00775BD8" w:rsidP="00775B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3831">
              <w:rPr>
                <w:rFonts w:ascii="Arial" w:hAnsi="Arial" w:cs="Arial"/>
                <w:color w:val="010000"/>
                <w:sz w:val="20"/>
              </w:rPr>
              <w:t xml:space="preserve">The Company disbursed money according to the Business Cooperation Contract: VND 32,285,586,502 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44D63A" w14:textId="77777777" w:rsidR="004537C7" w:rsidRPr="00343831" w:rsidRDefault="004537C7" w:rsidP="00775BD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A8E4D0A" w14:textId="64D79216" w:rsidR="004537C7" w:rsidRPr="00343831" w:rsidRDefault="004537C7" w:rsidP="00343831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4537C7" w:rsidRPr="00343831" w:rsidSect="00775BD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3230"/>
    <w:multiLevelType w:val="multilevel"/>
    <w:tmpl w:val="114A9F8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934BD"/>
    <w:multiLevelType w:val="multilevel"/>
    <w:tmpl w:val="E78A438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42FF4"/>
    <w:multiLevelType w:val="multilevel"/>
    <w:tmpl w:val="A79A731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A5C87"/>
    <w:multiLevelType w:val="multilevel"/>
    <w:tmpl w:val="F120EF2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C7"/>
    <w:rsid w:val="00343831"/>
    <w:rsid w:val="004537C7"/>
    <w:rsid w:val="005210E6"/>
    <w:rsid w:val="00775BD8"/>
    <w:rsid w:val="00B66B88"/>
    <w:rsid w:val="00D8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F14A7"/>
  <w15:docId w15:val="{83C8B826-2D04-4823-9CE0-F9AB42F1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A97685"/>
      <w:sz w:val="19"/>
      <w:szCs w:val="19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/>
      <w:iCs/>
      <w:smallCaps/>
      <w:strike w:val="0"/>
      <w:color w:val="A97685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A97685"/>
      <w:sz w:val="14"/>
      <w:szCs w:val="14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after="40" w:line="29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Normal"/>
    <w:link w:val="Tablecaption"/>
    <w:pPr>
      <w:spacing w:after="30" w:line="262" w:lineRule="auto"/>
      <w:ind w:firstLine="5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pPr>
      <w:spacing w:after="40" w:line="29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223" w:lineRule="auto"/>
      <w:ind w:firstLine="90"/>
    </w:pPr>
    <w:rPr>
      <w:rFonts w:ascii="Arial" w:eastAsia="Arial" w:hAnsi="Arial" w:cs="Arial"/>
      <w:color w:val="A97685"/>
      <w:sz w:val="19"/>
      <w:szCs w:val="19"/>
    </w:rPr>
  </w:style>
  <w:style w:type="paragraph" w:customStyle="1" w:styleId="Bodytext50">
    <w:name w:val="Body text (5)"/>
    <w:basedOn w:val="Normal"/>
    <w:link w:val="Bodytext5"/>
    <w:pPr>
      <w:spacing w:after="280"/>
      <w:jc w:val="right"/>
    </w:pPr>
    <w:rPr>
      <w:rFonts w:ascii="Arial" w:eastAsia="Arial" w:hAnsi="Arial" w:cs="Arial"/>
      <w:i/>
      <w:iCs/>
      <w:smallCaps/>
      <w:color w:val="A97685"/>
      <w:sz w:val="22"/>
      <w:szCs w:val="22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color w:val="A97685"/>
      <w:sz w:val="14"/>
      <w:szCs w:val="1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Qt4eD9V8TgD+0iIMFtI+VxCWXA==">CgMxLjA4AHIhMUtOeEZ2R1dLVWRlM0V1ekdfbFI1bjVPbHN6VGNXNldr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2024-03-13T03:30:00Z</dcterms:created>
  <dcterms:modified xsi:type="dcterms:W3CDTF">2024-03-13T03:30:00Z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e5de3e57631786cbf8841aafd26729955d302c74766b8348a7a43830ec4bfb27</vt:lpwstr>
  </property>
</Properties>
</file>