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E237" w14:textId="77777777" w:rsidR="00A87E0C" w:rsidRPr="007B0835" w:rsidRDefault="00623EC4" w:rsidP="00623E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B0835">
        <w:rPr>
          <w:rFonts w:ascii="Arial" w:hAnsi="Arial" w:cs="Arial"/>
          <w:b/>
          <w:color w:val="010000"/>
          <w:sz w:val="20"/>
        </w:rPr>
        <w:t>BDB: Explanation on the difference in profit after tax</w:t>
      </w:r>
    </w:p>
    <w:p w14:paraId="26D8E238" w14:textId="77777777" w:rsidR="00A87E0C" w:rsidRPr="007B0835" w:rsidRDefault="00623EC4" w:rsidP="00623E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835">
        <w:rPr>
          <w:rFonts w:ascii="Arial" w:hAnsi="Arial" w:cs="Arial"/>
          <w:color w:val="010000"/>
          <w:sz w:val="20"/>
        </w:rPr>
        <w:t>On March 6, 2024, Binh Dinh Book and Equipment Joint Stock Company announced Official Dispatch No. 57/BDB on explaining the difference in profit over the same period as follows:</w:t>
      </w:r>
    </w:p>
    <w:p w14:paraId="26D8E23A" w14:textId="77777777" w:rsidR="00A87E0C" w:rsidRPr="007B0835" w:rsidRDefault="00623EC4" w:rsidP="0062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835">
        <w:rPr>
          <w:rFonts w:ascii="Arial" w:hAnsi="Arial" w:cs="Arial"/>
          <w:color w:val="010000"/>
          <w:sz w:val="20"/>
        </w:rPr>
        <w:t>Revenue in 2023 decreased sharply compared to 2022 (down 13.84%)</w:t>
      </w:r>
    </w:p>
    <w:p w14:paraId="26D8E23B" w14:textId="77777777" w:rsidR="00A87E0C" w:rsidRPr="007B0835" w:rsidRDefault="00623EC4" w:rsidP="00623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835">
        <w:rPr>
          <w:rFonts w:ascii="Arial" w:hAnsi="Arial" w:cs="Arial"/>
          <w:color w:val="010000"/>
          <w:sz w:val="20"/>
        </w:rPr>
        <w:t>Production and business costs in 2023 increased much more than the same period in 2022 (interest expense, gasoline expense....).</w:t>
      </w:r>
    </w:p>
    <w:sectPr w:rsidR="00A87E0C" w:rsidRPr="007B0835" w:rsidSect="00623E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705B"/>
    <w:multiLevelType w:val="multilevel"/>
    <w:tmpl w:val="3D8A2A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765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0C"/>
    <w:rsid w:val="00623EC4"/>
    <w:rsid w:val="007B0835"/>
    <w:rsid w:val="00A87E0C"/>
    <w:rsid w:val="00C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8E237"/>
  <w15:docId w15:val="{04F74796-9C55-4FE8-AA31-ABE25C5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84D5C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197" w:lineRule="auto"/>
      <w:jc w:val="right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360" w:line="32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Arial" w:eastAsia="Arial" w:hAnsi="Arial" w:cs="Arial"/>
      <w:b/>
      <w:bCs/>
      <w:color w:val="D84D5C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HucjQbalEgskWk1Ja93m01NiUw==">CgMxLjA4AHIhMUxkR0Y4by0wNDZpbVFwYXdkRVdVTVQwdzIyUncxVFJG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358</Characters>
  <Application>Microsoft Office Word</Application>
  <DocSecurity>0</DocSecurity>
  <Lines>6</Lines>
  <Paragraphs>4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2024-03-13T02:09:00Z</dcterms:created>
  <dcterms:modified xsi:type="dcterms:W3CDTF">2024-03-13T23:26:00Z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b310d3b7ba8ffff7ffb46df9ddeca28e800a0af6cb19573251e5516fd19909eb</vt:lpwstr>
  </property>
</Properties>
</file>