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DA5B3" w14:textId="77777777" w:rsidR="00484045" w:rsidRPr="00D30EBC" w:rsidRDefault="00301322" w:rsidP="00970F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30EBC">
        <w:rPr>
          <w:rFonts w:ascii="Arial" w:hAnsi="Arial" w:cs="Arial"/>
          <w:b/>
          <w:color w:val="010000"/>
          <w:sz w:val="20"/>
        </w:rPr>
        <w:t xml:space="preserve">BQB: Board Resolution </w:t>
      </w:r>
    </w:p>
    <w:p w14:paraId="418DA5B4" w14:textId="77777777" w:rsidR="00484045" w:rsidRPr="00D30EBC" w:rsidRDefault="00301322" w:rsidP="00970F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0EBC">
        <w:rPr>
          <w:rFonts w:ascii="Arial" w:hAnsi="Arial" w:cs="Arial"/>
          <w:color w:val="010000"/>
          <w:sz w:val="20"/>
        </w:rPr>
        <w:t xml:space="preserve">On March 12, 2024, Hanoi - </w:t>
      </w:r>
      <w:proofErr w:type="spellStart"/>
      <w:r w:rsidRPr="00D30EBC">
        <w:rPr>
          <w:rFonts w:ascii="Arial" w:hAnsi="Arial" w:cs="Arial"/>
          <w:color w:val="010000"/>
          <w:sz w:val="20"/>
        </w:rPr>
        <w:t>Quang</w:t>
      </w:r>
      <w:proofErr w:type="spellEnd"/>
      <w:r w:rsidRPr="00D30EB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30EBC">
        <w:rPr>
          <w:rFonts w:ascii="Arial" w:hAnsi="Arial" w:cs="Arial"/>
          <w:color w:val="010000"/>
          <w:sz w:val="20"/>
        </w:rPr>
        <w:t>Binh</w:t>
      </w:r>
      <w:proofErr w:type="spellEnd"/>
      <w:r w:rsidRPr="00D30EBC">
        <w:rPr>
          <w:rFonts w:ascii="Arial" w:hAnsi="Arial" w:cs="Arial"/>
          <w:color w:val="010000"/>
          <w:sz w:val="20"/>
        </w:rPr>
        <w:t xml:space="preserve"> Beer Joint Stock Company announced Resolution No. 02/NQ-HDQT-HQB on the record date to exercise the rights to attend the Annual General Meeting of Shareholders 2024 as follows:</w:t>
      </w:r>
    </w:p>
    <w:p w14:paraId="418DA5B5" w14:textId="77777777" w:rsidR="00484045" w:rsidRPr="00D30EBC" w:rsidRDefault="00301322" w:rsidP="00970F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0EBC">
        <w:rPr>
          <w:rFonts w:ascii="Arial" w:hAnsi="Arial" w:cs="Arial"/>
          <w:color w:val="010000"/>
          <w:sz w:val="20"/>
        </w:rPr>
        <w:t>‎‎Article 1. Agree on the contents related to the organization of the Annual General Meeting of Shareholders 2024 of the Company as follows:</w:t>
      </w:r>
    </w:p>
    <w:p w14:paraId="418DA5B6" w14:textId="323CAD91" w:rsidR="00484045" w:rsidRPr="00D30EBC" w:rsidRDefault="00301322" w:rsidP="0097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0EBC">
        <w:rPr>
          <w:rFonts w:ascii="Arial" w:hAnsi="Arial" w:cs="Arial"/>
          <w:color w:val="010000"/>
          <w:sz w:val="20"/>
        </w:rPr>
        <w:t xml:space="preserve">Record date to exercise the rights to attend the Annual General Meeting of Shareholders 2024: </w:t>
      </w:r>
      <w:r w:rsidR="00970FA1">
        <w:rPr>
          <w:rFonts w:ascii="Arial" w:hAnsi="Arial" w:cs="Arial"/>
          <w:color w:val="010000"/>
          <w:sz w:val="20"/>
        </w:rPr>
        <w:t>March 31, 2024.</w:t>
      </w:r>
    </w:p>
    <w:p w14:paraId="418DA5B7" w14:textId="77777777" w:rsidR="00484045" w:rsidRPr="00D30EBC" w:rsidRDefault="00301322" w:rsidP="0097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0EBC">
        <w:rPr>
          <w:rFonts w:ascii="Arial" w:hAnsi="Arial" w:cs="Arial"/>
          <w:color w:val="010000"/>
          <w:sz w:val="20"/>
        </w:rPr>
        <w:t>The Annual General Meeting of Shareholders 2024 date: Expected on April 25, 2024.</w:t>
      </w:r>
    </w:p>
    <w:p w14:paraId="418DA5B8" w14:textId="77777777" w:rsidR="00484045" w:rsidRPr="00D30EBC" w:rsidRDefault="00301322" w:rsidP="0097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0EBC">
        <w:rPr>
          <w:rFonts w:ascii="Arial" w:hAnsi="Arial" w:cs="Arial"/>
          <w:color w:val="010000"/>
          <w:sz w:val="20"/>
        </w:rPr>
        <w:t xml:space="preserve">Venue: Head office of Hanoi - </w:t>
      </w:r>
      <w:proofErr w:type="spellStart"/>
      <w:r w:rsidRPr="00D30EBC">
        <w:rPr>
          <w:rFonts w:ascii="Arial" w:hAnsi="Arial" w:cs="Arial"/>
          <w:color w:val="010000"/>
          <w:sz w:val="20"/>
        </w:rPr>
        <w:t>Quang</w:t>
      </w:r>
      <w:proofErr w:type="spellEnd"/>
      <w:r w:rsidRPr="00D30EB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30EBC">
        <w:rPr>
          <w:rFonts w:ascii="Arial" w:hAnsi="Arial" w:cs="Arial"/>
          <w:color w:val="010000"/>
          <w:sz w:val="20"/>
        </w:rPr>
        <w:t>Binh</w:t>
      </w:r>
      <w:proofErr w:type="spellEnd"/>
      <w:r w:rsidRPr="00D30EBC">
        <w:rPr>
          <w:rFonts w:ascii="Arial" w:hAnsi="Arial" w:cs="Arial"/>
          <w:color w:val="010000"/>
          <w:sz w:val="20"/>
        </w:rPr>
        <w:t xml:space="preserve"> Beer Joint Stock Company</w:t>
      </w:r>
    </w:p>
    <w:p w14:paraId="418DA5B9" w14:textId="77777777" w:rsidR="00484045" w:rsidRPr="00D30EBC" w:rsidRDefault="00301322" w:rsidP="00970F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0EBC">
        <w:rPr>
          <w:rFonts w:ascii="Arial" w:hAnsi="Arial" w:cs="Arial"/>
          <w:color w:val="010000"/>
          <w:sz w:val="20"/>
        </w:rPr>
        <w:t>‎‎Article 2. The Board of Directors agrees to assign the Manager of the Company to carry out the necessary procedures to record the list of shareholders in accordance with regulations.</w:t>
      </w:r>
    </w:p>
    <w:p w14:paraId="418DA5BA" w14:textId="79125C66" w:rsidR="00484045" w:rsidRPr="00D30EBC" w:rsidRDefault="00301322" w:rsidP="00970F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0EBC">
        <w:rPr>
          <w:rFonts w:ascii="Arial" w:hAnsi="Arial" w:cs="Arial"/>
          <w:color w:val="010000"/>
          <w:sz w:val="20"/>
        </w:rPr>
        <w:t>Article 3. Members of the Board of Directors, the Executive Board</w:t>
      </w:r>
      <w:r w:rsidR="00684425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D30EBC">
        <w:rPr>
          <w:rFonts w:ascii="Arial" w:hAnsi="Arial" w:cs="Arial"/>
          <w:color w:val="010000"/>
          <w:sz w:val="20"/>
        </w:rPr>
        <w:t xml:space="preserve"> and affiliated departments are responsible for implementing this Resolution.</w:t>
      </w:r>
    </w:p>
    <w:sectPr w:rsidR="00484045" w:rsidRPr="00D30EBC" w:rsidSect="0030132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75D74"/>
    <w:multiLevelType w:val="multilevel"/>
    <w:tmpl w:val="F370B9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45"/>
    <w:rsid w:val="00301322"/>
    <w:rsid w:val="00484045"/>
    <w:rsid w:val="00684425"/>
    <w:rsid w:val="00970FA1"/>
    <w:rsid w:val="00D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DA5B3"/>
  <w15:docId w15:val="{F75C4EFB-603B-416D-8945-0BDEAFF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C32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B556F"/>
      <w:sz w:val="18"/>
      <w:szCs w:val="1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185" w:lineRule="auto"/>
      <w:ind w:left="760"/>
    </w:pPr>
    <w:rPr>
      <w:rFonts w:ascii="Arial" w:eastAsia="Arial" w:hAnsi="Arial" w:cs="Arial"/>
      <w:sz w:val="8"/>
      <w:szCs w:val="8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ind w:firstLine="960"/>
    </w:pPr>
    <w:rPr>
      <w:rFonts w:ascii="Times New Roman" w:eastAsia="Times New Roman" w:hAnsi="Times New Roman" w:cs="Times New Roman"/>
      <w:i/>
      <w:iCs/>
      <w:color w:val="2B2C32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CB556F"/>
      <w:sz w:val="18"/>
      <w:szCs w:val="18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319" w:lineRule="auto"/>
      <w:ind w:left="3020"/>
      <w:outlineLvl w:val="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+C7ZKnafI/J94rgIs9jjNz0Frg==">CgMxLjA4AHIhMUc5V2FaVEs2clQwZzVmdGYzMllncm15a0oyancxVnQ4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810</Characters>
  <Application>Microsoft Office Word</Application>
  <DocSecurity>0</DocSecurity>
  <Lines>13</Lines>
  <Paragraphs>9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2024-03-13T02:08:00Z</dcterms:created>
  <dcterms:modified xsi:type="dcterms:W3CDTF">2024-03-14T04:03:00Z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b3072ab1bd91b01b7a8a4f58fe9cfcc193a192267fd65d9625e0b9a21ed652a4</vt:lpwstr>
  </property>
</Properties>
</file>