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D4318" w14:textId="77777777" w:rsidR="00197CE1" w:rsidRPr="00994F05" w:rsidRDefault="00FD2E2F" w:rsidP="00994F05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94F05">
        <w:rPr>
          <w:rFonts w:ascii="Arial" w:hAnsi="Arial" w:cs="Arial"/>
          <w:b/>
          <w:color w:val="010000"/>
          <w:sz w:val="20"/>
          <w:szCs w:val="20"/>
        </w:rPr>
        <w:t xml:space="preserve">BSG: Board Resolution </w:t>
      </w:r>
    </w:p>
    <w:p w14:paraId="02B3BE79" w14:textId="77777777" w:rsidR="00197CE1" w:rsidRPr="00994F05" w:rsidRDefault="00FD2E2F" w:rsidP="00994F05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94F05">
        <w:rPr>
          <w:rFonts w:ascii="Arial" w:hAnsi="Arial" w:cs="Arial"/>
          <w:color w:val="010000"/>
          <w:sz w:val="20"/>
          <w:szCs w:val="20"/>
        </w:rPr>
        <w:t>On March 11, 2024, Saigon Passenger Transport Joint Stock Company announced Resolution No. 03/NQ-HDQT/SGB on approving the contracts and transactions between the Company and affiliated persons as follows:</w:t>
      </w:r>
    </w:p>
    <w:p w14:paraId="449ED7C3" w14:textId="750C9727" w:rsidR="00197CE1" w:rsidRPr="00994F05" w:rsidRDefault="00FD2E2F" w:rsidP="00994F0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994F05">
        <w:rPr>
          <w:rFonts w:ascii="Arial" w:hAnsi="Arial" w:cs="Arial"/>
          <w:color w:val="010000"/>
          <w:sz w:val="20"/>
          <w:szCs w:val="20"/>
        </w:rPr>
        <w:t>‎‎Article 1. Approve Saigon Passenger Transport Joint Stock Company to sign contracts and transactions with affiliated persons</w:t>
      </w:r>
      <w:r w:rsidR="00B67434" w:rsidRPr="00994F05">
        <w:rPr>
          <w:rFonts w:ascii="Arial" w:hAnsi="Arial" w:cs="Arial"/>
          <w:color w:val="010000"/>
          <w:sz w:val="20"/>
          <w:szCs w:val="20"/>
        </w:rPr>
        <w:t>,</w:t>
      </w:r>
      <w:r w:rsidRPr="00994F05">
        <w:rPr>
          <w:rFonts w:ascii="Arial" w:hAnsi="Arial" w:cs="Arial"/>
          <w:color w:val="010000"/>
          <w:sz w:val="20"/>
          <w:szCs w:val="20"/>
        </w:rPr>
        <w:t xml:space="preserve"> ensur</w:t>
      </w:r>
      <w:r w:rsidR="00B67434" w:rsidRPr="00994F05">
        <w:rPr>
          <w:rFonts w:ascii="Arial" w:hAnsi="Arial" w:cs="Arial"/>
          <w:color w:val="010000"/>
          <w:sz w:val="20"/>
          <w:szCs w:val="20"/>
        </w:rPr>
        <w:t>ing</w:t>
      </w:r>
      <w:r w:rsidRPr="00994F05">
        <w:rPr>
          <w:rFonts w:ascii="Arial" w:hAnsi="Arial" w:cs="Arial"/>
          <w:color w:val="010000"/>
          <w:sz w:val="20"/>
          <w:szCs w:val="20"/>
        </w:rPr>
        <w:t xml:space="preserve"> that the value of each contract, </w:t>
      </w:r>
      <w:r w:rsidR="00994F05" w:rsidRPr="00994F05">
        <w:rPr>
          <w:rFonts w:ascii="Arial" w:hAnsi="Arial" w:cs="Arial"/>
          <w:color w:val="010000"/>
          <w:sz w:val="20"/>
          <w:szCs w:val="20"/>
        </w:rPr>
        <w:t xml:space="preserve">and </w:t>
      </w:r>
      <w:r w:rsidRPr="00994F05">
        <w:rPr>
          <w:rFonts w:ascii="Arial" w:hAnsi="Arial" w:cs="Arial"/>
          <w:color w:val="010000"/>
          <w:sz w:val="20"/>
          <w:szCs w:val="20"/>
        </w:rPr>
        <w:t>transaction must be less than 35% of the total asset value of Saigon Passenger Transport Joint Stock Company recorded in the most recent Financial Statements.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3864"/>
        <w:gridCol w:w="1798"/>
        <w:gridCol w:w="2721"/>
      </w:tblGrid>
      <w:tr w:rsidR="00B67434" w:rsidRPr="00B82DEE" w14:paraId="5D60D8D8" w14:textId="77777777" w:rsidTr="00B82DEE"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F1C40D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1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FAF2C6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Name of organization/individual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07DC8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Tax Code</w:t>
            </w:r>
          </w:p>
        </w:tc>
        <w:tc>
          <w:tcPr>
            <w:tcW w:w="1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63235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Transaction content</w:t>
            </w:r>
          </w:p>
        </w:tc>
      </w:tr>
      <w:tr w:rsidR="00B67434" w:rsidRPr="00B82DEE" w14:paraId="13D3F480" w14:textId="77777777" w:rsidTr="00B82DEE"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BBC25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1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DC3F0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Saigon Transportation Mechanical Corporation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F2A8A1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0300481551</w:t>
            </w:r>
          </w:p>
        </w:tc>
        <w:tc>
          <w:tcPr>
            <w:tcW w:w="1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BE52F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Buy and sell goods and services</w:t>
            </w:r>
          </w:p>
        </w:tc>
      </w:tr>
      <w:tr w:rsidR="00B67434" w:rsidRPr="00B82DEE" w14:paraId="25AF865E" w14:textId="77777777" w:rsidTr="00B82DEE"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577D5C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2.</w:t>
            </w:r>
          </w:p>
        </w:tc>
        <w:tc>
          <w:tcPr>
            <w:tcW w:w="21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1085D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West Coach Station JSC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ABEBD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0301121128</w:t>
            </w:r>
          </w:p>
        </w:tc>
        <w:tc>
          <w:tcPr>
            <w:tcW w:w="1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4222A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Buy and sell goods and services</w:t>
            </w:r>
          </w:p>
        </w:tc>
      </w:tr>
      <w:tr w:rsidR="00B67434" w:rsidRPr="00B82DEE" w14:paraId="4CE85513" w14:textId="77777777" w:rsidTr="00B82DEE"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28735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3.</w:t>
            </w:r>
          </w:p>
        </w:tc>
        <w:tc>
          <w:tcPr>
            <w:tcW w:w="21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9EBE6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Chi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nhánh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Tổng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Công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ty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Cơ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khí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GTVT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Sài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Gòn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– TNHH MTV –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Xí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nghiệp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Cơ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khí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Ô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tô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An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Lạc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(tentatively translated as Branch of Saigon Transport Mechanical Corporation - One Member Limited Liability Company - An Lac Automobile Mechanical Enterprise)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6BA2C1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0300481551-009</w:t>
            </w:r>
          </w:p>
        </w:tc>
        <w:tc>
          <w:tcPr>
            <w:tcW w:w="1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FBBE6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Buy and sell goods and services</w:t>
            </w:r>
          </w:p>
        </w:tc>
      </w:tr>
      <w:tr w:rsidR="00B67434" w:rsidRPr="00B82DEE" w14:paraId="178FE0B0" w14:textId="77777777" w:rsidTr="00B82DEE"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490AC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4.</w:t>
            </w:r>
          </w:p>
        </w:tc>
        <w:tc>
          <w:tcPr>
            <w:tcW w:w="21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ED700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Saigon Transportation Parking Joint Stock Company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8ADD8A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0301114089</w:t>
            </w:r>
          </w:p>
        </w:tc>
        <w:tc>
          <w:tcPr>
            <w:tcW w:w="1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1B600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Buy and sell goods and services</w:t>
            </w:r>
          </w:p>
        </w:tc>
      </w:tr>
      <w:tr w:rsidR="00B67434" w:rsidRPr="00B82DEE" w14:paraId="0F5988F6" w14:textId="77777777" w:rsidTr="00B82DEE"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AB8CBE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5.</w:t>
            </w:r>
          </w:p>
        </w:tc>
        <w:tc>
          <w:tcPr>
            <w:tcW w:w="21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430F78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Mien Dong Station Company Limited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53C26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0301092597</w:t>
            </w:r>
          </w:p>
        </w:tc>
        <w:tc>
          <w:tcPr>
            <w:tcW w:w="1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D13134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Buy and sell goods and services</w:t>
            </w:r>
          </w:p>
        </w:tc>
      </w:tr>
      <w:tr w:rsidR="00B67434" w:rsidRPr="00B82DEE" w14:paraId="24E7E1E3" w14:textId="77777777" w:rsidTr="00B82DEE"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7FC83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6.</w:t>
            </w:r>
          </w:p>
        </w:tc>
        <w:tc>
          <w:tcPr>
            <w:tcW w:w="21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CF21CD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West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Transprovincial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Bus And Service Joint Stock Company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0AB30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0302365938</w:t>
            </w:r>
          </w:p>
        </w:tc>
        <w:tc>
          <w:tcPr>
            <w:tcW w:w="1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411B3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Buy and sell goods and services</w:t>
            </w:r>
          </w:p>
        </w:tc>
      </w:tr>
      <w:tr w:rsidR="00B67434" w:rsidRPr="00B82DEE" w14:paraId="62CD368F" w14:textId="77777777" w:rsidTr="00B82DEE"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1947C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7.</w:t>
            </w:r>
          </w:p>
        </w:tc>
        <w:tc>
          <w:tcPr>
            <w:tcW w:w="21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A3CC6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Chi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nhánh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Tổng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Công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ty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Cơ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khí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GTVT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Sài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Gòn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– TNHH MTV –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Xí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nghiệp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Cơ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khí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Ô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tô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chuyên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dùng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An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Lạc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(tentatively translated as Branch of Saigon Transport Mechanical Corporation - One Member Limited Liability Company - An Lac Specialized Automobile Mechanical Enterprise)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A6F24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0300481551-011</w:t>
            </w:r>
          </w:p>
        </w:tc>
        <w:tc>
          <w:tcPr>
            <w:tcW w:w="1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C6919E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Buy and sell goods and services</w:t>
            </w:r>
          </w:p>
        </w:tc>
      </w:tr>
      <w:tr w:rsidR="00B67434" w:rsidRPr="00B82DEE" w14:paraId="4A8D1773" w14:textId="77777777" w:rsidTr="00B82DEE"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2F5D2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8.</w:t>
            </w:r>
          </w:p>
        </w:tc>
        <w:tc>
          <w:tcPr>
            <w:tcW w:w="21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8D6C60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Chi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nhánh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Tổng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Công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ty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Cơ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khí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GTVT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Sài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Gòn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– TNHH MTV –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Xí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nghiệp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Công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nghiệp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và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Dịch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vụ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Ô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tô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An </w:t>
            </w:r>
            <w:proofErr w:type="spellStart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Lạc</w:t>
            </w:r>
            <w:proofErr w:type="spellEnd"/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 xml:space="preserve"> (tentatively translated as Branch of Saigon Transport </w:t>
            </w: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Mechanical Corporation - One Member Limited Liability Company - An Lac Automobile Service and Industry Enterprise)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39F13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0300481551-007</w:t>
            </w:r>
          </w:p>
        </w:tc>
        <w:tc>
          <w:tcPr>
            <w:tcW w:w="1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A9404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Buy and sell goods and services</w:t>
            </w:r>
          </w:p>
        </w:tc>
      </w:tr>
      <w:tr w:rsidR="00B67434" w:rsidRPr="00B82DEE" w14:paraId="04E82634" w14:textId="77777777" w:rsidTr="00B82DEE"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C960E2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bCs/>
                <w:color w:val="010000"/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21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968A3B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An Thai Auto Joint Stock Company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1C1E4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0304538375</w:t>
            </w:r>
          </w:p>
        </w:tc>
        <w:tc>
          <w:tcPr>
            <w:tcW w:w="1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8141A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Buy and sell goods and services</w:t>
            </w:r>
          </w:p>
        </w:tc>
      </w:tr>
      <w:tr w:rsidR="00B67434" w:rsidRPr="00B82DEE" w14:paraId="595465FD" w14:textId="77777777" w:rsidTr="00B82DEE"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0E5CED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10.</w:t>
            </w:r>
          </w:p>
        </w:tc>
        <w:tc>
          <w:tcPr>
            <w:tcW w:w="21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FC73E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New City Rent A Car Corporation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B5284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0315125524</w:t>
            </w:r>
          </w:p>
        </w:tc>
        <w:tc>
          <w:tcPr>
            <w:tcW w:w="1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79663F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Buy and sell goods and services</w:t>
            </w:r>
          </w:p>
        </w:tc>
      </w:tr>
      <w:tr w:rsidR="00B67434" w:rsidRPr="00B82DEE" w14:paraId="18BAF3A5" w14:textId="77777777" w:rsidTr="00B82DEE"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9725B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11.</w:t>
            </w:r>
          </w:p>
        </w:tc>
        <w:tc>
          <w:tcPr>
            <w:tcW w:w="21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04BF8F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New City Rental Company Limited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5BB20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0314123387</w:t>
            </w:r>
          </w:p>
        </w:tc>
        <w:tc>
          <w:tcPr>
            <w:tcW w:w="1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87CDC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Buy and sell goods and services</w:t>
            </w:r>
          </w:p>
        </w:tc>
      </w:tr>
      <w:tr w:rsidR="00B67434" w:rsidRPr="00B82DEE" w14:paraId="56059E95" w14:textId="77777777" w:rsidTr="00B82DEE">
        <w:tc>
          <w:tcPr>
            <w:tcW w:w="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1ADD3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12.</w:t>
            </w:r>
          </w:p>
        </w:tc>
        <w:tc>
          <w:tcPr>
            <w:tcW w:w="21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649EC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Easy Car Corporation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ECD81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0315963325</w:t>
            </w:r>
          </w:p>
        </w:tc>
        <w:tc>
          <w:tcPr>
            <w:tcW w:w="1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EC7D8" w14:textId="77777777" w:rsidR="00B67434" w:rsidRPr="00B82DEE" w:rsidRDefault="00B67434" w:rsidP="00994F05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82DEE">
              <w:rPr>
                <w:rFonts w:ascii="Arial" w:hAnsi="Arial" w:cs="Arial"/>
                <w:color w:val="010000"/>
                <w:sz w:val="20"/>
                <w:szCs w:val="20"/>
              </w:rPr>
              <w:t>Buy and sell goods and services</w:t>
            </w:r>
          </w:p>
        </w:tc>
      </w:tr>
    </w:tbl>
    <w:p w14:paraId="1CC82956" w14:textId="5E54F4EB" w:rsidR="00197CE1" w:rsidRPr="00994F05" w:rsidRDefault="00FD2E2F" w:rsidP="00994F0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94F05">
        <w:rPr>
          <w:rFonts w:ascii="Arial" w:hAnsi="Arial" w:cs="Arial"/>
          <w:color w:val="010000"/>
          <w:sz w:val="20"/>
          <w:szCs w:val="20"/>
        </w:rPr>
        <w:t xml:space="preserve">‎‎Article 2. Assign the General Manager of Saigon Passenger Transport Joint Stock Company to carry out works related to the content </w:t>
      </w:r>
      <w:r w:rsidR="00774626">
        <w:rPr>
          <w:rFonts w:ascii="Arial" w:hAnsi="Arial" w:cs="Arial"/>
          <w:color w:val="010000"/>
          <w:sz w:val="20"/>
          <w:szCs w:val="20"/>
        </w:rPr>
        <w:t>stated in Article 1, ensuring</w:t>
      </w:r>
      <w:r w:rsidRPr="00994F05">
        <w:rPr>
          <w:rFonts w:ascii="Arial" w:hAnsi="Arial" w:cs="Arial"/>
          <w:color w:val="010000"/>
          <w:sz w:val="20"/>
          <w:szCs w:val="20"/>
        </w:rPr>
        <w:t xml:space="preserve"> the Company's rights </w:t>
      </w:r>
      <w:r w:rsidR="006131AB">
        <w:rPr>
          <w:rFonts w:ascii="Arial" w:hAnsi="Arial" w:cs="Arial"/>
          <w:color w:val="010000"/>
          <w:sz w:val="20"/>
          <w:szCs w:val="20"/>
        </w:rPr>
        <w:t xml:space="preserve">and </w:t>
      </w:r>
      <w:r w:rsidR="00774626">
        <w:rPr>
          <w:rFonts w:ascii="Arial" w:hAnsi="Arial" w:cs="Arial"/>
          <w:color w:val="010000"/>
          <w:sz w:val="20"/>
          <w:szCs w:val="20"/>
        </w:rPr>
        <w:t>compl</w:t>
      </w:r>
      <w:r w:rsidR="008C4132">
        <w:rPr>
          <w:rFonts w:ascii="Arial" w:hAnsi="Arial" w:cs="Arial"/>
          <w:color w:val="010000"/>
          <w:sz w:val="20"/>
          <w:szCs w:val="20"/>
        </w:rPr>
        <w:t>y</w:t>
      </w:r>
      <w:r w:rsidR="00774626">
        <w:rPr>
          <w:rFonts w:ascii="Arial" w:hAnsi="Arial" w:cs="Arial"/>
          <w:color w:val="010000"/>
          <w:sz w:val="20"/>
          <w:szCs w:val="20"/>
        </w:rPr>
        <w:t>ing</w:t>
      </w:r>
      <w:r w:rsidRPr="00994F05">
        <w:rPr>
          <w:rFonts w:ascii="Arial" w:hAnsi="Arial" w:cs="Arial"/>
          <w:color w:val="010000"/>
          <w:sz w:val="20"/>
          <w:szCs w:val="20"/>
        </w:rPr>
        <w:t xml:space="preserve"> with the provisions of law</w:t>
      </w:r>
      <w:r w:rsidR="00994F05">
        <w:rPr>
          <w:rFonts w:ascii="Arial" w:hAnsi="Arial" w:cs="Arial"/>
          <w:color w:val="010000"/>
          <w:sz w:val="20"/>
          <w:szCs w:val="20"/>
        </w:rPr>
        <w:t>,</w:t>
      </w:r>
      <w:r w:rsidRPr="00994F05">
        <w:rPr>
          <w:rFonts w:ascii="Arial" w:hAnsi="Arial" w:cs="Arial"/>
          <w:color w:val="010000"/>
          <w:sz w:val="20"/>
          <w:szCs w:val="20"/>
        </w:rPr>
        <w:t xml:space="preserve"> and report the r</w:t>
      </w:r>
      <w:bookmarkStart w:id="0" w:name="_GoBack"/>
      <w:bookmarkEnd w:id="0"/>
      <w:r w:rsidRPr="00994F05">
        <w:rPr>
          <w:rFonts w:ascii="Arial" w:hAnsi="Arial" w:cs="Arial"/>
          <w:color w:val="010000"/>
          <w:sz w:val="20"/>
          <w:szCs w:val="20"/>
        </w:rPr>
        <w:t>esults of implementation to the Board of Directors of Saigon Passenger Transport Joint Stock Company according to regulations.</w:t>
      </w:r>
    </w:p>
    <w:p w14:paraId="45E69C63" w14:textId="5BABE3AA" w:rsidR="00197CE1" w:rsidRPr="00994F05" w:rsidRDefault="00FD2E2F" w:rsidP="00994F0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94F05">
        <w:rPr>
          <w:rFonts w:ascii="Arial" w:hAnsi="Arial" w:cs="Arial"/>
          <w:color w:val="010000"/>
          <w:sz w:val="20"/>
          <w:szCs w:val="20"/>
        </w:rPr>
        <w:t xml:space="preserve">Article 3. This Resolution takes effect from the date of its signing. Members of the Board of Directors, the Supervisory Board, the Executive Board, </w:t>
      </w:r>
      <w:r w:rsidR="00994F05">
        <w:rPr>
          <w:rFonts w:ascii="Arial" w:hAnsi="Arial" w:cs="Arial"/>
          <w:color w:val="010000"/>
          <w:sz w:val="20"/>
          <w:szCs w:val="20"/>
        </w:rPr>
        <w:t xml:space="preserve">and </w:t>
      </w:r>
      <w:r w:rsidRPr="00994F05">
        <w:rPr>
          <w:rFonts w:ascii="Arial" w:hAnsi="Arial" w:cs="Arial"/>
          <w:color w:val="010000"/>
          <w:sz w:val="20"/>
          <w:szCs w:val="20"/>
        </w:rPr>
        <w:t>other relevant units of the Company are responsible for implementing this Resolution.</w:t>
      </w:r>
    </w:p>
    <w:p w14:paraId="7AF5FE99" w14:textId="02D3E50B" w:rsidR="00197CE1" w:rsidRPr="00994F05" w:rsidRDefault="00197CE1" w:rsidP="00994F05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p w14:paraId="65B8F581" w14:textId="77777777" w:rsidR="00197CE1" w:rsidRPr="00994F05" w:rsidRDefault="00197CE1" w:rsidP="00994F05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197CE1" w:rsidRPr="00994F05" w:rsidSect="00FD2E2F"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E1"/>
    <w:rsid w:val="00197CE1"/>
    <w:rsid w:val="006131AB"/>
    <w:rsid w:val="00774626"/>
    <w:rsid w:val="008C4132"/>
    <w:rsid w:val="00994F05"/>
    <w:rsid w:val="00B67434"/>
    <w:rsid w:val="00B82DEE"/>
    <w:rsid w:val="00FD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9D1A5"/>
  <w15:docId w15:val="{1BAFF461-3285-4C66-955C-B8A569AE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ind w:left="283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pacing w:line="37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Arial" w:eastAsia="Arial" w:hAnsi="Arial" w:cs="Arial"/>
      <w:sz w:val="9"/>
      <w:szCs w:val="9"/>
    </w:rPr>
  </w:style>
  <w:style w:type="paragraph" w:customStyle="1" w:styleId="Vnbnnidung40">
    <w:name w:val="Văn bản nội dung (4)"/>
    <w:basedOn w:val="Normal"/>
    <w:link w:val="Vnbnnidung4"/>
    <w:pPr>
      <w:spacing w:line="233" w:lineRule="auto"/>
      <w:jc w:val="center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Tiu10">
    <w:name w:val="Tiêu đề #1"/>
    <w:basedOn w:val="Normal"/>
    <w:link w:val="Tiu1"/>
    <w:pPr>
      <w:spacing w:line="31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bng0">
    <w:name w:val="Chú thích bảng"/>
    <w:basedOn w:val="Normal"/>
    <w:link w:val="Chthchbng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Khc0">
    <w:name w:val="Khác"/>
    <w:basedOn w:val="Normal"/>
    <w:link w:val="Khc"/>
    <w:pPr>
      <w:spacing w:line="379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1TUztMjygG8pINLMD4RhDjPKew==">CgMxLjA4AHIhMUFsVk0tVzNPZ29NOFV6RHBUc25EVi1YcWItX3kyV1dU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2463</Characters>
  <Application>Microsoft Office Word</Application>
  <DocSecurity>0</DocSecurity>
  <Lines>102</Lines>
  <Paragraphs>67</Paragraphs>
  <ScaleCrop>false</ScaleCrop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2024-03-13T02:14:00Z</dcterms:created>
  <dcterms:modified xsi:type="dcterms:W3CDTF">2024-03-14T04:08:00Z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c5eea568756edefdb4b4d64214e4fe70794e31ceb913cb81feab3c63ccd9d2f3</vt:lpwstr>
  </property>
</Properties>
</file>