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6CE0" w:rsidRPr="00FA16FF" w:rsidRDefault="00D97FE9" w:rsidP="008B2C4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16FF">
        <w:rPr>
          <w:rFonts w:ascii="Arial" w:hAnsi="Arial" w:cs="Arial"/>
          <w:b/>
          <w:color w:val="010000"/>
          <w:sz w:val="20"/>
        </w:rPr>
        <w:t>FID: Board Resolution</w:t>
      </w:r>
    </w:p>
    <w:p w14:paraId="00000002" w14:textId="10E1D4B8" w:rsidR="00656CE0" w:rsidRPr="00FA16FF" w:rsidRDefault="00D97FE9" w:rsidP="008B2C4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>On March 13, 2024, Vietnam Enterprise Investment and Development JSC announced Board Resolution No.</w:t>
      </w:r>
      <w:r w:rsidR="00FA16FF" w:rsidRPr="00FA16FF">
        <w:rPr>
          <w:rFonts w:ascii="Arial" w:hAnsi="Arial" w:cs="Arial"/>
          <w:color w:val="010000"/>
          <w:sz w:val="20"/>
        </w:rPr>
        <w:t xml:space="preserve"> </w:t>
      </w:r>
      <w:r w:rsidRPr="00FA16FF">
        <w:rPr>
          <w:rFonts w:ascii="Arial" w:hAnsi="Arial" w:cs="Arial"/>
          <w:color w:val="010000"/>
          <w:sz w:val="20"/>
        </w:rPr>
        <w:t xml:space="preserve">1303/2024/FID/NQ-HDQT on recording the list of shareholders attending the Annual </w:t>
      </w:r>
      <w:r w:rsidR="008B2C4B">
        <w:rPr>
          <w:rFonts w:ascii="Arial" w:hAnsi="Arial" w:cs="Arial"/>
          <w:color w:val="010000"/>
          <w:sz w:val="20"/>
        </w:rPr>
        <w:t>General Meeting</w:t>
      </w:r>
      <w:r w:rsidRPr="00FA16FF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B0BB0CA" w:rsidR="00656CE0" w:rsidRPr="00FA16FF" w:rsidRDefault="00D97FE9" w:rsidP="008B2C4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 xml:space="preserve">Article 1: Approve the organization of the Annual </w:t>
      </w:r>
      <w:r w:rsidR="008B2C4B">
        <w:rPr>
          <w:rFonts w:ascii="Arial" w:hAnsi="Arial" w:cs="Arial"/>
          <w:color w:val="010000"/>
          <w:sz w:val="20"/>
        </w:rPr>
        <w:t>General Meeting</w:t>
      </w:r>
      <w:r w:rsidRPr="00FA16FF">
        <w:rPr>
          <w:rFonts w:ascii="Arial" w:hAnsi="Arial" w:cs="Arial"/>
          <w:color w:val="010000"/>
          <w:sz w:val="20"/>
        </w:rPr>
        <w:t xml:space="preserve"> 2024, details as follows:</w:t>
      </w:r>
    </w:p>
    <w:p w14:paraId="00000004" w14:textId="0A5D7314" w:rsidR="00656CE0" w:rsidRPr="00FA16FF" w:rsidRDefault="00D97FE9" w:rsidP="008B2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 xml:space="preserve">The record date for the list of shareholders to attend the Annual </w:t>
      </w:r>
      <w:r w:rsidR="008B2C4B">
        <w:rPr>
          <w:rFonts w:ascii="Arial" w:hAnsi="Arial" w:cs="Arial"/>
          <w:color w:val="010000"/>
          <w:sz w:val="20"/>
        </w:rPr>
        <w:t>General Meeting</w:t>
      </w:r>
      <w:r w:rsidRPr="00FA16FF">
        <w:rPr>
          <w:rFonts w:ascii="Arial" w:hAnsi="Arial" w:cs="Arial"/>
          <w:color w:val="010000"/>
          <w:sz w:val="20"/>
        </w:rPr>
        <w:t xml:space="preserve"> 2024: April 04, 2024.</w:t>
      </w:r>
    </w:p>
    <w:p w14:paraId="00000005" w14:textId="40300E54" w:rsidR="00656CE0" w:rsidRPr="00FA16FF" w:rsidRDefault="00D97FE9" w:rsidP="008B2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 xml:space="preserve">Expected </w:t>
      </w:r>
      <w:r w:rsidR="008B2C4B">
        <w:rPr>
          <w:rFonts w:ascii="Arial" w:hAnsi="Arial" w:cs="Arial"/>
          <w:color w:val="010000"/>
          <w:sz w:val="20"/>
        </w:rPr>
        <w:t>convening date</w:t>
      </w:r>
      <w:r w:rsidRPr="00FA16FF">
        <w:rPr>
          <w:rFonts w:ascii="Arial" w:hAnsi="Arial" w:cs="Arial"/>
          <w:color w:val="010000"/>
          <w:sz w:val="20"/>
        </w:rPr>
        <w:t>: May 03, 2024.</w:t>
      </w:r>
    </w:p>
    <w:p w14:paraId="00000006" w14:textId="77777777" w:rsidR="00656CE0" w:rsidRPr="00FA16FF" w:rsidRDefault="00D97FE9" w:rsidP="008B2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>Expected meeting venue: Inform in the invitation.</w:t>
      </w:r>
    </w:p>
    <w:p w14:paraId="00000007" w14:textId="307897C0" w:rsidR="00656CE0" w:rsidRPr="00FA16FF" w:rsidRDefault="00D97FE9" w:rsidP="008B2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 xml:space="preserve">Expected Meeting contents: The contents under the authorities of the </w:t>
      </w:r>
      <w:r w:rsidR="008B2C4B">
        <w:rPr>
          <w:rFonts w:ascii="Arial" w:hAnsi="Arial" w:cs="Arial"/>
          <w:color w:val="010000"/>
          <w:sz w:val="20"/>
        </w:rPr>
        <w:t>General Meeting</w:t>
      </w:r>
      <w:r w:rsidRPr="00FA16FF">
        <w:rPr>
          <w:rFonts w:ascii="Arial" w:hAnsi="Arial" w:cs="Arial"/>
          <w:color w:val="010000"/>
          <w:sz w:val="20"/>
        </w:rPr>
        <w:t xml:space="preserve"> in accordance with the provisions of the law and the Company's Charter. The specific meeting content will be announced to shareholders in the Meeting Invitation and posted on the Company's Website.</w:t>
      </w:r>
    </w:p>
    <w:p w14:paraId="00000008" w14:textId="6A30C75C" w:rsidR="00656CE0" w:rsidRPr="00FA16FF" w:rsidRDefault="00D97FE9" w:rsidP="008B2C4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 xml:space="preserve">Article 2: Authorize the Chair of the Board of Directors to implement </w:t>
      </w:r>
      <w:r w:rsidR="00FA16FF" w:rsidRPr="00FA16FF">
        <w:rPr>
          <w:rFonts w:ascii="Arial" w:hAnsi="Arial" w:cs="Arial"/>
          <w:color w:val="010000"/>
          <w:sz w:val="20"/>
        </w:rPr>
        <w:t xml:space="preserve">the </w:t>
      </w:r>
      <w:r w:rsidRPr="00FA16FF">
        <w:rPr>
          <w:rFonts w:ascii="Arial" w:hAnsi="Arial" w:cs="Arial"/>
          <w:color w:val="010000"/>
          <w:sz w:val="20"/>
        </w:rPr>
        <w:t xml:space="preserve">following steps </w:t>
      </w:r>
      <w:r w:rsidR="008B2C4B">
        <w:rPr>
          <w:rFonts w:ascii="Arial" w:hAnsi="Arial" w:cs="Arial"/>
          <w:color w:val="010000"/>
          <w:sz w:val="20"/>
        </w:rPr>
        <w:t>related to the preparation and convening</w:t>
      </w:r>
      <w:r w:rsidRPr="00FA16FF">
        <w:rPr>
          <w:rFonts w:ascii="Arial" w:hAnsi="Arial" w:cs="Arial"/>
          <w:color w:val="010000"/>
          <w:sz w:val="20"/>
        </w:rPr>
        <w:t xml:space="preserve"> of the Annual </w:t>
      </w:r>
      <w:r w:rsidR="008B2C4B">
        <w:rPr>
          <w:rFonts w:ascii="Arial" w:hAnsi="Arial" w:cs="Arial"/>
          <w:color w:val="010000"/>
          <w:sz w:val="20"/>
        </w:rPr>
        <w:t>General Meeting</w:t>
      </w:r>
      <w:r w:rsidRPr="00FA16FF">
        <w:rPr>
          <w:rFonts w:ascii="Arial" w:hAnsi="Arial" w:cs="Arial"/>
          <w:color w:val="010000"/>
          <w:sz w:val="20"/>
        </w:rPr>
        <w:t xml:space="preserve"> 2024 </w:t>
      </w:r>
      <w:r w:rsidR="008B2C4B">
        <w:rPr>
          <w:rFonts w:ascii="Arial" w:hAnsi="Arial" w:cs="Arial"/>
          <w:color w:val="010000"/>
          <w:sz w:val="20"/>
        </w:rPr>
        <w:t>under applicable laws</w:t>
      </w:r>
      <w:r w:rsidRPr="00FA16FF">
        <w:rPr>
          <w:rFonts w:ascii="Arial" w:hAnsi="Arial" w:cs="Arial"/>
          <w:color w:val="010000"/>
          <w:sz w:val="20"/>
        </w:rPr>
        <w:t xml:space="preserve"> and the Company’s Charter.</w:t>
      </w:r>
    </w:p>
    <w:p w14:paraId="00000009" w14:textId="77777777" w:rsidR="00656CE0" w:rsidRPr="00FA16FF" w:rsidRDefault="00D97FE9" w:rsidP="008B2C4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20AA8AB3" w:rsidR="00656CE0" w:rsidRPr="00FA16FF" w:rsidRDefault="00D97FE9" w:rsidP="008B2C4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6FF">
        <w:rPr>
          <w:rFonts w:ascii="Arial" w:hAnsi="Arial" w:cs="Arial"/>
          <w:color w:val="010000"/>
          <w:sz w:val="20"/>
        </w:rPr>
        <w:t xml:space="preserve">This </w:t>
      </w:r>
      <w:r w:rsidR="008B2C4B">
        <w:rPr>
          <w:rFonts w:ascii="Arial" w:hAnsi="Arial" w:cs="Arial"/>
          <w:color w:val="010000"/>
          <w:sz w:val="20"/>
        </w:rPr>
        <w:t xml:space="preserve">Board </w:t>
      </w:r>
      <w:r w:rsidRPr="00FA16FF">
        <w:rPr>
          <w:rFonts w:ascii="Arial" w:hAnsi="Arial" w:cs="Arial"/>
          <w:color w:val="010000"/>
          <w:sz w:val="20"/>
        </w:rPr>
        <w:t xml:space="preserve">Resolution takes effect on the date of its signing. The Board of Directors, </w:t>
      </w:r>
      <w:r w:rsidR="008B2C4B">
        <w:rPr>
          <w:rFonts w:ascii="Arial" w:hAnsi="Arial" w:cs="Arial"/>
          <w:color w:val="010000"/>
          <w:sz w:val="20"/>
        </w:rPr>
        <w:t>Executive Board and</w:t>
      </w:r>
      <w:r w:rsidRPr="00FA16FF">
        <w:rPr>
          <w:rFonts w:ascii="Arial" w:hAnsi="Arial" w:cs="Arial"/>
          <w:color w:val="010000"/>
          <w:sz w:val="20"/>
        </w:rPr>
        <w:t xml:space="preserve"> relevant organizations and individuals are responsible for implementing this Resolution </w:t>
      </w:r>
      <w:r w:rsidR="008B2C4B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FA16FF">
        <w:rPr>
          <w:rFonts w:ascii="Arial" w:hAnsi="Arial" w:cs="Arial"/>
          <w:color w:val="010000"/>
          <w:sz w:val="20"/>
        </w:rPr>
        <w:t xml:space="preserve"> and the Company’s Charter.</w:t>
      </w:r>
    </w:p>
    <w:sectPr w:rsidR="00656CE0" w:rsidRPr="00FA16FF" w:rsidSect="00D97FE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3F"/>
    <w:multiLevelType w:val="multilevel"/>
    <w:tmpl w:val="D842E4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E0"/>
    <w:rsid w:val="00656CE0"/>
    <w:rsid w:val="008B2C4B"/>
    <w:rsid w:val="00D97FE9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91364"/>
  <w15:docId w15:val="{F69BF225-CD98-485F-838A-CCB8D9D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D9245C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292A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292A"/>
      <w:sz w:val="11"/>
      <w:szCs w:val="11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9245C"/>
      <w:w w:val="7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31">
    <w:name w:val="Heading #3"/>
    <w:basedOn w:val="Normal"/>
    <w:link w:val="Heading30"/>
    <w:pPr>
      <w:spacing w:line="257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pPr>
      <w:ind w:left="1560"/>
    </w:pPr>
    <w:rPr>
      <w:rFonts w:ascii="Arial" w:eastAsia="Arial" w:hAnsi="Arial" w:cs="Arial"/>
      <w:smallCaps/>
      <w:color w:val="D9245C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color w:val="FF292A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color w:val="FF292A"/>
      <w:sz w:val="11"/>
      <w:szCs w:val="11"/>
    </w:rPr>
  </w:style>
  <w:style w:type="paragraph" w:customStyle="1" w:styleId="Heading21">
    <w:name w:val="Heading #2"/>
    <w:basedOn w:val="Normal"/>
    <w:link w:val="Heading20"/>
    <w:pPr>
      <w:ind w:left="48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ind w:left="15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54" w:lineRule="auto"/>
      <w:jc w:val="right"/>
    </w:pPr>
    <w:rPr>
      <w:rFonts w:ascii="Arial" w:eastAsia="Arial" w:hAnsi="Arial" w:cs="Arial"/>
      <w:b/>
      <w:bCs/>
      <w:color w:val="D9245C"/>
      <w:w w:val="70"/>
      <w:sz w:val="19"/>
      <w:szCs w:val="19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JhwbdXlKhFx+XLjBvdbzG0XTNw==">CgMxLjA4AHIhMTJqNmxDeDBfQzNkVWxpLUlUTmRPS05jMk9mMDNFUG1Y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2024-03-15T03:16:00Z</dcterms:created>
  <dcterms:modified xsi:type="dcterms:W3CDTF">2024-03-15T03:16:00Z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9a6c59c6df840364ea74ae98ab5878eef5d9d3ba92c5012502afe71619d29f46</vt:lpwstr>
  </property>
</Properties>
</file>