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6BCD24" w14:textId="77777777" w:rsidR="00435BE3" w:rsidRPr="00024B47" w:rsidRDefault="00442C4F" w:rsidP="001503E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r w:rsidRPr="00024B47">
        <w:rPr>
          <w:rFonts w:ascii="Arial" w:hAnsi="Arial" w:cs="Arial"/>
          <w:b/>
          <w:bCs/>
          <w:color w:val="010000"/>
          <w:sz w:val="20"/>
        </w:rPr>
        <w:t>L61:</w:t>
      </w:r>
      <w:r w:rsidRPr="00024B47">
        <w:rPr>
          <w:rFonts w:ascii="Arial" w:hAnsi="Arial" w:cs="Arial"/>
          <w:b/>
          <w:color w:val="010000"/>
          <w:sz w:val="20"/>
        </w:rPr>
        <w:t xml:space="preserve"> Board Resolution</w:t>
      </w:r>
    </w:p>
    <w:p w14:paraId="2C6BCD25" w14:textId="77777777" w:rsidR="00435BE3" w:rsidRPr="00024B47" w:rsidRDefault="00442C4F" w:rsidP="001503E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24B47">
        <w:rPr>
          <w:rFonts w:ascii="Arial" w:hAnsi="Arial" w:cs="Arial"/>
          <w:color w:val="010000"/>
          <w:sz w:val="20"/>
        </w:rPr>
        <w:t xml:space="preserve">On March 11, 2024, </w:t>
      </w:r>
      <w:proofErr w:type="spellStart"/>
      <w:r w:rsidRPr="00024B47">
        <w:rPr>
          <w:rFonts w:ascii="Arial" w:hAnsi="Arial" w:cs="Arial"/>
          <w:color w:val="010000"/>
          <w:sz w:val="20"/>
        </w:rPr>
        <w:t>Lilama</w:t>
      </w:r>
      <w:proofErr w:type="spellEnd"/>
      <w:r w:rsidRPr="00024B47">
        <w:rPr>
          <w:rFonts w:ascii="Arial" w:hAnsi="Arial" w:cs="Arial"/>
          <w:color w:val="010000"/>
          <w:sz w:val="20"/>
        </w:rPr>
        <w:t xml:space="preserve"> 69-1 JSC announced Resolution No. 38/NQ-HDQT on recording the list of shareholders to organize the Annual General Meeting of Shareholders 2024 as follows:</w:t>
      </w:r>
    </w:p>
    <w:p w14:paraId="2C6BCD26" w14:textId="3F26A0A3" w:rsidR="00435BE3" w:rsidRPr="00024B47" w:rsidRDefault="00442C4F" w:rsidP="001503E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24B47">
        <w:rPr>
          <w:rFonts w:ascii="Arial" w:hAnsi="Arial" w:cs="Arial"/>
          <w:color w:val="010000"/>
          <w:sz w:val="20"/>
        </w:rPr>
        <w:t xml:space="preserve">Article 1: Agree to record the list of shareholders of </w:t>
      </w:r>
      <w:proofErr w:type="spellStart"/>
      <w:r w:rsidRPr="00024B47">
        <w:rPr>
          <w:rFonts w:ascii="Arial" w:hAnsi="Arial" w:cs="Arial"/>
          <w:color w:val="010000"/>
          <w:sz w:val="20"/>
        </w:rPr>
        <w:t>Lilama</w:t>
      </w:r>
      <w:proofErr w:type="spellEnd"/>
      <w:r w:rsidRPr="00024B47">
        <w:rPr>
          <w:rFonts w:ascii="Arial" w:hAnsi="Arial" w:cs="Arial"/>
          <w:color w:val="010000"/>
          <w:sz w:val="20"/>
        </w:rPr>
        <w:t xml:space="preserve"> 69-1 JSC to organize the Annual General Meeting of Shareholders 2024, the deadline for recording the list of shareholders is: April </w:t>
      </w:r>
      <w:r w:rsidR="00024B47" w:rsidRPr="00024B47">
        <w:rPr>
          <w:rFonts w:ascii="Arial" w:hAnsi="Arial" w:cs="Arial" w:hint="eastAsia"/>
          <w:color w:val="010000"/>
          <w:sz w:val="20"/>
        </w:rPr>
        <w:t>03, 2024</w:t>
      </w:r>
      <w:r w:rsidRPr="00024B47">
        <w:rPr>
          <w:rFonts w:ascii="Arial" w:hAnsi="Arial" w:cs="Arial"/>
          <w:color w:val="010000"/>
          <w:sz w:val="20"/>
        </w:rPr>
        <w:t>.</w:t>
      </w:r>
    </w:p>
    <w:p w14:paraId="2C6BCD27" w14:textId="77777777" w:rsidR="00435BE3" w:rsidRPr="00024B47" w:rsidRDefault="00442C4F" w:rsidP="001503E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24B47">
        <w:rPr>
          <w:rFonts w:ascii="Arial" w:hAnsi="Arial" w:cs="Arial"/>
          <w:color w:val="010000"/>
          <w:sz w:val="20"/>
        </w:rPr>
        <w:t>Article 2: Members of the Board of Directors, the Company's General Manager, functional departments and relevant individuals are responsible for implementing this Resolution according to current provisions of law.</w:t>
      </w:r>
      <w:bookmarkEnd w:id="0"/>
    </w:p>
    <w:sectPr w:rsidR="00435BE3" w:rsidRPr="00024B47" w:rsidSect="00442C4F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BE3"/>
    <w:rsid w:val="00024B47"/>
    <w:rsid w:val="001503EF"/>
    <w:rsid w:val="00435BE3"/>
    <w:rsid w:val="0044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6BCD24"/>
  <w15:docId w15:val="{04F74796-9C55-4FE8-AA31-ABE25C5ED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Theme="minorEastAsia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D093A0"/>
      <w:sz w:val="18"/>
      <w:szCs w:val="18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D093A0"/>
      <w:w w:val="60"/>
      <w:sz w:val="30"/>
      <w:szCs w:val="30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pPr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qFormat/>
    <w:pPr>
      <w:spacing w:after="200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30">
    <w:name w:val="Body text (3)"/>
    <w:basedOn w:val="Normal"/>
    <w:link w:val="Bodytext3"/>
    <w:pPr>
      <w:spacing w:line="209" w:lineRule="auto"/>
      <w:ind w:left="2420"/>
    </w:pPr>
    <w:rPr>
      <w:rFonts w:ascii="Arial" w:eastAsia="Arial" w:hAnsi="Arial" w:cs="Arial"/>
      <w:color w:val="D093A0"/>
      <w:sz w:val="18"/>
      <w:szCs w:val="18"/>
    </w:rPr>
  </w:style>
  <w:style w:type="paragraph" w:customStyle="1" w:styleId="Bodytext40">
    <w:name w:val="Body text (4)"/>
    <w:basedOn w:val="Normal"/>
    <w:link w:val="Bodytext4"/>
    <w:pPr>
      <w:spacing w:after="200" w:line="218" w:lineRule="auto"/>
      <w:ind w:left="2420"/>
    </w:pPr>
    <w:rPr>
      <w:rFonts w:ascii="Times New Roman" w:eastAsia="Times New Roman" w:hAnsi="Times New Roman" w:cs="Times New Roman"/>
      <w:color w:val="D093A0"/>
      <w:w w:val="60"/>
      <w:sz w:val="30"/>
      <w:szCs w:val="3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6WfI5Jz0remhLigzjymeMz/hFuQ==">CgMxLjA4AHIhMUtRYUFyTERtNklpTXJIOHppZFB2UGRSTmVaYkFfNEdn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4</cp:revision>
  <dcterms:created xsi:type="dcterms:W3CDTF">2024-03-13T02:25:00Z</dcterms:created>
  <dcterms:modified xsi:type="dcterms:W3CDTF">2024-03-14T03:03:00Z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ad843e29fad63490b761baa2b86248eb3c069a66b2fae9ccc2116744354963d5</vt:lpwstr>
  </property>
</Properties>
</file>