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F483BC" w:rsidR="001104AF" w:rsidRPr="001660FD" w:rsidRDefault="00953711" w:rsidP="00507EE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660FD">
        <w:rPr>
          <w:rFonts w:ascii="Arial" w:hAnsi="Arial" w:cs="Arial"/>
          <w:b/>
          <w:color w:val="010000"/>
          <w:sz w:val="20"/>
        </w:rPr>
        <w:t>LGM: Board Decision</w:t>
      </w:r>
    </w:p>
    <w:p w14:paraId="00000002" w14:textId="480FCD20" w:rsidR="001104AF" w:rsidRPr="001660FD" w:rsidRDefault="00953711" w:rsidP="00507EE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660FD">
        <w:rPr>
          <w:rFonts w:ascii="Arial" w:hAnsi="Arial" w:cs="Arial"/>
          <w:color w:val="010000"/>
          <w:sz w:val="20"/>
        </w:rPr>
        <w:t xml:space="preserve">On March 12, 2024, Leather Footwear and Garment Making Exporting Corporation announced Decision No. 12/QD-HDQT on convening the Annual </w:t>
      </w:r>
      <w:r w:rsidR="00507EE0">
        <w:rPr>
          <w:rFonts w:ascii="Arial" w:hAnsi="Arial" w:cs="Arial"/>
          <w:color w:val="010000"/>
          <w:sz w:val="20"/>
        </w:rPr>
        <w:t>General Meeting</w:t>
      </w:r>
      <w:r w:rsidRPr="001660FD">
        <w:rPr>
          <w:rFonts w:ascii="Arial" w:hAnsi="Arial" w:cs="Arial"/>
          <w:color w:val="010000"/>
          <w:sz w:val="20"/>
        </w:rPr>
        <w:t xml:space="preserve"> 2024 as follows:</w:t>
      </w:r>
    </w:p>
    <w:p w14:paraId="00000003" w14:textId="3E5F6894" w:rsidR="001104AF" w:rsidRPr="001660FD" w:rsidRDefault="00953711" w:rsidP="00507EE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660FD">
        <w:rPr>
          <w:rFonts w:ascii="Arial" w:hAnsi="Arial" w:cs="Arial"/>
          <w:color w:val="010000"/>
          <w:sz w:val="20"/>
        </w:rPr>
        <w:t xml:space="preserve">Article 1: Approve the plan on convening the Annual </w:t>
      </w:r>
      <w:r w:rsidR="00507EE0">
        <w:rPr>
          <w:rFonts w:ascii="Arial" w:hAnsi="Arial" w:cs="Arial"/>
          <w:color w:val="010000"/>
          <w:sz w:val="20"/>
        </w:rPr>
        <w:t>General Meeting</w:t>
      </w:r>
      <w:r w:rsidRPr="001660FD">
        <w:rPr>
          <w:rFonts w:ascii="Arial" w:hAnsi="Arial" w:cs="Arial"/>
          <w:color w:val="010000"/>
          <w:sz w:val="20"/>
        </w:rPr>
        <w:t xml:space="preserve"> 2024 of the Company with the following contents:</w:t>
      </w:r>
    </w:p>
    <w:p w14:paraId="00000004" w14:textId="71047692" w:rsidR="001104AF" w:rsidRPr="001660FD" w:rsidRDefault="00953711" w:rsidP="00507EE0">
      <w:pPr>
        <w:numPr>
          <w:ilvl w:val="0"/>
          <w:numId w:val="1"/>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1660FD">
        <w:rPr>
          <w:rFonts w:ascii="Arial" w:hAnsi="Arial" w:cs="Arial"/>
          <w:color w:val="010000"/>
          <w:sz w:val="20"/>
        </w:rPr>
        <w:t xml:space="preserve">Expected </w:t>
      </w:r>
      <w:r w:rsidR="00507EE0">
        <w:rPr>
          <w:rFonts w:ascii="Arial" w:hAnsi="Arial" w:cs="Arial"/>
          <w:color w:val="010000"/>
          <w:sz w:val="20"/>
        </w:rPr>
        <w:t>convening date of</w:t>
      </w:r>
      <w:r w:rsidRPr="001660FD">
        <w:rPr>
          <w:rFonts w:ascii="Arial" w:hAnsi="Arial" w:cs="Arial"/>
          <w:color w:val="010000"/>
          <w:sz w:val="20"/>
        </w:rPr>
        <w:t xml:space="preserve"> the </w:t>
      </w:r>
      <w:r w:rsidR="00507EE0">
        <w:rPr>
          <w:rFonts w:ascii="Arial" w:hAnsi="Arial" w:cs="Arial"/>
          <w:color w:val="010000"/>
          <w:sz w:val="20"/>
        </w:rPr>
        <w:t>General Meeting</w:t>
      </w:r>
      <w:r w:rsidRPr="001660FD">
        <w:rPr>
          <w:rFonts w:ascii="Arial" w:hAnsi="Arial" w:cs="Arial"/>
          <w:color w:val="010000"/>
          <w:sz w:val="20"/>
        </w:rPr>
        <w:t>: On April 25, 2024 (Thursday);</w:t>
      </w:r>
    </w:p>
    <w:p w14:paraId="00000005" w14:textId="475BBF28" w:rsidR="001104AF" w:rsidRPr="001660FD" w:rsidRDefault="00507EE0" w:rsidP="00507EE0">
      <w:pPr>
        <w:numPr>
          <w:ilvl w:val="0"/>
          <w:numId w:val="1"/>
        </w:numPr>
        <w:pBdr>
          <w:top w:val="nil"/>
          <w:left w:val="nil"/>
          <w:bottom w:val="nil"/>
          <w:right w:val="nil"/>
          <w:between w:val="nil"/>
        </w:pBdr>
        <w:tabs>
          <w:tab w:val="left" w:pos="432"/>
          <w:tab w:val="left" w:pos="884"/>
        </w:tabs>
        <w:spacing w:after="120" w:line="360" w:lineRule="auto"/>
        <w:jc w:val="both"/>
        <w:rPr>
          <w:rFonts w:ascii="Arial" w:eastAsia="Arial" w:hAnsi="Arial" w:cs="Arial"/>
          <w:color w:val="010000"/>
          <w:sz w:val="20"/>
          <w:szCs w:val="20"/>
        </w:rPr>
      </w:pPr>
      <w:r>
        <w:rPr>
          <w:rFonts w:ascii="Arial" w:hAnsi="Arial" w:cs="Arial"/>
          <w:color w:val="010000"/>
          <w:sz w:val="20"/>
        </w:rPr>
        <w:t>R</w:t>
      </w:r>
      <w:r w:rsidR="00953711" w:rsidRPr="001660FD">
        <w:rPr>
          <w:rFonts w:ascii="Arial" w:hAnsi="Arial" w:cs="Arial"/>
          <w:color w:val="010000"/>
          <w:sz w:val="20"/>
        </w:rPr>
        <w:t xml:space="preserve">ecord date for the list of shareholders to attend the Annual </w:t>
      </w:r>
      <w:r>
        <w:rPr>
          <w:rFonts w:ascii="Arial" w:hAnsi="Arial" w:cs="Arial"/>
          <w:color w:val="010000"/>
          <w:sz w:val="20"/>
        </w:rPr>
        <w:t>General Meeting</w:t>
      </w:r>
      <w:r w:rsidR="00953711" w:rsidRPr="001660FD">
        <w:rPr>
          <w:rFonts w:ascii="Arial" w:hAnsi="Arial" w:cs="Arial"/>
          <w:color w:val="010000"/>
          <w:sz w:val="20"/>
        </w:rPr>
        <w:t xml:space="preserve"> 2024: April 01, 2024</w:t>
      </w:r>
    </w:p>
    <w:p w14:paraId="00000006" w14:textId="1387A1F8" w:rsidR="001104AF" w:rsidRPr="001660FD" w:rsidRDefault="00507EE0" w:rsidP="00507EE0">
      <w:pPr>
        <w:numPr>
          <w:ilvl w:val="0"/>
          <w:numId w:val="1"/>
        </w:numPr>
        <w:pBdr>
          <w:top w:val="nil"/>
          <w:left w:val="nil"/>
          <w:bottom w:val="nil"/>
          <w:right w:val="nil"/>
          <w:between w:val="nil"/>
        </w:pBdr>
        <w:tabs>
          <w:tab w:val="left" w:pos="432"/>
          <w:tab w:val="left" w:pos="862"/>
        </w:tabs>
        <w:spacing w:after="120" w:line="360" w:lineRule="auto"/>
        <w:jc w:val="both"/>
        <w:rPr>
          <w:rFonts w:ascii="Arial" w:eastAsia="Arial" w:hAnsi="Arial" w:cs="Arial"/>
          <w:color w:val="010000"/>
          <w:sz w:val="20"/>
          <w:szCs w:val="20"/>
        </w:rPr>
      </w:pPr>
      <w:r>
        <w:rPr>
          <w:rFonts w:ascii="Arial" w:hAnsi="Arial" w:cs="Arial"/>
          <w:color w:val="010000"/>
          <w:sz w:val="20"/>
        </w:rPr>
        <w:t>Meeting venue: Head office</w:t>
      </w:r>
      <w:r w:rsidR="00953711" w:rsidRPr="001660FD">
        <w:rPr>
          <w:rFonts w:ascii="Arial" w:hAnsi="Arial" w:cs="Arial"/>
          <w:color w:val="010000"/>
          <w:sz w:val="20"/>
        </w:rPr>
        <w:t xml:space="preserve"> of </w:t>
      </w:r>
      <w:proofErr w:type="spellStart"/>
      <w:r w:rsidR="00953711" w:rsidRPr="001660FD">
        <w:rPr>
          <w:rFonts w:ascii="Arial" w:hAnsi="Arial" w:cs="Arial"/>
          <w:color w:val="010000"/>
          <w:sz w:val="20"/>
        </w:rPr>
        <w:t>Legamex</w:t>
      </w:r>
      <w:proofErr w:type="spellEnd"/>
      <w:r w:rsidR="00953711" w:rsidRPr="001660FD">
        <w:rPr>
          <w:rFonts w:ascii="Arial" w:hAnsi="Arial" w:cs="Arial"/>
          <w:color w:val="010000"/>
          <w:sz w:val="20"/>
        </w:rPr>
        <w:t xml:space="preserve"> Company located at No. 15 Truong Son </w:t>
      </w:r>
      <w:r>
        <w:rPr>
          <w:rFonts w:ascii="Arial" w:hAnsi="Arial" w:cs="Arial"/>
          <w:color w:val="010000"/>
          <w:sz w:val="20"/>
        </w:rPr>
        <w:t>Road</w:t>
      </w:r>
      <w:bookmarkStart w:id="0" w:name="_GoBack"/>
      <w:bookmarkEnd w:id="0"/>
      <w:r w:rsidR="00953711" w:rsidRPr="001660FD">
        <w:rPr>
          <w:rFonts w:ascii="Arial" w:hAnsi="Arial" w:cs="Arial"/>
          <w:color w:val="010000"/>
          <w:sz w:val="20"/>
        </w:rPr>
        <w:t>, Ward 15, District 10, Ho Chi Minh City.</w:t>
      </w:r>
    </w:p>
    <w:p w14:paraId="00000007" w14:textId="02589009" w:rsidR="001104AF" w:rsidRPr="001660FD" w:rsidRDefault="00953711" w:rsidP="00507EE0">
      <w:pPr>
        <w:numPr>
          <w:ilvl w:val="0"/>
          <w:numId w:val="1"/>
        </w:numPr>
        <w:pBdr>
          <w:top w:val="nil"/>
          <w:left w:val="nil"/>
          <w:bottom w:val="nil"/>
          <w:right w:val="nil"/>
          <w:between w:val="nil"/>
        </w:pBdr>
        <w:tabs>
          <w:tab w:val="left" w:pos="432"/>
          <w:tab w:val="left" w:pos="916"/>
        </w:tabs>
        <w:spacing w:after="120" w:line="360" w:lineRule="auto"/>
        <w:jc w:val="both"/>
        <w:rPr>
          <w:rFonts w:ascii="Arial" w:eastAsia="Arial" w:hAnsi="Arial" w:cs="Arial"/>
          <w:color w:val="010000"/>
          <w:sz w:val="20"/>
          <w:szCs w:val="20"/>
        </w:rPr>
      </w:pPr>
      <w:r w:rsidRPr="001660FD">
        <w:rPr>
          <w:rFonts w:ascii="Arial" w:hAnsi="Arial" w:cs="Arial"/>
          <w:color w:val="010000"/>
          <w:sz w:val="20"/>
        </w:rPr>
        <w:t xml:space="preserve">Meeting agenda: The report on activities of the Board of Directors in 2023 and the activities </w:t>
      </w:r>
      <w:r w:rsidR="001660FD" w:rsidRPr="001660FD">
        <w:rPr>
          <w:rFonts w:ascii="Arial" w:hAnsi="Arial" w:cs="Arial"/>
          <w:color w:val="010000"/>
          <w:sz w:val="20"/>
        </w:rPr>
        <w:t>agenda</w:t>
      </w:r>
      <w:r w:rsidRPr="001660FD">
        <w:rPr>
          <w:rFonts w:ascii="Arial" w:hAnsi="Arial" w:cs="Arial"/>
          <w:color w:val="010000"/>
          <w:sz w:val="20"/>
        </w:rPr>
        <w:t xml:space="preserve"> for 2024; the income statement of the General Manager in 2023 and the production and business plan for 2024; the report of the Independent Member of the Board of Directors in the Audit Committee (for the fiscal year 2023); the proposal of the Board of Directors to approve the Audited Financial Statements 2023; the proposal on the profit distribution of the Board of Directors for 2023; the proposal on the remuneration result of the Board of Directors in 2023 and the remuneration plan for 2024; the proposal of the Board of Directors on the selection of an independent audit company to audit the Financial Statements 2024 and other matters (if any) under the authority of the </w:t>
      </w:r>
      <w:r w:rsidR="00507EE0">
        <w:rPr>
          <w:rFonts w:ascii="Arial" w:hAnsi="Arial" w:cs="Arial"/>
          <w:color w:val="010000"/>
          <w:sz w:val="20"/>
        </w:rPr>
        <w:t>General Meeting</w:t>
      </w:r>
      <w:r w:rsidRPr="001660FD">
        <w:rPr>
          <w:rFonts w:ascii="Arial" w:hAnsi="Arial" w:cs="Arial"/>
          <w:color w:val="010000"/>
          <w:sz w:val="20"/>
        </w:rPr>
        <w:t>.</w:t>
      </w:r>
    </w:p>
    <w:p w14:paraId="00000008" w14:textId="4B55A06B" w:rsidR="001104AF" w:rsidRPr="001660FD" w:rsidRDefault="00953711" w:rsidP="00507EE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660FD">
        <w:rPr>
          <w:rFonts w:ascii="Arial" w:hAnsi="Arial" w:cs="Arial"/>
          <w:color w:val="010000"/>
          <w:sz w:val="20"/>
        </w:rPr>
        <w:t xml:space="preserve">Article 2: This </w:t>
      </w:r>
      <w:r w:rsidR="00507EE0">
        <w:rPr>
          <w:rFonts w:ascii="Arial" w:hAnsi="Arial" w:cs="Arial"/>
          <w:color w:val="010000"/>
          <w:sz w:val="20"/>
        </w:rPr>
        <w:t xml:space="preserve">Board </w:t>
      </w:r>
      <w:r w:rsidRPr="001660FD">
        <w:rPr>
          <w:rFonts w:ascii="Arial" w:hAnsi="Arial" w:cs="Arial"/>
          <w:color w:val="010000"/>
          <w:sz w:val="20"/>
        </w:rPr>
        <w:t>Decision takes effect from the date of its signing.</w:t>
      </w:r>
    </w:p>
    <w:p w14:paraId="00000009" w14:textId="1E153498" w:rsidR="001104AF" w:rsidRPr="001660FD" w:rsidRDefault="00953711" w:rsidP="00507EE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660FD">
        <w:rPr>
          <w:rFonts w:ascii="Arial" w:hAnsi="Arial" w:cs="Arial"/>
          <w:color w:val="010000"/>
          <w:sz w:val="20"/>
        </w:rPr>
        <w:t>Article 3: Mem</w:t>
      </w:r>
      <w:r w:rsidR="00507EE0">
        <w:rPr>
          <w:rFonts w:ascii="Arial" w:hAnsi="Arial" w:cs="Arial"/>
          <w:color w:val="010000"/>
          <w:sz w:val="20"/>
        </w:rPr>
        <w:t xml:space="preserve">bers of the Board of Directors and Executive Board </w:t>
      </w:r>
      <w:r w:rsidRPr="001660FD">
        <w:rPr>
          <w:rFonts w:ascii="Arial" w:hAnsi="Arial" w:cs="Arial"/>
          <w:color w:val="010000"/>
          <w:sz w:val="20"/>
        </w:rPr>
        <w:t>and the Company’s employees are responsible for the implementation of this Decision.</w:t>
      </w:r>
    </w:p>
    <w:sectPr w:rsidR="001104AF" w:rsidRPr="001660FD" w:rsidSect="0095371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B707D"/>
    <w:multiLevelType w:val="multilevel"/>
    <w:tmpl w:val="926CD2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AF"/>
    <w:rsid w:val="001104AF"/>
    <w:rsid w:val="001660FD"/>
    <w:rsid w:val="002C53C4"/>
    <w:rsid w:val="00507EE0"/>
    <w:rsid w:val="0095371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64CAC"/>
  <w15:docId w15:val="{5F8BC658-CB28-470E-B9BA-1C129FDA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22"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83" w:lineRule="auto"/>
      <w:jc w:val="center"/>
    </w:pPr>
    <w:rPr>
      <w:rFonts w:ascii="Times New Roman" w:eastAsia="Times New Roman" w:hAnsi="Times New Roman" w:cs="Times New Roman"/>
      <w:sz w:val="18"/>
      <w:szCs w:val="18"/>
    </w:rPr>
  </w:style>
  <w:style w:type="paragraph" w:customStyle="1" w:styleId="Tiu10">
    <w:name w:val="Tiêu đề #1"/>
    <w:basedOn w:val="Normal"/>
    <w:link w:val="Tiu1"/>
    <w:pPr>
      <w:jc w:val="center"/>
      <w:outlineLvl w:val="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79KHZsy4RwI0NF3jQIHhhnfUUw==">CgMxLjA4AHIhMV9uTy1HZ1J5WVBYbnlNWk91X2p0R2NWVlpSRW1QTWxC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2024-03-14T03:11:00Z</dcterms:created>
  <dcterms:modified xsi:type="dcterms:W3CDTF">2024-03-14T03:11:00Z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949d18557bb76604d9ac2dcd5dbbc1c7da9d45c0c33bad4c355839666e1454cc</vt:lpwstr>
  </property>
</Properties>
</file>