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DABC5" w14:textId="77777777" w:rsidR="00AA0D13" w:rsidRPr="00535A12" w:rsidRDefault="009624FD" w:rsidP="00C26A06">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535A12">
        <w:rPr>
          <w:rFonts w:ascii="Arial" w:hAnsi="Arial" w:cs="Arial"/>
          <w:b/>
          <w:color w:val="010000"/>
          <w:sz w:val="20"/>
        </w:rPr>
        <w:t>TLP: Board Resolution</w:t>
      </w:r>
    </w:p>
    <w:p w14:paraId="7E73A18B" w14:textId="77777777" w:rsidR="00AA0D13" w:rsidRPr="00535A12" w:rsidRDefault="009624FD" w:rsidP="00C26A0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A12">
        <w:rPr>
          <w:rFonts w:ascii="Arial" w:hAnsi="Arial" w:cs="Arial"/>
          <w:color w:val="010000"/>
          <w:sz w:val="20"/>
        </w:rPr>
        <w:t>On March 12, 2024, Thanh Le General Import - Export Trading Corporation announced Resolution No. 06/NQ-HDQT on approving contracts and transactions between Thanh Le General Import - Export Trading Corporation and affiliated persons as follows:</w:t>
      </w:r>
    </w:p>
    <w:p w14:paraId="350950CD" w14:textId="77777777" w:rsidR="00AA0D13" w:rsidRPr="00535A12" w:rsidRDefault="009624FD" w:rsidP="00C26A0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535A12">
        <w:rPr>
          <w:rFonts w:ascii="Arial" w:hAnsi="Arial" w:cs="Arial"/>
          <w:color w:val="010000"/>
          <w:sz w:val="20"/>
        </w:rPr>
        <w:t>‎‎Article 1.</w:t>
      </w:r>
      <w:proofErr w:type="gramEnd"/>
      <w:r w:rsidRPr="00535A12">
        <w:rPr>
          <w:rFonts w:ascii="Arial" w:hAnsi="Arial" w:cs="Arial"/>
          <w:color w:val="010000"/>
          <w:sz w:val="20"/>
        </w:rPr>
        <w:t xml:space="preserve"> Approve on the policy to sign contracts and transactions between Thanh Le General Import - Export Trading Corporation and affiliated persons, details as follows:</w:t>
      </w:r>
    </w:p>
    <w:p w14:paraId="416D9354" w14:textId="77777777" w:rsidR="00AA0D13" w:rsidRPr="00535A12" w:rsidRDefault="009624FD" w:rsidP="00C26A06">
      <w:pPr>
        <w:numPr>
          <w:ilvl w:val="0"/>
          <w:numId w:val="3"/>
        </w:numPr>
        <w:pBdr>
          <w:top w:val="nil"/>
          <w:left w:val="nil"/>
          <w:bottom w:val="nil"/>
          <w:right w:val="nil"/>
          <w:between w:val="nil"/>
        </w:pBdr>
        <w:tabs>
          <w:tab w:val="left" w:pos="398"/>
          <w:tab w:val="left" w:pos="432"/>
        </w:tabs>
        <w:spacing w:after="120" w:line="360" w:lineRule="auto"/>
        <w:jc w:val="both"/>
        <w:rPr>
          <w:rFonts w:ascii="Arial" w:eastAsia="Arial" w:hAnsi="Arial" w:cs="Arial"/>
          <w:color w:val="010000"/>
          <w:sz w:val="20"/>
          <w:szCs w:val="20"/>
        </w:rPr>
      </w:pPr>
      <w:r w:rsidRPr="00535A12">
        <w:rPr>
          <w:rFonts w:ascii="Arial" w:hAnsi="Arial" w:cs="Arial"/>
          <w:color w:val="010000"/>
          <w:sz w:val="20"/>
        </w:rPr>
        <w:t>Subjects of contracts and transactions: between Thanh Le General Import - Export Trading Corporation and the following affiliated persons:</w:t>
      </w:r>
    </w:p>
    <w:p w14:paraId="23B9C29A" w14:textId="77777777" w:rsidR="00AA0D13" w:rsidRPr="00535A12" w:rsidRDefault="009624FD" w:rsidP="00C26A0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A12">
        <w:rPr>
          <w:rFonts w:ascii="Arial" w:hAnsi="Arial" w:cs="Arial"/>
          <w:color w:val="010000"/>
          <w:sz w:val="20"/>
        </w:rPr>
        <w:t>Shareholders, authorized representatives of shareholders own more than 10% of the total common shares of the Corporation and their affiliated persons;</w:t>
      </w:r>
    </w:p>
    <w:p w14:paraId="286B538E" w14:textId="77777777" w:rsidR="00AA0D13" w:rsidRPr="00535A12" w:rsidRDefault="009624FD" w:rsidP="00C26A0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A12">
        <w:rPr>
          <w:rFonts w:ascii="Arial" w:hAnsi="Arial" w:cs="Arial"/>
          <w:color w:val="010000"/>
          <w:sz w:val="20"/>
        </w:rPr>
        <w:t>Members of the Board of Directors, members of the Supervisory Board, the General Manager and their affiliated persons;</w:t>
      </w:r>
    </w:p>
    <w:p w14:paraId="38713E9C" w14:textId="77777777" w:rsidR="00AA0D13" w:rsidRPr="00535A12" w:rsidRDefault="009624FD" w:rsidP="00C26A0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A12">
        <w:rPr>
          <w:rFonts w:ascii="Arial" w:hAnsi="Arial" w:cs="Arial"/>
          <w:color w:val="010000"/>
          <w:sz w:val="20"/>
        </w:rPr>
        <w:t>Enterprises that members of the Board of Directors, members of the Supervisory Board, the General Manager and other managers of the Corporation must declare in concordance with the provisions of law;</w:t>
      </w:r>
    </w:p>
    <w:p w14:paraId="6B7BC035" w14:textId="6DCA50F9" w:rsidR="00AA0D13" w:rsidRPr="00535A12" w:rsidRDefault="009624FD" w:rsidP="00C26A0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A12">
        <w:rPr>
          <w:rFonts w:ascii="Arial" w:hAnsi="Arial" w:cs="Arial"/>
          <w:color w:val="010000"/>
          <w:sz w:val="20"/>
        </w:rPr>
        <w:t xml:space="preserve">Other individuals, organizations are the affiliated persons in concordance with the Law </w:t>
      </w:r>
      <w:r w:rsidR="003A5257" w:rsidRPr="00535A12">
        <w:rPr>
          <w:rFonts w:ascii="Arial" w:hAnsi="Arial" w:cs="Arial"/>
          <w:color w:val="010000"/>
          <w:sz w:val="20"/>
        </w:rPr>
        <w:t xml:space="preserve">on Enterprises </w:t>
      </w:r>
      <w:r w:rsidRPr="00535A12">
        <w:rPr>
          <w:rFonts w:ascii="Arial" w:hAnsi="Arial" w:cs="Arial"/>
          <w:color w:val="010000"/>
          <w:sz w:val="20"/>
        </w:rPr>
        <w:t>and the Law</w:t>
      </w:r>
      <w:r w:rsidR="003A5257" w:rsidRPr="00535A12">
        <w:rPr>
          <w:rFonts w:ascii="Arial" w:hAnsi="Arial" w:cs="Arial"/>
          <w:color w:val="010000"/>
          <w:sz w:val="20"/>
        </w:rPr>
        <w:t xml:space="preserve"> on Securities</w:t>
      </w:r>
      <w:r w:rsidRPr="00535A12">
        <w:rPr>
          <w:rFonts w:ascii="Arial" w:hAnsi="Arial" w:cs="Arial"/>
          <w:color w:val="010000"/>
          <w:sz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5"/>
        <w:gridCol w:w="4100"/>
        <w:gridCol w:w="2059"/>
        <w:gridCol w:w="2329"/>
      </w:tblGrid>
      <w:tr w:rsidR="003A5257" w:rsidRPr="00535A12" w14:paraId="407FE211" w14:textId="77777777" w:rsidTr="00472AF2">
        <w:tc>
          <w:tcPr>
            <w:tcW w:w="408" w:type="pct"/>
            <w:shd w:val="clear" w:color="auto" w:fill="auto"/>
            <w:tcMar>
              <w:top w:w="0" w:type="dxa"/>
              <w:bottom w:w="0" w:type="dxa"/>
            </w:tcMar>
            <w:vAlign w:val="center"/>
          </w:tcPr>
          <w:p w14:paraId="5C00DE38" w14:textId="77777777" w:rsidR="003A5257" w:rsidRPr="00535A12" w:rsidRDefault="003A5257" w:rsidP="00472A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35A12">
              <w:rPr>
                <w:rFonts w:ascii="Arial" w:hAnsi="Arial" w:cs="Arial"/>
                <w:color w:val="010000"/>
                <w:sz w:val="20"/>
              </w:rPr>
              <w:t>No.</w:t>
            </w:r>
          </w:p>
        </w:tc>
        <w:tc>
          <w:tcPr>
            <w:tcW w:w="2218" w:type="pct"/>
            <w:shd w:val="clear" w:color="auto" w:fill="auto"/>
            <w:tcMar>
              <w:top w:w="0" w:type="dxa"/>
              <w:bottom w:w="0" w:type="dxa"/>
            </w:tcMar>
            <w:vAlign w:val="center"/>
          </w:tcPr>
          <w:p w14:paraId="2859EDA0" w14:textId="77777777" w:rsidR="003A5257" w:rsidRPr="00535A12" w:rsidRDefault="003A5257" w:rsidP="00472A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35A12">
              <w:rPr>
                <w:rFonts w:ascii="Arial" w:hAnsi="Arial" w:cs="Arial"/>
                <w:color w:val="010000"/>
                <w:sz w:val="20"/>
              </w:rPr>
              <w:t>Name of organization/individual</w:t>
            </w:r>
          </w:p>
        </w:tc>
        <w:tc>
          <w:tcPr>
            <w:tcW w:w="1114" w:type="pct"/>
            <w:shd w:val="clear" w:color="auto" w:fill="auto"/>
            <w:tcMar>
              <w:top w:w="0" w:type="dxa"/>
              <w:bottom w:w="0" w:type="dxa"/>
            </w:tcMar>
            <w:vAlign w:val="center"/>
          </w:tcPr>
          <w:p w14:paraId="1CFDE074" w14:textId="20F79D9A" w:rsidR="003A5257" w:rsidRPr="00535A12" w:rsidRDefault="003A5257" w:rsidP="00472A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35A12">
              <w:rPr>
                <w:rFonts w:ascii="Arial" w:hAnsi="Arial" w:cs="Arial"/>
                <w:color w:val="010000"/>
                <w:sz w:val="20"/>
              </w:rPr>
              <w:t>Business Registration Certificate</w:t>
            </w:r>
          </w:p>
        </w:tc>
        <w:tc>
          <w:tcPr>
            <w:tcW w:w="1260" w:type="pct"/>
            <w:shd w:val="clear" w:color="auto" w:fill="auto"/>
            <w:tcMar>
              <w:top w:w="0" w:type="dxa"/>
              <w:bottom w:w="0" w:type="dxa"/>
            </w:tcMar>
            <w:vAlign w:val="center"/>
          </w:tcPr>
          <w:p w14:paraId="52988700" w14:textId="77777777" w:rsidR="003A5257" w:rsidRPr="00535A12" w:rsidRDefault="003A5257" w:rsidP="00472A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35A12">
              <w:rPr>
                <w:rFonts w:ascii="Arial" w:hAnsi="Arial" w:cs="Arial"/>
                <w:color w:val="010000"/>
                <w:sz w:val="20"/>
              </w:rPr>
              <w:t>Head office address:</w:t>
            </w:r>
          </w:p>
        </w:tc>
      </w:tr>
      <w:tr w:rsidR="003A5257" w:rsidRPr="00535A12" w14:paraId="2A2B0883" w14:textId="77777777" w:rsidTr="00472AF2">
        <w:tc>
          <w:tcPr>
            <w:tcW w:w="408" w:type="pct"/>
            <w:shd w:val="clear" w:color="auto" w:fill="auto"/>
            <w:tcMar>
              <w:top w:w="0" w:type="dxa"/>
              <w:bottom w:w="0" w:type="dxa"/>
            </w:tcMar>
            <w:vAlign w:val="center"/>
          </w:tcPr>
          <w:p w14:paraId="05108291" w14:textId="77777777" w:rsidR="003A5257" w:rsidRPr="00535A12" w:rsidRDefault="003A5257" w:rsidP="00472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1</w:t>
            </w:r>
          </w:p>
        </w:tc>
        <w:tc>
          <w:tcPr>
            <w:tcW w:w="2218" w:type="pct"/>
            <w:shd w:val="clear" w:color="auto" w:fill="auto"/>
            <w:tcMar>
              <w:top w:w="0" w:type="dxa"/>
              <w:bottom w:w="0" w:type="dxa"/>
            </w:tcMar>
            <w:vAlign w:val="center"/>
          </w:tcPr>
          <w:p w14:paraId="656DA6BA" w14:textId="77777777" w:rsidR="003A5257" w:rsidRPr="00535A12" w:rsidRDefault="003A5257" w:rsidP="00472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Binh Duong Land-Sea Transport Company Limited</w:t>
            </w:r>
          </w:p>
        </w:tc>
        <w:tc>
          <w:tcPr>
            <w:tcW w:w="1114" w:type="pct"/>
            <w:shd w:val="clear" w:color="auto" w:fill="auto"/>
            <w:tcMar>
              <w:top w:w="0" w:type="dxa"/>
              <w:bottom w:w="0" w:type="dxa"/>
            </w:tcMar>
            <w:vAlign w:val="center"/>
          </w:tcPr>
          <w:p w14:paraId="3AA2144C" w14:textId="77777777" w:rsidR="003A5257" w:rsidRPr="00535A12" w:rsidRDefault="003A5257" w:rsidP="00472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3700817346</w:t>
            </w:r>
          </w:p>
        </w:tc>
        <w:tc>
          <w:tcPr>
            <w:tcW w:w="1260" w:type="pct"/>
            <w:shd w:val="clear" w:color="auto" w:fill="auto"/>
            <w:tcMar>
              <w:top w:w="0" w:type="dxa"/>
              <w:bottom w:w="0" w:type="dxa"/>
            </w:tcMar>
            <w:vAlign w:val="center"/>
          </w:tcPr>
          <w:p w14:paraId="76F18292" w14:textId="5665E57A" w:rsidR="003A5257" w:rsidRPr="00535A12" w:rsidRDefault="003A5257" w:rsidP="00472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 xml:space="preserve">Thu </w:t>
            </w:r>
            <w:proofErr w:type="spellStart"/>
            <w:r w:rsidRPr="00535A12">
              <w:rPr>
                <w:rFonts w:ascii="Arial" w:hAnsi="Arial" w:cs="Arial"/>
                <w:color w:val="010000"/>
                <w:sz w:val="20"/>
              </w:rPr>
              <w:t>Dau</w:t>
            </w:r>
            <w:proofErr w:type="spellEnd"/>
            <w:r w:rsidRPr="00535A12">
              <w:rPr>
                <w:rFonts w:ascii="Arial" w:hAnsi="Arial" w:cs="Arial"/>
                <w:color w:val="010000"/>
                <w:sz w:val="20"/>
              </w:rPr>
              <w:t xml:space="preserve"> Mot City, Binh Duong</w:t>
            </w:r>
          </w:p>
        </w:tc>
      </w:tr>
      <w:tr w:rsidR="00535A12" w:rsidRPr="00535A12" w14:paraId="242D362A" w14:textId="77777777" w:rsidTr="00472AF2">
        <w:tc>
          <w:tcPr>
            <w:tcW w:w="408" w:type="pct"/>
            <w:shd w:val="clear" w:color="auto" w:fill="auto"/>
            <w:tcMar>
              <w:top w:w="0" w:type="dxa"/>
              <w:bottom w:w="0" w:type="dxa"/>
            </w:tcMar>
            <w:vAlign w:val="center"/>
          </w:tcPr>
          <w:p w14:paraId="4FF24B9A" w14:textId="77777777" w:rsidR="00535A12" w:rsidRPr="00535A12" w:rsidRDefault="00535A12" w:rsidP="00535A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2</w:t>
            </w:r>
          </w:p>
        </w:tc>
        <w:tc>
          <w:tcPr>
            <w:tcW w:w="2218" w:type="pct"/>
            <w:shd w:val="clear" w:color="auto" w:fill="auto"/>
            <w:tcMar>
              <w:top w:w="0" w:type="dxa"/>
              <w:bottom w:w="0" w:type="dxa"/>
            </w:tcMar>
            <w:vAlign w:val="center"/>
          </w:tcPr>
          <w:p w14:paraId="1D4B2DC3" w14:textId="77777777" w:rsidR="00535A12" w:rsidRPr="00535A12" w:rsidRDefault="00535A12" w:rsidP="00535A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Binh Duong Petroleum Company Limited</w:t>
            </w:r>
          </w:p>
        </w:tc>
        <w:tc>
          <w:tcPr>
            <w:tcW w:w="1114" w:type="pct"/>
            <w:shd w:val="clear" w:color="auto" w:fill="auto"/>
            <w:tcMar>
              <w:top w:w="0" w:type="dxa"/>
              <w:bottom w:w="0" w:type="dxa"/>
            </w:tcMar>
            <w:vAlign w:val="center"/>
          </w:tcPr>
          <w:p w14:paraId="68274B02" w14:textId="77777777" w:rsidR="00535A12" w:rsidRPr="00535A12" w:rsidRDefault="00535A12" w:rsidP="00535A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3700828316</w:t>
            </w:r>
          </w:p>
        </w:tc>
        <w:tc>
          <w:tcPr>
            <w:tcW w:w="1260" w:type="pct"/>
            <w:shd w:val="clear" w:color="auto" w:fill="auto"/>
            <w:tcMar>
              <w:top w:w="0" w:type="dxa"/>
              <w:bottom w:w="0" w:type="dxa"/>
            </w:tcMar>
            <w:vAlign w:val="center"/>
          </w:tcPr>
          <w:p w14:paraId="46757C45" w14:textId="641B4C18" w:rsidR="00535A12" w:rsidRPr="00535A12" w:rsidRDefault="00535A12" w:rsidP="00535A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 xml:space="preserve">Thu </w:t>
            </w:r>
            <w:proofErr w:type="spellStart"/>
            <w:r w:rsidRPr="00535A12">
              <w:rPr>
                <w:rFonts w:ascii="Arial" w:hAnsi="Arial" w:cs="Arial"/>
                <w:color w:val="010000"/>
                <w:sz w:val="20"/>
              </w:rPr>
              <w:t>Dau</w:t>
            </w:r>
            <w:proofErr w:type="spellEnd"/>
            <w:r w:rsidRPr="00535A12">
              <w:rPr>
                <w:rFonts w:ascii="Arial" w:hAnsi="Arial" w:cs="Arial"/>
                <w:color w:val="010000"/>
                <w:sz w:val="20"/>
              </w:rPr>
              <w:t xml:space="preserve"> Mot City, Binh Duong</w:t>
            </w:r>
          </w:p>
        </w:tc>
      </w:tr>
      <w:tr w:rsidR="00535A12" w:rsidRPr="00535A12" w14:paraId="5BFA9C18" w14:textId="77777777" w:rsidTr="00472AF2">
        <w:tc>
          <w:tcPr>
            <w:tcW w:w="408" w:type="pct"/>
            <w:shd w:val="clear" w:color="auto" w:fill="auto"/>
            <w:tcMar>
              <w:top w:w="0" w:type="dxa"/>
              <w:bottom w:w="0" w:type="dxa"/>
            </w:tcMar>
            <w:vAlign w:val="center"/>
          </w:tcPr>
          <w:p w14:paraId="7583AD97" w14:textId="77777777" w:rsidR="00535A12" w:rsidRPr="00535A12" w:rsidRDefault="00535A12" w:rsidP="00535A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3</w:t>
            </w:r>
          </w:p>
        </w:tc>
        <w:tc>
          <w:tcPr>
            <w:tcW w:w="2218" w:type="pct"/>
            <w:shd w:val="clear" w:color="auto" w:fill="auto"/>
            <w:tcMar>
              <w:top w:w="0" w:type="dxa"/>
              <w:bottom w:w="0" w:type="dxa"/>
            </w:tcMar>
            <w:vAlign w:val="center"/>
          </w:tcPr>
          <w:p w14:paraId="57A76CDF" w14:textId="77777777" w:rsidR="00535A12" w:rsidRPr="00535A12" w:rsidRDefault="00535A12" w:rsidP="00535A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Thanh Le Production Trading Joint Stock Company</w:t>
            </w:r>
          </w:p>
        </w:tc>
        <w:tc>
          <w:tcPr>
            <w:tcW w:w="1114" w:type="pct"/>
            <w:shd w:val="clear" w:color="auto" w:fill="auto"/>
            <w:tcMar>
              <w:top w:w="0" w:type="dxa"/>
              <w:bottom w:w="0" w:type="dxa"/>
            </w:tcMar>
            <w:vAlign w:val="center"/>
          </w:tcPr>
          <w:p w14:paraId="4D0879F5" w14:textId="77777777" w:rsidR="00535A12" w:rsidRPr="00535A12" w:rsidRDefault="00535A12" w:rsidP="00535A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3700785510</w:t>
            </w:r>
          </w:p>
        </w:tc>
        <w:tc>
          <w:tcPr>
            <w:tcW w:w="1260" w:type="pct"/>
            <w:shd w:val="clear" w:color="auto" w:fill="auto"/>
            <w:tcMar>
              <w:top w:w="0" w:type="dxa"/>
              <w:bottom w:w="0" w:type="dxa"/>
            </w:tcMar>
            <w:vAlign w:val="center"/>
          </w:tcPr>
          <w:p w14:paraId="593B88C4" w14:textId="5974E8E0" w:rsidR="00535A12" w:rsidRPr="00535A12" w:rsidRDefault="00535A12" w:rsidP="00535A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 xml:space="preserve">Thu </w:t>
            </w:r>
            <w:proofErr w:type="spellStart"/>
            <w:r w:rsidRPr="00535A12">
              <w:rPr>
                <w:rFonts w:ascii="Arial" w:hAnsi="Arial" w:cs="Arial"/>
                <w:color w:val="010000"/>
                <w:sz w:val="20"/>
              </w:rPr>
              <w:t>Dau</w:t>
            </w:r>
            <w:proofErr w:type="spellEnd"/>
            <w:r w:rsidRPr="00535A12">
              <w:rPr>
                <w:rFonts w:ascii="Arial" w:hAnsi="Arial" w:cs="Arial"/>
                <w:color w:val="010000"/>
                <w:sz w:val="20"/>
              </w:rPr>
              <w:t xml:space="preserve"> Mot City, Binh Duong</w:t>
            </w:r>
          </w:p>
        </w:tc>
      </w:tr>
      <w:tr w:rsidR="00535A12" w:rsidRPr="00535A12" w14:paraId="28C3E05D" w14:textId="77777777" w:rsidTr="00472AF2">
        <w:tc>
          <w:tcPr>
            <w:tcW w:w="408" w:type="pct"/>
            <w:shd w:val="clear" w:color="auto" w:fill="auto"/>
            <w:tcMar>
              <w:top w:w="0" w:type="dxa"/>
              <w:bottom w:w="0" w:type="dxa"/>
            </w:tcMar>
            <w:vAlign w:val="center"/>
          </w:tcPr>
          <w:p w14:paraId="38433D34" w14:textId="77777777" w:rsidR="00535A12" w:rsidRPr="00535A12" w:rsidRDefault="00535A12" w:rsidP="00535A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4</w:t>
            </w:r>
          </w:p>
        </w:tc>
        <w:tc>
          <w:tcPr>
            <w:tcW w:w="2218" w:type="pct"/>
            <w:shd w:val="clear" w:color="auto" w:fill="auto"/>
            <w:tcMar>
              <w:top w:w="0" w:type="dxa"/>
              <w:bottom w:w="0" w:type="dxa"/>
            </w:tcMar>
            <w:vAlign w:val="center"/>
          </w:tcPr>
          <w:p w14:paraId="068FD0BB" w14:textId="77777777" w:rsidR="00535A12" w:rsidRPr="00535A12" w:rsidRDefault="00535A12" w:rsidP="00535A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Binh Duong Urban Project Limited Company</w:t>
            </w:r>
          </w:p>
        </w:tc>
        <w:tc>
          <w:tcPr>
            <w:tcW w:w="1114" w:type="pct"/>
            <w:shd w:val="clear" w:color="auto" w:fill="auto"/>
            <w:tcMar>
              <w:top w:w="0" w:type="dxa"/>
              <w:bottom w:w="0" w:type="dxa"/>
            </w:tcMar>
            <w:vAlign w:val="center"/>
          </w:tcPr>
          <w:p w14:paraId="56474B6E" w14:textId="77777777" w:rsidR="00535A12" w:rsidRPr="00535A12" w:rsidRDefault="00535A12" w:rsidP="00535A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3700144108</w:t>
            </w:r>
          </w:p>
        </w:tc>
        <w:tc>
          <w:tcPr>
            <w:tcW w:w="1260" w:type="pct"/>
            <w:shd w:val="clear" w:color="auto" w:fill="auto"/>
            <w:tcMar>
              <w:top w:w="0" w:type="dxa"/>
              <w:bottom w:w="0" w:type="dxa"/>
            </w:tcMar>
            <w:vAlign w:val="center"/>
          </w:tcPr>
          <w:p w14:paraId="0825AF54" w14:textId="01DDA28E" w:rsidR="00535A12" w:rsidRPr="00535A12" w:rsidRDefault="00535A12" w:rsidP="00535A1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 xml:space="preserve">Thu </w:t>
            </w:r>
            <w:proofErr w:type="spellStart"/>
            <w:r w:rsidRPr="00535A12">
              <w:rPr>
                <w:rFonts w:ascii="Arial" w:hAnsi="Arial" w:cs="Arial"/>
                <w:color w:val="010000"/>
                <w:sz w:val="20"/>
              </w:rPr>
              <w:t>Dau</w:t>
            </w:r>
            <w:proofErr w:type="spellEnd"/>
            <w:r w:rsidRPr="00535A12">
              <w:rPr>
                <w:rFonts w:ascii="Arial" w:hAnsi="Arial" w:cs="Arial"/>
                <w:color w:val="010000"/>
                <w:sz w:val="20"/>
              </w:rPr>
              <w:t xml:space="preserve"> Mot City, Binh Duong</w:t>
            </w:r>
          </w:p>
        </w:tc>
      </w:tr>
      <w:tr w:rsidR="003A5257" w:rsidRPr="00535A12" w14:paraId="3A24AABA" w14:textId="77777777" w:rsidTr="00472AF2">
        <w:tc>
          <w:tcPr>
            <w:tcW w:w="408" w:type="pct"/>
            <w:shd w:val="clear" w:color="auto" w:fill="auto"/>
            <w:tcMar>
              <w:top w:w="0" w:type="dxa"/>
              <w:bottom w:w="0" w:type="dxa"/>
            </w:tcMar>
            <w:vAlign w:val="center"/>
          </w:tcPr>
          <w:p w14:paraId="7D83281F" w14:textId="77777777" w:rsidR="003A5257" w:rsidRPr="00535A12" w:rsidRDefault="003A5257" w:rsidP="00472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5</w:t>
            </w:r>
          </w:p>
        </w:tc>
        <w:tc>
          <w:tcPr>
            <w:tcW w:w="2218" w:type="pct"/>
            <w:shd w:val="clear" w:color="auto" w:fill="auto"/>
            <w:tcMar>
              <w:top w:w="0" w:type="dxa"/>
              <w:bottom w:w="0" w:type="dxa"/>
            </w:tcMar>
            <w:vAlign w:val="center"/>
          </w:tcPr>
          <w:p w14:paraId="2BA73363" w14:textId="77777777" w:rsidR="003A5257" w:rsidRPr="00535A12" w:rsidRDefault="003A5257" w:rsidP="00472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61-05D Motor Vehicle Registration Company Limited</w:t>
            </w:r>
          </w:p>
        </w:tc>
        <w:tc>
          <w:tcPr>
            <w:tcW w:w="1114" w:type="pct"/>
            <w:shd w:val="clear" w:color="auto" w:fill="auto"/>
            <w:tcMar>
              <w:top w:w="0" w:type="dxa"/>
              <w:bottom w:w="0" w:type="dxa"/>
            </w:tcMar>
            <w:vAlign w:val="center"/>
          </w:tcPr>
          <w:p w14:paraId="486B15D6" w14:textId="77777777" w:rsidR="003A5257" w:rsidRPr="00535A12" w:rsidRDefault="003A5257" w:rsidP="00472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3702525028</w:t>
            </w:r>
          </w:p>
        </w:tc>
        <w:tc>
          <w:tcPr>
            <w:tcW w:w="1260" w:type="pct"/>
            <w:shd w:val="clear" w:color="auto" w:fill="auto"/>
            <w:tcMar>
              <w:top w:w="0" w:type="dxa"/>
              <w:bottom w:w="0" w:type="dxa"/>
            </w:tcMar>
            <w:vAlign w:val="center"/>
          </w:tcPr>
          <w:p w14:paraId="4F318769" w14:textId="6C4C48EC" w:rsidR="003A5257" w:rsidRPr="00535A12" w:rsidRDefault="003A5257" w:rsidP="00472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 xml:space="preserve">Tan </w:t>
            </w:r>
            <w:proofErr w:type="spellStart"/>
            <w:r w:rsidRPr="00535A12">
              <w:rPr>
                <w:rFonts w:ascii="Arial" w:hAnsi="Arial" w:cs="Arial"/>
                <w:color w:val="010000"/>
                <w:sz w:val="20"/>
              </w:rPr>
              <w:t>Uyen</w:t>
            </w:r>
            <w:proofErr w:type="spellEnd"/>
            <w:r w:rsidRPr="00535A12">
              <w:rPr>
                <w:rFonts w:ascii="Arial" w:hAnsi="Arial" w:cs="Arial"/>
                <w:color w:val="010000"/>
                <w:sz w:val="20"/>
              </w:rPr>
              <w:t xml:space="preserve"> City, Binh Duong</w:t>
            </w:r>
          </w:p>
        </w:tc>
      </w:tr>
      <w:tr w:rsidR="003A5257" w:rsidRPr="00535A12" w14:paraId="42B40824" w14:textId="77777777" w:rsidTr="00472AF2">
        <w:tc>
          <w:tcPr>
            <w:tcW w:w="408" w:type="pct"/>
            <w:shd w:val="clear" w:color="auto" w:fill="auto"/>
            <w:tcMar>
              <w:top w:w="0" w:type="dxa"/>
              <w:bottom w:w="0" w:type="dxa"/>
            </w:tcMar>
            <w:vAlign w:val="center"/>
          </w:tcPr>
          <w:p w14:paraId="2BB66468" w14:textId="77777777" w:rsidR="003A5257" w:rsidRPr="00535A12" w:rsidRDefault="003A5257" w:rsidP="00472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6</w:t>
            </w:r>
          </w:p>
        </w:tc>
        <w:tc>
          <w:tcPr>
            <w:tcW w:w="2218" w:type="pct"/>
            <w:shd w:val="clear" w:color="auto" w:fill="auto"/>
            <w:tcMar>
              <w:top w:w="0" w:type="dxa"/>
              <w:bottom w:w="0" w:type="dxa"/>
            </w:tcMar>
            <w:vAlign w:val="center"/>
          </w:tcPr>
          <w:p w14:paraId="0F36C486" w14:textId="77777777" w:rsidR="003A5257" w:rsidRPr="00535A12" w:rsidRDefault="003A5257" w:rsidP="00472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An Son Binh Duong Logistics Company Limited</w:t>
            </w:r>
          </w:p>
        </w:tc>
        <w:tc>
          <w:tcPr>
            <w:tcW w:w="1114" w:type="pct"/>
            <w:shd w:val="clear" w:color="auto" w:fill="auto"/>
            <w:tcMar>
              <w:top w:w="0" w:type="dxa"/>
              <w:bottom w:w="0" w:type="dxa"/>
            </w:tcMar>
            <w:vAlign w:val="center"/>
          </w:tcPr>
          <w:p w14:paraId="431DFAE2" w14:textId="77777777" w:rsidR="003A5257" w:rsidRPr="00535A12" w:rsidRDefault="003A5257" w:rsidP="00472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3702395178</w:t>
            </w:r>
          </w:p>
        </w:tc>
        <w:tc>
          <w:tcPr>
            <w:tcW w:w="1260" w:type="pct"/>
            <w:shd w:val="clear" w:color="auto" w:fill="auto"/>
            <w:tcMar>
              <w:top w:w="0" w:type="dxa"/>
              <w:bottom w:w="0" w:type="dxa"/>
            </w:tcMar>
            <w:vAlign w:val="center"/>
          </w:tcPr>
          <w:p w14:paraId="702E7E66" w14:textId="45967D18" w:rsidR="003A5257" w:rsidRPr="00535A12" w:rsidRDefault="003A5257" w:rsidP="00472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535A12">
              <w:rPr>
                <w:rFonts w:ascii="Arial" w:hAnsi="Arial" w:cs="Arial"/>
                <w:color w:val="010000"/>
                <w:sz w:val="20"/>
              </w:rPr>
              <w:t>Thuan</w:t>
            </w:r>
            <w:proofErr w:type="spellEnd"/>
            <w:r w:rsidRPr="00535A12">
              <w:rPr>
                <w:rFonts w:ascii="Arial" w:hAnsi="Arial" w:cs="Arial"/>
                <w:color w:val="010000"/>
                <w:sz w:val="20"/>
              </w:rPr>
              <w:t xml:space="preserve"> An City, Binh Duong</w:t>
            </w:r>
          </w:p>
        </w:tc>
      </w:tr>
      <w:tr w:rsidR="003A5257" w:rsidRPr="00535A12" w14:paraId="1C2BB8FF" w14:textId="77777777" w:rsidTr="00472AF2">
        <w:tc>
          <w:tcPr>
            <w:tcW w:w="408" w:type="pct"/>
            <w:shd w:val="clear" w:color="auto" w:fill="auto"/>
            <w:tcMar>
              <w:top w:w="0" w:type="dxa"/>
              <w:bottom w:w="0" w:type="dxa"/>
            </w:tcMar>
            <w:vAlign w:val="center"/>
          </w:tcPr>
          <w:p w14:paraId="0FA914F0" w14:textId="77777777" w:rsidR="003A5257" w:rsidRPr="00535A12" w:rsidRDefault="003A5257" w:rsidP="00472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7</w:t>
            </w:r>
          </w:p>
        </w:tc>
        <w:tc>
          <w:tcPr>
            <w:tcW w:w="2218" w:type="pct"/>
            <w:shd w:val="clear" w:color="auto" w:fill="auto"/>
            <w:tcMar>
              <w:top w:w="0" w:type="dxa"/>
              <w:bottom w:w="0" w:type="dxa"/>
            </w:tcMar>
            <w:vAlign w:val="center"/>
          </w:tcPr>
          <w:p w14:paraId="6494F614" w14:textId="77777777" w:rsidR="003A5257" w:rsidRPr="00535A12" w:rsidRDefault="003A5257" w:rsidP="00472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Binh Duong Agriculture and Forestry JSC</w:t>
            </w:r>
          </w:p>
        </w:tc>
        <w:tc>
          <w:tcPr>
            <w:tcW w:w="1114" w:type="pct"/>
            <w:shd w:val="clear" w:color="auto" w:fill="auto"/>
            <w:tcMar>
              <w:top w:w="0" w:type="dxa"/>
              <w:bottom w:w="0" w:type="dxa"/>
            </w:tcMar>
            <w:vAlign w:val="center"/>
          </w:tcPr>
          <w:p w14:paraId="41B154A0" w14:textId="77777777" w:rsidR="003A5257" w:rsidRPr="00535A12" w:rsidRDefault="003A5257" w:rsidP="00472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3701815415</w:t>
            </w:r>
          </w:p>
        </w:tc>
        <w:tc>
          <w:tcPr>
            <w:tcW w:w="1260" w:type="pct"/>
            <w:shd w:val="clear" w:color="auto" w:fill="auto"/>
            <w:tcMar>
              <w:top w:w="0" w:type="dxa"/>
              <w:bottom w:w="0" w:type="dxa"/>
            </w:tcMar>
            <w:vAlign w:val="center"/>
          </w:tcPr>
          <w:p w14:paraId="4B086587" w14:textId="3949E932" w:rsidR="003A5257" w:rsidRPr="00535A12" w:rsidRDefault="003A5257" w:rsidP="00472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535A12">
              <w:rPr>
                <w:rFonts w:ascii="Arial" w:hAnsi="Arial" w:cs="Arial"/>
                <w:color w:val="010000"/>
                <w:sz w:val="20"/>
              </w:rPr>
              <w:t>Phu</w:t>
            </w:r>
            <w:proofErr w:type="spellEnd"/>
            <w:r w:rsidRPr="00535A12">
              <w:rPr>
                <w:rFonts w:ascii="Arial" w:hAnsi="Arial" w:cs="Arial"/>
                <w:color w:val="010000"/>
                <w:sz w:val="20"/>
              </w:rPr>
              <w:t xml:space="preserve"> </w:t>
            </w:r>
            <w:proofErr w:type="spellStart"/>
            <w:r w:rsidRPr="00535A12">
              <w:rPr>
                <w:rFonts w:ascii="Arial" w:hAnsi="Arial" w:cs="Arial"/>
                <w:color w:val="010000"/>
                <w:sz w:val="20"/>
              </w:rPr>
              <w:t>Giao</w:t>
            </w:r>
            <w:proofErr w:type="spellEnd"/>
            <w:r w:rsidRPr="00535A12">
              <w:rPr>
                <w:rFonts w:ascii="Arial" w:hAnsi="Arial" w:cs="Arial"/>
                <w:color w:val="010000"/>
                <w:sz w:val="20"/>
              </w:rPr>
              <w:t xml:space="preserve"> District, Binh Duong </w:t>
            </w:r>
          </w:p>
        </w:tc>
      </w:tr>
      <w:tr w:rsidR="003A5257" w:rsidRPr="00535A12" w14:paraId="541B2B53" w14:textId="77777777" w:rsidTr="00472AF2">
        <w:tc>
          <w:tcPr>
            <w:tcW w:w="408" w:type="pct"/>
            <w:shd w:val="clear" w:color="auto" w:fill="auto"/>
            <w:tcMar>
              <w:top w:w="0" w:type="dxa"/>
              <w:bottom w:w="0" w:type="dxa"/>
            </w:tcMar>
            <w:vAlign w:val="center"/>
          </w:tcPr>
          <w:p w14:paraId="5464D704" w14:textId="77777777" w:rsidR="003A5257" w:rsidRPr="00535A12" w:rsidRDefault="003A5257" w:rsidP="00472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lastRenderedPageBreak/>
              <w:t>8</w:t>
            </w:r>
          </w:p>
        </w:tc>
        <w:tc>
          <w:tcPr>
            <w:tcW w:w="2218" w:type="pct"/>
            <w:shd w:val="clear" w:color="auto" w:fill="auto"/>
            <w:tcMar>
              <w:top w:w="0" w:type="dxa"/>
              <w:bottom w:w="0" w:type="dxa"/>
            </w:tcMar>
            <w:vAlign w:val="center"/>
          </w:tcPr>
          <w:p w14:paraId="3B99A020" w14:textId="77777777" w:rsidR="003A5257" w:rsidRPr="00535A12" w:rsidRDefault="003A5257" w:rsidP="00472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Binh Duong Building Materials &amp; Construction Corporation</w:t>
            </w:r>
          </w:p>
        </w:tc>
        <w:tc>
          <w:tcPr>
            <w:tcW w:w="1114" w:type="pct"/>
            <w:shd w:val="clear" w:color="auto" w:fill="auto"/>
            <w:tcMar>
              <w:top w:w="0" w:type="dxa"/>
              <w:bottom w:w="0" w:type="dxa"/>
            </w:tcMar>
            <w:vAlign w:val="center"/>
          </w:tcPr>
          <w:p w14:paraId="0FA0C624" w14:textId="77777777" w:rsidR="003A5257" w:rsidRPr="00535A12" w:rsidRDefault="003A5257" w:rsidP="00472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3700148529</w:t>
            </w:r>
          </w:p>
        </w:tc>
        <w:tc>
          <w:tcPr>
            <w:tcW w:w="1260" w:type="pct"/>
            <w:shd w:val="clear" w:color="auto" w:fill="auto"/>
            <w:tcMar>
              <w:top w:w="0" w:type="dxa"/>
              <w:bottom w:w="0" w:type="dxa"/>
            </w:tcMar>
            <w:vAlign w:val="center"/>
          </w:tcPr>
          <w:p w14:paraId="25DE16BE" w14:textId="0E98C591" w:rsidR="003A5257" w:rsidRPr="00535A12" w:rsidRDefault="00535A12" w:rsidP="00472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Di An City, Binh Duong</w:t>
            </w:r>
          </w:p>
        </w:tc>
      </w:tr>
      <w:tr w:rsidR="003A5257" w:rsidRPr="00535A12" w14:paraId="2D1D2D7A" w14:textId="77777777" w:rsidTr="00472AF2">
        <w:tc>
          <w:tcPr>
            <w:tcW w:w="408" w:type="pct"/>
            <w:shd w:val="clear" w:color="auto" w:fill="auto"/>
            <w:tcMar>
              <w:top w:w="0" w:type="dxa"/>
              <w:bottom w:w="0" w:type="dxa"/>
            </w:tcMar>
            <w:vAlign w:val="center"/>
          </w:tcPr>
          <w:p w14:paraId="3159E0C0" w14:textId="77777777" w:rsidR="003A5257" w:rsidRPr="00535A12" w:rsidRDefault="003A5257" w:rsidP="00472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9</w:t>
            </w:r>
          </w:p>
        </w:tc>
        <w:tc>
          <w:tcPr>
            <w:tcW w:w="2218" w:type="pct"/>
            <w:shd w:val="clear" w:color="auto" w:fill="auto"/>
            <w:tcMar>
              <w:top w:w="0" w:type="dxa"/>
              <w:bottom w:w="0" w:type="dxa"/>
            </w:tcMar>
            <w:vAlign w:val="center"/>
          </w:tcPr>
          <w:p w14:paraId="600FF82B" w14:textId="77777777" w:rsidR="003A5257" w:rsidRPr="00535A12" w:rsidRDefault="003A5257" w:rsidP="00472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535A12">
              <w:rPr>
                <w:rFonts w:ascii="Arial" w:hAnsi="Arial" w:cs="Arial"/>
                <w:color w:val="010000"/>
                <w:sz w:val="20"/>
              </w:rPr>
              <w:t>Phuc</w:t>
            </w:r>
            <w:proofErr w:type="spellEnd"/>
            <w:r w:rsidRPr="00535A12">
              <w:rPr>
                <w:rFonts w:ascii="Arial" w:hAnsi="Arial" w:cs="Arial"/>
                <w:color w:val="010000"/>
                <w:sz w:val="20"/>
              </w:rPr>
              <w:t xml:space="preserve"> Thinh Service Development Investment Company Limited</w:t>
            </w:r>
          </w:p>
        </w:tc>
        <w:tc>
          <w:tcPr>
            <w:tcW w:w="1114" w:type="pct"/>
            <w:shd w:val="clear" w:color="auto" w:fill="auto"/>
            <w:tcMar>
              <w:top w:w="0" w:type="dxa"/>
              <w:bottom w:w="0" w:type="dxa"/>
            </w:tcMar>
            <w:vAlign w:val="center"/>
          </w:tcPr>
          <w:p w14:paraId="5FB08254" w14:textId="77777777" w:rsidR="003A5257" w:rsidRPr="00535A12" w:rsidRDefault="003A5257" w:rsidP="00472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3700811376</w:t>
            </w:r>
          </w:p>
        </w:tc>
        <w:tc>
          <w:tcPr>
            <w:tcW w:w="1260" w:type="pct"/>
            <w:shd w:val="clear" w:color="auto" w:fill="auto"/>
            <w:tcMar>
              <w:top w:w="0" w:type="dxa"/>
              <w:bottom w:w="0" w:type="dxa"/>
            </w:tcMar>
            <w:vAlign w:val="center"/>
          </w:tcPr>
          <w:p w14:paraId="1184C243" w14:textId="09C25E58" w:rsidR="003A5257" w:rsidRPr="00535A12" w:rsidRDefault="00535A12" w:rsidP="00472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 xml:space="preserve">Thu </w:t>
            </w:r>
            <w:proofErr w:type="spellStart"/>
            <w:r w:rsidRPr="00535A12">
              <w:rPr>
                <w:rFonts w:ascii="Arial" w:hAnsi="Arial" w:cs="Arial"/>
                <w:color w:val="010000"/>
                <w:sz w:val="20"/>
              </w:rPr>
              <w:t>Dau</w:t>
            </w:r>
            <w:proofErr w:type="spellEnd"/>
            <w:r w:rsidRPr="00535A12">
              <w:rPr>
                <w:rFonts w:ascii="Arial" w:hAnsi="Arial" w:cs="Arial"/>
                <w:color w:val="010000"/>
                <w:sz w:val="20"/>
              </w:rPr>
              <w:t xml:space="preserve"> Mot City, Binh Duong</w:t>
            </w:r>
          </w:p>
        </w:tc>
      </w:tr>
      <w:tr w:rsidR="003A5257" w:rsidRPr="00535A12" w14:paraId="10540C68" w14:textId="77777777" w:rsidTr="00472AF2">
        <w:tc>
          <w:tcPr>
            <w:tcW w:w="408" w:type="pct"/>
            <w:shd w:val="clear" w:color="auto" w:fill="auto"/>
            <w:tcMar>
              <w:top w:w="0" w:type="dxa"/>
              <w:bottom w:w="0" w:type="dxa"/>
            </w:tcMar>
            <w:vAlign w:val="center"/>
          </w:tcPr>
          <w:p w14:paraId="53667072" w14:textId="77777777" w:rsidR="003A5257" w:rsidRPr="00535A12" w:rsidRDefault="003A5257" w:rsidP="00472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10</w:t>
            </w:r>
          </w:p>
        </w:tc>
        <w:tc>
          <w:tcPr>
            <w:tcW w:w="2218" w:type="pct"/>
            <w:shd w:val="clear" w:color="auto" w:fill="auto"/>
            <w:tcMar>
              <w:top w:w="0" w:type="dxa"/>
              <w:bottom w:w="0" w:type="dxa"/>
            </w:tcMar>
            <w:vAlign w:val="center"/>
          </w:tcPr>
          <w:p w14:paraId="1BF49810" w14:textId="77777777" w:rsidR="003A5257" w:rsidRPr="00535A12" w:rsidRDefault="003A5257" w:rsidP="00472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S.T.S Petroleum and Logistics Service Joint Stock Company</w:t>
            </w:r>
          </w:p>
        </w:tc>
        <w:tc>
          <w:tcPr>
            <w:tcW w:w="1114" w:type="pct"/>
            <w:shd w:val="clear" w:color="auto" w:fill="auto"/>
            <w:tcMar>
              <w:top w:w="0" w:type="dxa"/>
              <w:bottom w:w="0" w:type="dxa"/>
            </w:tcMar>
            <w:vAlign w:val="center"/>
          </w:tcPr>
          <w:p w14:paraId="117A5EB4" w14:textId="77777777" w:rsidR="003A5257" w:rsidRPr="00535A12" w:rsidRDefault="003A5257" w:rsidP="00472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0303235586</w:t>
            </w:r>
          </w:p>
        </w:tc>
        <w:tc>
          <w:tcPr>
            <w:tcW w:w="1260" w:type="pct"/>
            <w:shd w:val="clear" w:color="auto" w:fill="auto"/>
            <w:tcMar>
              <w:top w:w="0" w:type="dxa"/>
              <w:bottom w:w="0" w:type="dxa"/>
            </w:tcMar>
            <w:vAlign w:val="center"/>
          </w:tcPr>
          <w:p w14:paraId="1E8FDE68" w14:textId="00AA13DD" w:rsidR="003A5257" w:rsidRPr="00535A12" w:rsidRDefault="003A5257" w:rsidP="00472A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5A12">
              <w:rPr>
                <w:rFonts w:ascii="Arial" w:hAnsi="Arial" w:cs="Arial"/>
                <w:color w:val="010000"/>
                <w:sz w:val="20"/>
              </w:rPr>
              <w:t>Ho Chi Minh City</w:t>
            </w:r>
          </w:p>
        </w:tc>
      </w:tr>
    </w:tbl>
    <w:p w14:paraId="0EC2C352" w14:textId="567C5389" w:rsidR="00AA0D13" w:rsidRPr="00535A12" w:rsidRDefault="009624FD" w:rsidP="00583C01">
      <w:pPr>
        <w:numPr>
          <w:ilvl w:val="0"/>
          <w:numId w:val="3"/>
        </w:numPr>
        <w:pBdr>
          <w:top w:val="nil"/>
          <w:left w:val="nil"/>
          <w:bottom w:val="nil"/>
          <w:right w:val="nil"/>
          <w:between w:val="nil"/>
        </w:pBdr>
        <w:tabs>
          <w:tab w:val="left" w:pos="420"/>
        </w:tabs>
        <w:spacing w:after="120" w:line="360" w:lineRule="auto"/>
        <w:jc w:val="both"/>
        <w:rPr>
          <w:rFonts w:ascii="Arial" w:eastAsia="Arial" w:hAnsi="Arial" w:cs="Arial"/>
          <w:color w:val="010000"/>
          <w:sz w:val="20"/>
          <w:szCs w:val="20"/>
        </w:rPr>
      </w:pPr>
      <w:r w:rsidRPr="00535A12">
        <w:rPr>
          <w:rFonts w:ascii="Arial" w:hAnsi="Arial" w:cs="Arial"/>
          <w:color w:val="010000"/>
          <w:sz w:val="20"/>
        </w:rPr>
        <w:t xml:space="preserve">Contract/transaction value: The value of contracts and transactions is less than 35% of the total asset value of Thanh Le General Import - Export Trading Corporation as recorded in the latest </w:t>
      </w:r>
      <w:r w:rsidR="003A5257" w:rsidRPr="00535A12">
        <w:rPr>
          <w:rFonts w:ascii="Arial" w:hAnsi="Arial" w:cs="Arial"/>
          <w:color w:val="010000"/>
          <w:sz w:val="20"/>
        </w:rPr>
        <w:t>Financial Statements</w:t>
      </w:r>
      <w:r w:rsidRPr="00535A12">
        <w:rPr>
          <w:rFonts w:ascii="Arial" w:hAnsi="Arial" w:cs="Arial"/>
          <w:color w:val="010000"/>
          <w:sz w:val="20"/>
        </w:rPr>
        <w:t>.</w:t>
      </w:r>
    </w:p>
    <w:p w14:paraId="60CBD516" w14:textId="77777777" w:rsidR="00AA0D13" w:rsidRPr="00535A12" w:rsidRDefault="009624FD" w:rsidP="00583C01">
      <w:pPr>
        <w:numPr>
          <w:ilvl w:val="0"/>
          <w:numId w:val="3"/>
        </w:numPr>
        <w:pBdr>
          <w:top w:val="nil"/>
          <w:left w:val="nil"/>
          <w:bottom w:val="nil"/>
          <w:right w:val="nil"/>
          <w:between w:val="nil"/>
        </w:pBdr>
        <w:tabs>
          <w:tab w:val="left" w:pos="409"/>
        </w:tabs>
        <w:spacing w:after="120" w:line="360" w:lineRule="auto"/>
        <w:jc w:val="both"/>
        <w:rPr>
          <w:rFonts w:ascii="Arial" w:eastAsia="Arial" w:hAnsi="Arial" w:cs="Arial"/>
          <w:color w:val="010000"/>
          <w:sz w:val="20"/>
          <w:szCs w:val="20"/>
        </w:rPr>
      </w:pPr>
      <w:r w:rsidRPr="00535A12">
        <w:rPr>
          <w:rFonts w:ascii="Arial" w:hAnsi="Arial" w:cs="Arial"/>
          <w:color w:val="010000"/>
          <w:sz w:val="20"/>
        </w:rPr>
        <w:t>The scope of contracts and transactions includes:</w:t>
      </w:r>
    </w:p>
    <w:p w14:paraId="06BAA4F5" w14:textId="77777777" w:rsidR="00AA0D13" w:rsidRPr="00535A12" w:rsidRDefault="009624FD" w:rsidP="00583C01">
      <w:pPr>
        <w:numPr>
          <w:ilvl w:val="0"/>
          <w:numId w:val="2"/>
        </w:numPr>
        <w:pBdr>
          <w:top w:val="nil"/>
          <w:left w:val="nil"/>
          <w:bottom w:val="nil"/>
          <w:right w:val="nil"/>
          <w:between w:val="nil"/>
        </w:pBdr>
        <w:tabs>
          <w:tab w:val="left" w:pos="294"/>
          <w:tab w:val="left" w:pos="432"/>
        </w:tabs>
        <w:spacing w:after="120" w:line="360" w:lineRule="auto"/>
        <w:ind w:left="0" w:firstLine="0"/>
        <w:jc w:val="both"/>
        <w:rPr>
          <w:rFonts w:ascii="Arial" w:eastAsia="Arial" w:hAnsi="Arial" w:cs="Arial"/>
          <w:color w:val="010000"/>
          <w:sz w:val="20"/>
          <w:szCs w:val="20"/>
        </w:rPr>
      </w:pPr>
      <w:r w:rsidRPr="00535A12">
        <w:rPr>
          <w:rFonts w:ascii="Arial" w:hAnsi="Arial" w:cs="Arial"/>
          <w:color w:val="010000"/>
          <w:sz w:val="20"/>
        </w:rPr>
        <w:t>Investment cooperation, business cooperation, joint venture bidding,</w:t>
      </w:r>
      <w:bookmarkStart w:id="0" w:name="_GoBack"/>
      <w:bookmarkEnd w:id="0"/>
      <w:r w:rsidRPr="00535A12">
        <w:rPr>
          <w:rFonts w:ascii="Arial" w:hAnsi="Arial" w:cs="Arial"/>
          <w:color w:val="010000"/>
          <w:sz w:val="20"/>
        </w:rPr>
        <w:t xml:space="preserve"> including but not limited to business cooperation agreements, revenue promotion, expense sharing, and shared resource utilization among parties;</w:t>
      </w:r>
    </w:p>
    <w:p w14:paraId="4156F710" w14:textId="77777777" w:rsidR="00AA0D13" w:rsidRPr="00535A12" w:rsidRDefault="009624FD" w:rsidP="00583C01">
      <w:pPr>
        <w:numPr>
          <w:ilvl w:val="0"/>
          <w:numId w:val="2"/>
        </w:numPr>
        <w:pBdr>
          <w:top w:val="nil"/>
          <w:left w:val="nil"/>
          <w:bottom w:val="nil"/>
          <w:right w:val="nil"/>
          <w:between w:val="nil"/>
        </w:pBdr>
        <w:tabs>
          <w:tab w:val="left" w:pos="294"/>
          <w:tab w:val="left" w:pos="432"/>
        </w:tabs>
        <w:spacing w:after="120" w:line="360" w:lineRule="auto"/>
        <w:ind w:left="0" w:firstLine="0"/>
        <w:jc w:val="both"/>
        <w:rPr>
          <w:rFonts w:ascii="Arial" w:eastAsia="Arial" w:hAnsi="Arial" w:cs="Arial"/>
          <w:color w:val="010000"/>
          <w:sz w:val="20"/>
          <w:szCs w:val="20"/>
        </w:rPr>
      </w:pPr>
      <w:r w:rsidRPr="00535A12">
        <w:rPr>
          <w:rFonts w:ascii="Arial" w:hAnsi="Arial" w:cs="Arial"/>
          <w:color w:val="010000"/>
          <w:sz w:val="20"/>
        </w:rPr>
        <w:t>Provision of loans and loan guarantees;</w:t>
      </w:r>
    </w:p>
    <w:p w14:paraId="4050F329" w14:textId="77777777" w:rsidR="00AA0D13" w:rsidRPr="00535A12" w:rsidRDefault="009624FD" w:rsidP="00583C01">
      <w:pPr>
        <w:numPr>
          <w:ilvl w:val="0"/>
          <w:numId w:val="2"/>
        </w:numPr>
        <w:pBdr>
          <w:top w:val="nil"/>
          <w:left w:val="nil"/>
          <w:bottom w:val="nil"/>
          <w:right w:val="nil"/>
          <w:between w:val="nil"/>
        </w:pBdr>
        <w:tabs>
          <w:tab w:val="left" w:pos="294"/>
          <w:tab w:val="left" w:pos="432"/>
        </w:tabs>
        <w:spacing w:after="120" w:line="360" w:lineRule="auto"/>
        <w:ind w:left="0" w:firstLine="0"/>
        <w:jc w:val="both"/>
        <w:rPr>
          <w:rFonts w:ascii="Arial" w:eastAsia="Arial" w:hAnsi="Arial" w:cs="Arial"/>
          <w:color w:val="010000"/>
          <w:sz w:val="20"/>
          <w:szCs w:val="20"/>
        </w:rPr>
      </w:pPr>
      <w:r w:rsidRPr="00535A12">
        <w:rPr>
          <w:rFonts w:ascii="Arial" w:hAnsi="Arial" w:cs="Arial"/>
          <w:color w:val="010000"/>
          <w:sz w:val="20"/>
        </w:rPr>
        <w:t>Purchase and sale of goods and/or provision of products/services in the industries, trades, and business areas that Thanh Le General Import - Export Trading Corporation is authorized to conduct according to legal regulations;</w:t>
      </w:r>
    </w:p>
    <w:p w14:paraId="7C8D3745" w14:textId="77777777" w:rsidR="00AA0D13" w:rsidRPr="00535A12" w:rsidRDefault="009624FD" w:rsidP="00583C01">
      <w:pPr>
        <w:numPr>
          <w:ilvl w:val="0"/>
          <w:numId w:val="2"/>
        </w:numPr>
        <w:pBdr>
          <w:top w:val="nil"/>
          <w:left w:val="nil"/>
          <w:bottom w:val="nil"/>
          <w:right w:val="nil"/>
          <w:between w:val="nil"/>
        </w:pBdr>
        <w:tabs>
          <w:tab w:val="left" w:pos="294"/>
          <w:tab w:val="left" w:pos="432"/>
        </w:tabs>
        <w:spacing w:after="120" w:line="360" w:lineRule="auto"/>
        <w:ind w:left="0" w:firstLine="0"/>
        <w:jc w:val="both"/>
        <w:rPr>
          <w:rFonts w:ascii="Arial" w:eastAsia="Arial" w:hAnsi="Arial" w:cs="Arial"/>
          <w:color w:val="010000"/>
          <w:sz w:val="20"/>
          <w:szCs w:val="20"/>
        </w:rPr>
      </w:pPr>
      <w:r w:rsidRPr="00535A12">
        <w:rPr>
          <w:rFonts w:ascii="Arial" w:hAnsi="Arial" w:cs="Arial"/>
          <w:color w:val="010000"/>
          <w:sz w:val="20"/>
        </w:rPr>
        <w:t>Rent, lease assets, grant rights to use assets such as offices, workshops, premises, warehouses, etc.</w:t>
      </w:r>
    </w:p>
    <w:p w14:paraId="508E47EE" w14:textId="77777777" w:rsidR="00AA0D13" w:rsidRPr="00535A12" w:rsidRDefault="009624FD" w:rsidP="00583C01">
      <w:pPr>
        <w:numPr>
          <w:ilvl w:val="0"/>
          <w:numId w:val="3"/>
        </w:numPr>
        <w:pBdr>
          <w:top w:val="nil"/>
          <w:left w:val="nil"/>
          <w:bottom w:val="nil"/>
          <w:right w:val="nil"/>
          <w:between w:val="nil"/>
        </w:pBdr>
        <w:tabs>
          <w:tab w:val="left" w:pos="412"/>
        </w:tabs>
        <w:spacing w:after="120" w:line="360" w:lineRule="auto"/>
        <w:jc w:val="both"/>
        <w:rPr>
          <w:rFonts w:ascii="Arial" w:eastAsia="Arial" w:hAnsi="Arial" w:cs="Arial"/>
          <w:color w:val="010000"/>
          <w:sz w:val="20"/>
          <w:szCs w:val="20"/>
        </w:rPr>
      </w:pPr>
      <w:r w:rsidRPr="00535A12">
        <w:rPr>
          <w:rFonts w:ascii="Arial" w:hAnsi="Arial" w:cs="Arial"/>
          <w:color w:val="010000"/>
          <w:sz w:val="20"/>
        </w:rPr>
        <w:t>Time and method of implementation: The provision of services and contract execution may be performed periodically or on a case-by-case basis depending on the contract content and transaction.</w:t>
      </w:r>
    </w:p>
    <w:p w14:paraId="7D6A44A8" w14:textId="77777777" w:rsidR="00AA0D13" w:rsidRPr="00535A12" w:rsidRDefault="009624FD" w:rsidP="00583C01">
      <w:pPr>
        <w:numPr>
          <w:ilvl w:val="0"/>
          <w:numId w:val="3"/>
        </w:numPr>
        <w:pBdr>
          <w:top w:val="nil"/>
          <w:left w:val="nil"/>
          <w:bottom w:val="nil"/>
          <w:right w:val="nil"/>
          <w:between w:val="nil"/>
        </w:pBdr>
        <w:tabs>
          <w:tab w:val="left" w:pos="416"/>
        </w:tabs>
        <w:spacing w:after="120" w:line="360" w:lineRule="auto"/>
        <w:jc w:val="both"/>
        <w:rPr>
          <w:rFonts w:ascii="Arial" w:eastAsia="Arial" w:hAnsi="Arial" w:cs="Arial"/>
          <w:color w:val="010000"/>
          <w:sz w:val="20"/>
          <w:szCs w:val="20"/>
        </w:rPr>
      </w:pPr>
      <w:r w:rsidRPr="00535A12">
        <w:rPr>
          <w:rFonts w:ascii="Arial" w:hAnsi="Arial" w:cs="Arial"/>
          <w:color w:val="010000"/>
          <w:sz w:val="20"/>
        </w:rPr>
        <w:t>Principles of implementation: Contracts and transactions with affiliated persons shall be carried out in accordance with the Charter of Thanh Le General Import - Export Trading Corporation, relevant laws, ensuring the interests of Thanh Le General Import - Export Trading Corporation and its shareholders.</w:t>
      </w:r>
    </w:p>
    <w:p w14:paraId="70D8E102" w14:textId="77777777" w:rsidR="00AA0D13" w:rsidRPr="00535A12" w:rsidRDefault="009624FD" w:rsidP="00583C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535A12">
        <w:rPr>
          <w:rFonts w:ascii="Arial" w:hAnsi="Arial" w:cs="Arial"/>
          <w:color w:val="010000"/>
          <w:sz w:val="20"/>
        </w:rPr>
        <w:t>‎‎Article 2.</w:t>
      </w:r>
      <w:proofErr w:type="gramEnd"/>
      <w:r w:rsidRPr="00535A12">
        <w:rPr>
          <w:rFonts w:ascii="Arial" w:hAnsi="Arial" w:cs="Arial"/>
          <w:color w:val="010000"/>
          <w:sz w:val="20"/>
        </w:rPr>
        <w:t xml:space="preserve"> The Board of Directors assigns/authorizes the General Manager to implement the following works:</w:t>
      </w:r>
    </w:p>
    <w:p w14:paraId="4B3CECDB" w14:textId="4E2460D8" w:rsidR="00AA0D13" w:rsidRPr="00535A12" w:rsidRDefault="009624FD" w:rsidP="00583C01">
      <w:pPr>
        <w:numPr>
          <w:ilvl w:val="0"/>
          <w:numId w:val="1"/>
        </w:numPr>
        <w:pBdr>
          <w:top w:val="nil"/>
          <w:left w:val="nil"/>
          <w:bottom w:val="nil"/>
          <w:right w:val="nil"/>
          <w:between w:val="nil"/>
        </w:pBdr>
        <w:tabs>
          <w:tab w:val="left" w:pos="412"/>
        </w:tabs>
        <w:spacing w:after="120" w:line="360" w:lineRule="auto"/>
        <w:jc w:val="both"/>
        <w:rPr>
          <w:rFonts w:ascii="Arial" w:eastAsia="Arial" w:hAnsi="Arial" w:cs="Arial"/>
          <w:color w:val="010000"/>
          <w:sz w:val="20"/>
          <w:szCs w:val="20"/>
        </w:rPr>
      </w:pPr>
      <w:r w:rsidRPr="00535A12">
        <w:rPr>
          <w:rFonts w:ascii="Arial" w:hAnsi="Arial" w:cs="Arial"/>
          <w:color w:val="010000"/>
          <w:sz w:val="20"/>
        </w:rPr>
        <w:t xml:space="preserve">Negotiation, decision-making on terms, conditions, detailed content, and implementation of signing, amending, supplementing and/or terminating, liquidating the contracts and transactions mentioned in Article 1 of this Resolution (including but not limited to confirmation documents, transaction documents, appendices, agreements, etc.) with affiliated persons </w:t>
      </w:r>
      <w:r w:rsidR="003A5257" w:rsidRPr="00535A12">
        <w:rPr>
          <w:rFonts w:ascii="Arial" w:hAnsi="Arial" w:cs="Arial"/>
          <w:color w:val="010000"/>
          <w:sz w:val="20"/>
        </w:rPr>
        <w:t xml:space="preserve">in compliance </w:t>
      </w:r>
      <w:r w:rsidRPr="00535A12">
        <w:rPr>
          <w:rFonts w:ascii="Arial" w:hAnsi="Arial" w:cs="Arial"/>
          <w:color w:val="010000"/>
          <w:sz w:val="20"/>
        </w:rPr>
        <w:t>with internal regulations, legal provisions, and</w:t>
      </w:r>
      <w:r w:rsidR="003A5257" w:rsidRPr="00535A12">
        <w:rPr>
          <w:rFonts w:ascii="Arial" w:hAnsi="Arial" w:cs="Arial"/>
          <w:color w:val="010000"/>
          <w:sz w:val="20"/>
        </w:rPr>
        <w:t xml:space="preserve"> for</w:t>
      </w:r>
      <w:r w:rsidRPr="00535A12">
        <w:rPr>
          <w:rFonts w:ascii="Arial" w:hAnsi="Arial" w:cs="Arial"/>
          <w:color w:val="010000"/>
          <w:sz w:val="20"/>
        </w:rPr>
        <w:t xml:space="preserve"> the interests of Thanh Le General Import - Export Trading Corporation.</w:t>
      </w:r>
    </w:p>
    <w:p w14:paraId="7B577362" w14:textId="77777777" w:rsidR="00AA0D13" w:rsidRPr="00535A12" w:rsidRDefault="009624FD" w:rsidP="00583C01">
      <w:pPr>
        <w:numPr>
          <w:ilvl w:val="0"/>
          <w:numId w:val="1"/>
        </w:numPr>
        <w:pBdr>
          <w:top w:val="nil"/>
          <w:left w:val="nil"/>
          <w:bottom w:val="nil"/>
          <w:right w:val="nil"/>
          <w:between w:val="nil"/>
        </w:pBdr>
        <w:tabs>
          <w:tab w:val="left" w:pos="416"/>
        </w:tabs>
        <w:spacing w:after="120" w:line="360" w:lineRule="auto"/>
        <w:jc w:val="both"/>
        <w:rPr>
          <w:rFonts w:ascii="Arial" w:eastAsia="Arial" w:hAnsi="Arial" w:cs="Arial"/>
          <w:color w:val="010000"/>
          <w:sz w:val="20"/>
          <w:szCs w:val="20"/>
        </w:rPr>
      </w:pPr>
      <w:r w:rsidRPr="00535A12">
        <w:rPr>
          <w:rFonts w:ascii="Arial" w:hAnsi="Arial" w:cs="Arial"/>
          <w:color w:val="010000"/>
          <w:sz w:val="20"/>
        </w:rPr>
        <w:t>The General Manager must notify the Board of Directors and the Supervisory Board about entities related to those contracts, transactions attached to the draft contract or the main contents of transactions.</w:t>
      </w:r>
    </w:p>
    <w:p w14:paraId="64F27108" w14:textId="77777777" w:rsidR="00AA0D13" w:rsidRPr="00535A12" w:rsidRDefault="009624FD" w:rsidP="00583C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535A12">
        <w:rPr>
          <w:rFonts w:ascii="Arial" w:hAnsi="Arial" w:cs="Arial"/>
          <w:color w:val="010000"/>
          <w:sz w:val="20"/>
        </w:rPr>
        <w:lastRenderedPageBreak/>
        <w:t>‎‎Article 3.</w:t>
      </w:r>
      <w:proofErr w:type="gramEnd"/>
      <w:r w:rsidRPr="00535A12">
        <w:rPr>
          <w:rFonts w:ascii="Arial" w:hAnsi="Arial" w:cs="Arial"/>
          <w:color w:val="010000"/>
          <w:sz w:val="20"/>
        </w:rPr>
        <w:t xml:space="preserve"> This Resolution takes effect from the date of its signing. The Board of Directors, the Board of Management, the Supervisory Board, related departments and units are responsible for the implementation of this Resolution.</w:t>
      </w:r>
    </w:p>
    <w:p w14:paraId="6CC5B1C7" w14:textId="77777777" w:rsidR="00AA0D13" w:rsidRPr="00535A12" w:rsidRDefault="00AA0D13" w:rsidP="009624FD">
      <w:pPr>
        <w:tabs>
          <w:tab w:val="left" w:pos="432"/>
        </w:tabs>
        <w:spacing w:after="120" w:line="360" w:lineRule="auto"/>
        <w:rPr>
          <w:rFonts w:ascii="Arial" w:eastAsia="Arial" w:hAnsi="Arial" w:cs="Arial"/>
          <w:color w:val="010000"/>
          <w:sz w:val="20"/>
          <w:szCs w:val="20"/>
        </w:rPr>
      </w:pPr>
    </w:p>
    <w:sectPr w:rsidR="00AA0D13" w:rsidRPr="00535A12" w:rsidSect="001F3FA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805"/>
    <w:multiLevelType w:val="multilevel"/>
    <w:tmpl w:val="292A8EA4"/>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04501BC"/>
    <w:multiLevelType w:val="multilevel"/>
    <w:tmpl w:val="7250D47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A823DB6"/>
    <w:multiLevelType w:val="multilevel"/>
    <w:tmpl w:val="593244E8"/>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13"/>
    <w:rsid w:val="001F3FA2"/>
    <w:rsid w:val="003A5257"/>
    <w:rsid w:val="00535A12"/>
    <w:rsid w:val="00583C01"/>
    <w:rsid w:val="009624FD"/>
    <w:rsid w:val="00AA0D13"/>
    <w:rsid w:val="00C26A0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5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Segoe UI" w:eastAsia="Segoe UI" w:hAnsi="Segoe UI" w:cs="Segoe UI"/>
      <w:b/>
      <w:bCs/>
      <w:i w:val="0"/>
      <w:iCs w:val="0"/>
      <w:smallCaps w:val="0"/>
      <w:strike w:val="0"/>
      <w:color w:val="C22040"/>
      <w:w w:val="80"/>
      <w:sz w:val="18"/>
      <w:szCs w:val="1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C2204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rPr>
  </w:style>
  <w:style w:type="paragraph" w:customStyle="1" w:styleId="Tiu10">
    <w:name w:val="Tiêu đề #1"/>
    <w:basedOn w:val="Normal"/>
    <w:link w:val="Tiu1"/>
    <w:pPr>
      <w:spacing w:line="257" w:lineRule="auto"/>
      <w:jc w:val="center"/>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ind w:left="2350"/>
    </w:pPr>
    <w:rPr>
      <w:rFonts w:ascii="Times New Roman" w:eastAsia="Times New Roman" w:hAnsi="Times New Roman" w:cs="Times New Roman"/>
      <w:sz w:val="20"/>
      <w:szCs w:val="20"/>
    </w:rPr>
  </w:style>
  <w:style w:type="paragraph" w:customStyle="1" w:styleId="Vnbnnidung30">
    <w:name w:val="Văn bản nội dung (3)"/>
    <w:basedOn w:val="Normal"/>
    <w:link w:val="Vnbnnidung3"/>
    <w:pPr>
      <w:ind w:left="4700"/>
    </w:pPr>
    <w:rPr>
      <w:rFonts w:ascii="Segoe UI" w:eastAsia="Segoe UI" w:hAnsi="Segoe UI" w:cs="Segoe UI"/>
      <w:b/>
      <w:bCs/>
      <w:color w:val="C22040"/>
      <w:w w:val="80"/>
      <w:sz w:val="18"/>
      <w:szCs w:val="18"/>
    </w:rPr>
  </w:style>
  <w:style w:type="paragraph" w:customStyle="1" w:styleId="Vnbnnidung40">
    <w:name w:val="Văn bản nội dung (4)"/>
    <w:basedOn w:val="Normal"/>
    <w:link w:val="Vnbnnidung4"/>
    <w:pPr>
      <w:spacing w:line="180" w:lineRule="auto"/>
      <w:ind w:left="4640"/>
    </w:pPr>
    <w:rPr>
      <w:rFonts w:ascii="Arial" w:eastAsia="Arial" w:hAnsi="Arial" w:cs="Arial"/>
      <w:color w:val="C22040"/>
      <w:sz w:val="22"/>
      <w:szCs w:val="22"/>
    </w:rPr>
  </w:style>
  <w:style w:type="paragraph" w:customStyle="1" w:styleId="Khc0">
    <w:name w:val="Khác"/>
    <w:basedOn w:val="Normal"/>
    <w:link w:val="Khc"/>
    <w:pPr>
      <w:spacing w:line="276"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Segoe UI" w:eastAsia="Segoe UI" w:hAnsi="Segoe UI" w:cs="Segoe UI"/>
      <w:b/>
      <w:bCs/>
      <w:i w:val="0"/>
      <w:iCs w:val="0"/>
      <w:smallCaps w:val="0"/>
      <w:strike w:val="0"/>
      <w:color w:val="C22040"/>
      <w:w w:val="80"/>
      <w:sz w:val="18"/>
      <w:szCs w:val="1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C2204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rPr>
  </w:style>
  <w:style w:type="paragraph" w:customStyle="1" w:styleId="Tiu10">
    <w:name w:val="Tiêu đề #1"/>
    <w:basedOn w:val="Normal"/>
    <w:link w:val="Tiu1"/>
    <w:pPr>
      <w:spacing w:line="257" w:lineRule="auto"/>
      <w:jc w:val="center"/>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ind w:left="2350"/>
    </w:pPr>
    <w:rPr>
      <w:rFonts w:ascii="Times New Roman" w:eastAsia="Times New Roman" w:hAnsi="Times New Roman" w:cs="Times New Roman"/>
      <w:sz w:val="20"/>
      <w:szCs w:val="20"/>
    </w:rPr>
  </w:style>
  <w:style w:type="paragraph" w:customStyle="1" w:styleId="Vnbnnidung30">
    <w:name w:val="Văn bản nội dung (3)"/>
    <w:basedOn w:val="Normal"/>
    <w:link w:val="Vnbnnidung3"/>
    <w:pPr>
      <w:ind w:left="4700"/>
    </w:pPr>
    <w:rPr>
      <w:rFonts w:ascii="Segoe UI" w:eastAsia="Segoe UI" w:hAnsi="Segoe UI" w:cs="Segoe UI"/>
      <w:b/>
      <w:bCs/>
      <w:color w:val="C22040"/>
      <w:w w:val="80"/>
      <w:sz w:val="18"/>
      <w:szCs w:val="18"/>
    </w:rPr>
  </w:style>
  <w:style w:type="paragraph" w:customStyle="1" w:styleId="Vnbnnidung40">
    <w:name w:val="Văn bản nội dung (4)"/>
    <w:basedOn w:val="Normal"/>
    <w:link w:val="Vnbnnidung4"/>
    <w:pPr>
      <w:spacing w:line="180" w:lineRule="auto"/>
      <w:ind w:left="4640"/>
    </w:pPr>
    <w:rPr>
      <w:rFonts w:ascii="Arial" w:eastAsia="Arial" w:hAnsi="Arial" w:cs="Arial"/>
      <w:color w:val="C22040"/>
      <w:sz w:val="22"/>
      <w:szCs w:val="22"/>
    </w:rPr>
  </w:style>
  <w:style w:type="paragraph" w:customStyle="1" w:styleId="Khc0">
    <w:name w:val="Khác"/>
    <w:basedOn w:val="Normal"/>
    <w:link w:val="Khc"/>
    <w:pPr>
      <w:spacing w:line="276"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qW3TUIDtwDbBtti98T8QOB9Fzw==">CgMxLjA4AHIhMXFLOHU0dmNwX21kX0o3S2NOUGEyNUIzZXo4NGplb1o0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2024-03-14T02:55:00Z</dcterms:created>
  <dcterms:modified xsi:type="dcterms:W3CDTF">2024-03-15T10:22:00Z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1c97e097779682ffa7d2971f6c7803c657c9c9a27ba767bea3565bdadeaba412</vt:lpwstr>
  </property>
</Properties>
</file>