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6C9DF" w14:textId="77777777" w:rsidR="007E66BB" w:rsidRPr="002E1A7C" w:rsidRDefault="00281058" w:rsidP="0028105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3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2E1A7C">
        <w:rPr>
          <w:rFonts w:ascii="Arial" w:hAnsi="Arial" w:cs="Arial"/>
          <w:b/>
          <w:color w:val="010000"/>
          <w:sz w:val="20"/>
        </w:rPr>
        <w:t>CC4: Report on the progress of the capital use</w:t>
      </w:r>
    </w:p>
    <w:p w14:paraId="1DDB5372" w14:textId="50ABB559" w:rsidR="007E66BB" w:rsidRPr="002E1A7C" w:rsidRDefault="00281058" w:rsidP="0028105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E1A7C">
        <w:rPr>
          <w:rFonts w:ascii="Arial" w:hAnsi="Arial" w:cs="Arial"/>
          <w:color w:val="010000"/>
          <w:sz w:val="20"/>
        </w:rPr>
        <w:t xml:space="preserve">On March 15, 2024, Investment and Construction Joint Stock Company No.4 announced </w:t>
      </w:r>
      <w:r w:rsidR="001F7882" w:rsidRPr="002E1A7C">
        <w:rPr>
          <w:rFonts w:ascii="Arial" w:hAnsi="Arial" w:cs="Arial" w:hint="eastAsia"/>
          <w:color w:val="010000"/>
          <w:sz w:val="20"/>
        </w:rPr>
        <w:t>Report No</w:t>
      </w:r>
      <w:r w:rsidRPr="002E1A7C">
        <w:rPr>
          <w:rFonts w:ascii="Arial" w:hAnsi="Arial" w:cs="Arial"/>
          <w:color w:val="010000"/>
          <w:sz w:val="20"/>
        </w:rPr>
        <w:t xml:space="preserve">. 147/2024/CV-ICON4 </w:t>
      </w:r>
      <w:r w:rsidR="001F7882" w:rsidRPr="002E1A7C">
        <w:rPr>
          <w:rFonts w:ascii="Arial" w:hAnsi="Arial" w:cs="Arial" w:hint="eastAsia"/>
          <w:color w:val="010000"/>
          <w:sz w:val="20"/>
        </w:rPr>
        <w:t xml:space="preserve">on the progress of using the proceeds </w:t>
      </w:r>
      <w:r w:rsidR="001F7882" w:rsidRPr="002E1A7C">
        <w:rPr>
          <w:rFonts w:ascii="Arial" w:hAnsi="Arial" w:cs="Arial"/>
          <w:color w:val="010000"/>
          <w:sz w:val="20"/>
        </w:rPr>
        <w:t>from the</w:t>
      </w:r>
      <w:r w:rsidR="001F7882" w:rsidRPr="002E1A7C">
        <w:rPr>
          <w:rFonts w:ascii="Arial" w:hAnsi="Arial" w:cs="Arial" w:hint="eastAsia"/>
          <w:color w:val="010000"/>
          <w:sz w:val="20"/>
        </w:rPr>
        <w:t xml:space="preserve"> issuance </w:t>
      </w:r>
      <w:r w:rsidRPr="002E1A7C">
        <w:rPr>
          <w:rFonts w:ascii="Arial" w:hAnsi="Arial" w:cs="Arial"/>
          <w:color w:val="010000"/>
          <w:sz w:val="20"/>
        </w:rPr>
        <w:t>as follows:</w:t>
      </w:r>
    </w:p>
    <w:p w14:paraId="077D843C" w14:textId="6E4E9136" w:rsidR="00855E68" w:rsidRPr="002E1A7C" w:rsidRDefault="00855E68" w:rsidP="002E1A7C">
      <w:pPr>
        <w:pStyle w:val="ListParagraph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3"/>
        </w:tabs>
        <w:spacing w:after="120" w:line="360" w:lineRule="auto"/>
        <w:ind w:left="0" w:firstLine="0"/>
        <w:contextualSpacing w:val="0"/>
        <w:rPr>
          <w:rFonts w:ascii="Arial" w:hAnsi="Arial" w:cs="Arial"/>
          <w:color w:val="010000"/>
          <w:sz w:val="20"/>
        </w:rPr>
      </w:pPr>
      <w:r w:rsidRPr="002E1A7C">
        <w:rPr>
          <w:rFonts w:ascii="Arial" w:hAnsi="Arial" w:cs="Arial" w:hint="eastAsia"/>
          <w:color w:val="010000"/>
          <w:sz w:val="20"/>
        </w:rPr>
        <w:t>Issued securities</w:t>
      </w:r>
    </w:p>
    <w:p w14:paraId="5CBD97E6" w14:textId="4973EE9A" w:rsidR="00855E68" w:rsidRPr="002E1A7C" w:rsidRDefault="00855E68" w:rsidP="002E1A7C">
      <w:pPr>
        <w:pStyle w:val="ListParagraph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3"/>
        </w:tabs>
        <w:spacing w:after="120" w:line="360" w:lineRule="auto"/>
        <w:ind w:left="0" w:firstLine="0"/>
        <w:contextualSpacing w:val="0"/>
        <w:rPr>
          <w:rFonts w:ascii="Arial" w:hAnsi="Arial" w:cs="Arial"/>
          <w:color w:val="010000"/>
          <w:sz w:val="20"/>
        </w:rPr>
      </w:pPr>
      <w:r w:rsidRPr="002E1A7C">
        <w:rPr>
          <w:rFonts w:ascii="Arial" w:hAnsi="Arial" w:cs="Arial" w:hint="eastAsia"/>
          <w:color w:val="010000"/>
          <w:sz w:val="20"/>
        </w:rPr>
        <w:t xml:space="preserve">Name of securities: </w:t>
      </w:r>
      <w:r w:rsidRPr="002E1A7C">
        <w:rPr>
          <w:rFonts w:ascii="Arial" w:hAnsi="Arial" w:cs="Arial"/>
          <w:color w:val="010000"/>
          <w:sz w:val="20"/>
        </w:rPr>
        <w:t>Investment and Construction Joint Stock Company No.4</w:t>
      </w:r>
    </w:p>
    <w:p w14:paraId="214A85F0" w14:textId="0C506159" w:rsidR="00855E68" w:rsidRPr="002E1A7C" w:rsidRDefault="00855E68" w:rsidP="002E1A7C">
      <w:pPr>
        <w:pStyle w:val="ListParagraph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3"/>
        </w:tabs>
        <w:spacing w:after="120" w:line="360" w:lineRule="auto"/>
        <w:ind w:left="0" w:firstLine="0"/>
        <w:contextualSpacing w:val="0"/>
        <w:rPr>
          <w:rFonts w:ascii="Arial" w:hAnsi="Arial" w:cs="Arial"/>
          <w:color w:val="010000"/>
          <w:sz w:val="20"/>
        </w:rPr>
      </w:pPr>
      <w:r w:rsidRPr="002E1A7C">
        <w:rPr>
          <w:rFonts w:ascii="Arial" w:hAnsi="Arial" w:cs="Arial" w:hint="eastAsia"/>
          <w:color w:val="010000"/>
          <w:sz w:val="20"/>
        </w:rPr>
        <w:t>Type of securities: Common share</w:t>
      </w:r>
    </w:p>
    <w:p w14:paraId="34C6ECD1" w14:textId="6A100FE1" w:rsidR="00855E68" w:rsidRPr="002E1A7C" w:rsidRDefault="00855E68" w:rsidP="002E1A7C">
      <w:pPr>
        <w:pStyle w:val="ListParagraph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3"/>
        </w:tabs>
        <w:spacing w:after="120" w:line="360" w:lineRule="auto"/>
        <w:ind w:left="0" w:firstLine="0"/>
        <w:contextualSpacing w:val="0"/>
        <w:rPr>
          <w:rFonts w:ascii="Arial" w:hAnsi="Arial" w:cs="Arial"/>
          <w:color w:val="010000"/>
          <w:sz w:val="20"/>
        </w:rPr>
      </w:pPr>
      <w:r w:rsidRPr="002E1A7C">
        <w:rPr>
          <w:rFonts w:ascii="Arial" w:hAnsi="Arial" w:cs="Arial" w:hint="eastAsia"/>
          <w:color w:val="010000"/>
          <w:sz w:val="20"/>
        </w:rPr>
        <w:t>Par value: VND 10,000/share</w:t>
      </w:r>
    </w:p>
    <w:p w14:paraId="391F9DF8" w14:textId="7EFF8E22" w:rsidR="00855E68" w:rsidRPr="002E1A7C" w:rsidRDefault="00855E68" w:rsidP="002E1A7C">
      <w:pPr>
        <w:pStyle w:val="ListParagraph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3"/>
        </w:tabs>
        <w:spacing w:after="120" w:line="360" w:lineRule="auto"/>
        <w:ind w:left="0" w:firstLine="0"/>
        <w:contextualSpacing w:val="0"/>
        <w:rPr>
          <w:rFonts w:ascii="Arial" w:hAnsi="Arial" w:cs="Arial"/>
          <w:color w:val="010000"/>
          <w:sz w:val="20"/>
        </w:rPr>
      </w:pPr>
      <w:r w:rsidRPr="002E1A7C">
        <w:rPr>
          <w:rFonts w:ascii="Arial" w:hAnsi="Arial" w:cs="Arial" w:hint="eastAsia"/>
          <w:color w:val="010000"/>
          <w:sz w:val="20"/>
        </w:rPr>
        <w:t>Number of issued securities: 32,000,000 shares</w:t>
      </w:r>
    </w:p>
    <w:p w14:paraId="72B626DE" w14:textId="774C6678" w:rsidR="00855E68" w:rsidRPr="002E1A7C" w:rsidRDefault="00855E68" w:rsidP="002E1A7C">
      <w:pPr>
        <w:pStyle w:val="ListParagraph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3"/>
        </w:tabs>
        <w:spacing w:after="120" w:line="360" w:lineRule="auto"/>
        <w:ind w:left="0" w:firstLine="0"/>
        <w:contextualSpacing w:val="0"/>
        <w:rPr>
          <w:rFonts w:ascii="Arial" w:hAnsi="Arial" w:cs="Arial"/>
          <w:color w:val="010000"/>
          <w:sz w:val="20"/>
        </w:rPr>
      </w:pPr>
      <w:r w:rsidRPr="002E1A7C">
        <w:rPr>
          <w:rFonts w:ascii="Arial" w:hAnsi="Arial" w:cs="Arial" w:hint="eastAsia"/>
          <w:color w:val="010000"/>
          <w:sz w:val="20"/>
        </w:rPr>
        <w:t xml:space="preserve">Total mobilized </w:t>
      </w:r>
      <w:r w:rsidRPr="002E1A7C">
        <w:rPr>
          <w:rFonts w:ascii="Arial" w:hAnsi="Arial" w:cs="Arial"/>
          <w:color w:val="010000"/>
          <w:sz w:val="20"/>
        </w:rPr>
        <w:t>capital/proceeds</w:t>
      </w:r>
      <w:r w:rsidRPr="002E1A7C">
        <w:rPr>
          <w:rFonts w:ascii="Arial" w:hAnsi="Arial" w:cs="Arial" w:hint="eastAsia"/>
          <w:color w:val="010000"/>
          <w:sz w:val="20"/>
        </w:rPr>
        <w:t xml:space="preserve">: VND 320,000,000,000, in which the </w:t>
      </w:r>
      <w:r w:rsidRPr="002E1A7C">
        <w:rPr>
          <w:rFonts w:ascii="Arial" w:hAnsi="Arial" w:cs="Arial"/>
          <w:color w:val="010000"/>
          <w:sz w:val="20"/>
        </w:rPr>
        <w:t>capital/proceeds</w:t>
      </w:r>
      <w:r w:rsidRPr="002E1A7C">
        <w:rPr>
          <w:rFonts w:ascii="Arial" w:hAnsi="Arial" w:cs="Arial" w:hint="eastAsia"/>
          <w:color w:val="010000"/>
          <w:sz w:val="20"/>
        </w:rPr>
        <w:t xml:space="preserve"> for projects: VND 0</w:t>
      </w:r>
    </w:p>
    <w:p w14:paraId="4FC3E4D4" w14:textId="40B7A385" w:rsidR="002E1A7C" w:rsidRPr="002E1A7C" w:rsidRDefault="002E1A7C" w:rsidP="002E1A7C">
      <w:pPr>
        <w:pStyle w:val="ListParagraph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3"/>
        </w:tabs>
        <w:spacing w:after="120" w:line="360" w:lineRule="auto"/>
        <w:ind w:left="0" w:firstLine="0"/>
        <w:contextualSpacing w:val="0"/>
        <w:rPr>
          <w:rFonts w:ascii="Arial" w:hAnsi="Arial" w:cs="Arial"/>
          <w:color w:val="010000"/>
          <w:sz w:val="20"/>
        </w:rPr>
      </w:pPr>
      <w:r w:rsidRPr="002E1A7C">
        <w:rPr>
          <w:rFonts w:ascii="Arial" w:hAnsi="Arial" w:cs="Arial" w:hint="eastAsia"/>
          <w:color w:val="010000"/>
          <w:sz w:val="20"/>
        </w:rPr>
        <w:t>Date of ending the offering: September 20, 2022</w:t>
      </w:r>
    </w:p>
    <w:p w14:paraId="021CF151" w14:textId="004F9115" w:rsidR="007E66BB" w:rsidRPr="002E1A7C" w:rsidRDefault="00281058" w:rsidP="002E1A7C">
      <w:pPr>
        <w:pStyle w:val="ListParagraph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3"/>
        </w:tabs>
        <w:spacing w:after="120" w:line="360" w:lineRule="auto"/>
        <w:ind w:left="0" w:firstLine="0"/>
        <w:contextualSpacing w:val="0"/>
        <w:rPr>
          <w:rFonts w:ascii="Arial" w:hAnsi="Arial" w:cs="Arial"/>
          <w:color w:val="010000"/>
          <w:sz w:val="20"/>
        </w:rPr>
      </w:pPr>
      <w:r w:rsidRPr="002E1A7C">
        <w:rPr>
          <w:rFonts w:ascii="Arial" w:hAnsi="Arial" w:cs="Arial"/>
          <w:color w:val="010000"/>
          <w:sz w:val="20"/>
        </w:rPr>
        <w:t>The plan to use the capital/proceeds from the offering/issuance</w:t>
      </w:r>
    </w:p>
    <w:p w14:paraId="2B626D0B" w14:textId="77777777" w:rsidR="007E66BB" w:rsidRPr="002E1A7C" w:rsidRDefault="00281058" w:rsidP="0028105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3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E1A7C">
        <w:rPr>
          <w:rFonts w:ascii="Arial" w:hAnsi="Arial" w:cs="Arial"/>
          <w:color w:val="010000"/>
          <w:sz w:val="20"/>
        </w:rPr>
        <w:t>Project progress according to the announced plan and adjusted according to report No. 503/2022/CV-ICON4 and report No. 200A/2023/CV-ICON4:</w:t>
      </w:r>
    </w:p>
    <w:tbl>
      <w:tblPr>
        <w:tblStyle w:val="a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3"/>
        <w:gridCol w:w="6433"/>
        <w:gridCol w:w="2031"/>
      </w:tblGrid>
      <w:tr w:rsidR="007E66BB" w:rsidRPr="002E1A7C" w14:paraId="21572E7B" w14:textId="77777777" w:rsidTr="007F7ADA">
        <w:trPr>
          <w:tblHeader/>
          <w:jc w:val="center"/>
        </w:trPr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FE16D0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BE15E9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11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5B584C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Amount (VND)</w:t>
            </w:r>
          </w:p>
        </w:tc>
      </w:tr>
      <w:tr w:rsidR="007E66BB" w:rsidRPr="002E1A7C" w14:paraId="3679F958" w14:textId="77777777" w:rsidTr="007F7ADA">
        <w:trPr>
          <w:jc w:val="center"/>
        </w:trPr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9EFA7A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3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BF355" w14:textId="77777777" w:rsidR="007E66BB" w:rsidRPr="002E1A7C" w:rsidRDefault="00281058" w:rsidP="0028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Supplementing working capital to carry out construction contracts</w:t>
            </w:r>
          </w:p>
        </w:tc>
        <w:tc>
          <w:tcPr>
            <w:tcW w:w="11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2FBFD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170,000,000,000</w:t>
            </w:r>
          </w:p>
        </w:tc>
      </w:tr>
      <w:tr w:rsidR="007E66BB" w:rsidRPr="002E1A7C" w14:paraId="29D8D44F" w14:textId="77777777" w:rsidTr="007F7ADA">
        <w:trPr>
          <w:jc w:val="center"/>
        </w:trPr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5F760C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404C00" w14:textId="77777777" w:rsidR="007E66BB" w:rsidRPr="002E1A7C" w:rsidRDefault="00281058" w:rsidP="0028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Project N01-T6, Diplomatic Corps area, Hanoi</w:t>
            </w:r>
          </w:p>
        </w:tc>
        <w:tc>
          <w:tcPr>
            <w:tcW w:w="11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08B31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70,000,000,000</w:t>
            </w:r>
          </w:p>
        </w:tc>
      </w:tr>
      <w:tr w:rsidR="007E66BB" w:rsidRPr="002E1A7C" w14:paraId="12E1D41B" w14:textId="77777777" w:rsidTr="007F7ADA">
        <w:trPr>
          <w:jc w:val="center"/>
        </w:trPr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5597B0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3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93599" w14:textId="77777777" w:rsidR="007E66BB" w:rsidRPr="002E1A7C" w:rsidRDefault="00281058" w:rsidP="0028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2E1A7C">
              <w:rPr>
                <w:rFonts w:ascii="Arial" w:hAnsi="Arial" w:cs="Arial"/>
                <w:color w:val="010000"/>
                <w:sz w:val="20"/>
              </w:rPr>
              <w:t>Alacarte</w:t>
            </w:r>
            <w:proofErr w:type="spellEnd"/>
            <w:r w:rsidRPr="002E1A7C">
              <w:rPr>
                <w:rFonts w:ascii="Arial" w:hAnsi="Arial" w:cs="Arial"/>
                <w:color w:val="010000"/>
                <w:sz w:val="20"/>
              </w:rPr>
              <w:t xml:space="preserve"> Ha Long Commercial Service and Apartment Complex Building Project</w:t>
            </w:r>
          </w:p>
        </w:tc>
        <w:tc>
          <w:tcPr>
            <w:tcW w:w="11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79EF65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60,000,000,000</w:t>
            </w:r>
          </w:p>
        </w:tc>
      </w:tr>
      <w:tr w:rsidR="007E66BB" w:rsidRPr="002E1A7C" w14:paraId="6E8785FA" w14:textId="77777777" w:rsidTr="007F7ADA">
        <w:trPr>
          <w:jc w:val="center"/>
        </w:trPr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92BE30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3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9721FD" w14:textId="77777777" w:rsidR="007E66BB" w:rsidRPr="002E1A7C" w:rsidRDefault="00281058" w:rsidP="0028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 xml:space="preserve">The new urban area project belonging to project No. 4, New Urban Area in </w:t>
            </w:r>
            <w:proofErr w:type="spellStart"/>
            <w:r w:rsidRPr="002E1A7C">
              <w:rPr>
                <w:rFonts w:ascii="Arial" w:hAnsi="Arial" w:cs="Arial"/>
                <w:color w:val="010000"/>
                <w:sz w:val="20"/>
              </w:rPr>
              <w:t>Thanh</w:t>
            </w:r>
            <w:proofErr w:type="spellEnd"/>
            <w:r w:rsidRPr="002E1A7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2E1A7C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2E1A7C">
              <w:rPr>
                <w:rFonts w:ascii="Arial" w:hAnsi="Arial" w:cs="Arial"/>
                <w:color w:val="010000"/>
                <w:sz w:val="20"/>
              </w:rPr>
              <w:t xml:space="preserve"> City center</w:t>
            </w:r>
          </w:p>
        </w:tc>
        <w:tc>
          <w:tcPr>
            <w:tcW w:w="11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FFA5C6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40,000,000,000</w:t>
            </w:r>
          </w:p>
        </w:tc>
      </w:tr>
      <w:tr w:rsidR="007E66BB" w:rsidRPr="002E1A7C" w14:paraId="40A6BA54" w14:textId="77777777" w:rsidTr="007F7ADA">
        <w:trPr>
          <w:jc w:val="center"/>
        </w:trPr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2BBAFC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3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B1366F" w14:textId="77777777" w:rsidR="007E66BB" w:rsidRPr="002E1A7C" w:rsidRDefault="00281058" w:rsidP="0028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Invest in companies and real estate projects in Hanoi</w:t>
            </w:r>
          </w:p>
        </w:tc>
        <w:tc>
          <w:tcPr>
            <w:tcW w:w="11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81EE7C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150,000,000,000</w:t>
            </w:r>
          </w:p>
        </w:tc>
      </w:tr>
      <w:tr w:rsidR="007E66BB" w:rsidRPr="002E1A7C" w14:paraId="2FAEA76F" w14:textId="77777777" w:rsidTr="007F7ADA">
        <w:trPr>
          <w:jc w:val="center"/>
        </w:trPr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46F398" w14:textId="77777777" w:rsidR="007E66BB" w:rsidRPr="002E1A7C" w:rsidRDefault="007E66BB" w:rsidP="007F7ADA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FBE835" w14:textId="77777777" w:rsidR="007E66BB" w:rsidRPr="002E1A7C" w:rsidRDefault="00281058" w:rsidP="0028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11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0818DC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320,000,000,000</w:t>
            </w:r>
          </w:p>
        </w:tc>
      </w:tr>
    </w:tbl>
    <w:p w14:paraId="5A5A1C5F" w14:textId="77777777" w:rsidR="007E66BB" w:rsidRPr="002E1A7C" w:rsidRDefault="00281058" w:rsidP="002810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E1A7C">
        <w:rPr>
          <w:rFonts w:ascii="Arial" w:hAnsi="Arial" w:cs="Arial"/>
          <w:color w:val="010000"/>
          <w:sz w:val="20"/>
        </w:rPr>
        <w:t>Current project progress: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5"/>
        <w:gridCol w:w="2869"/>
        <w:gridCol w:w="1906"/>
        <w:gridCol w:w="1977"/>
        <w:gridCol w:w="1710"/>
      </w:tblGrid>
      <w:tr w:rsidR="007E66BB" w:rsidRPr="002E1A7C" w14:paraId="539BC4FA" w14:textId="77777777" w:rsidTr="007F7ADA">
        <w:tc>
          <w:tcPr>
            <w:tcW w:w="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FF5A8D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41BE98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10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39B238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Plan (VND)</w:t>
            </w:r>
          </w:p>
        </w:tc>
        <w:tc>
          <w:tcPr>
            <w:tcW w:w="10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7708DA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Amount used from capital increase (VND)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9B6C6F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Remaining unused amount (VND)</w:t>
            </w:r>
          </w:p>
        </w:tc>
      </w:tr>
      <w:tr w:rsidR="007E66BB" w:rsidRPr="002E1A7C" w14:paraId="38587EC3" w14:textId="77777777" w:rsidTr="007F7ADA">
        <w:tc>
          <w:tcPr>
            <w:tcW w:w="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E07ED1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15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6DE327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Supplementing working capital to carry out construction contracts</w:t>
            </w:r>
          </w:p>
        </w:tc>
        <w:tc>
          <w:tcPr>
            <w:tcW w:w="10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B03719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170,000,000,000</w:t>
            </w:r>
          </w:p>
        </w:tc>
        <w:tc>
          <w:tcPr>
            <w:tcW w:w="10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3E6B17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169,675,400,000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9EFCE3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7E66BB" w:rsidRPr="002E1A7C" w14:paraId="6B99B0B6" w14:textId="77777777" w:rsidTr="007F7ADA">
        <w:tc>
          <w:tcPr>
            <w:tcW w:w="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03CC2B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BC527B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Project N01-T6, Diplomatic Corps area, Hanoi (*)</w:t>
            </w:r>
          </w:p>
        </w:tc>
        <w:tc>
          <w:tcPr>
            <w:tcW w:w="10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B50FC0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70,000,000,000</w:t>
            </w:r>
          </w:p>
        </w:tc>
        <w:tc>
          <w:tcPr>
            <w:tcW w:w="10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2A1522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69,675,400,000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79B822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7E66BB" w:rsidRPr="002E1A7C" w14:paraId="0DB80DB1" w14:textId="77777777" w:rsidTr="007F7ADA">
        <w:tc>
          <w:tcPr>
            <w:tcW w:w="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1D3773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5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E4D7AC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2E1A7C">
              <w:rPr>
                <w:rFonts w:ascii="Arial" w:hAnsi="Arial" w:cs="Arial"/>
                <w:color w:val="010000"/>
                <w:sz w:val="20"/>
              </w:rPr>
              <w:t>Alacarte</w:t>
            </w:r>
            <w:proofErr w:type="spellEnd"/>
            <w:r w:rsidRPr="002E1A7C">
              <w:rPr>
                <w:rFonts w:ascii="Arial" w:hAnsi="Arial" w:cs="Arial"/>
                <w:color w:val="010000"/>
                <w:sz w:val="20"/>
              </w:rPr>
              <w:t xml:space="preserve"> Ha Long Commercial Service and Apartment Complex Building Project</w:t>
            </w:r>
          </w:p>
        </w:tc>
        <w:tc>
          <w:tcPr>
            <w:tcW w:w="10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32B15D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60,000,000,000</w:t>
            </w:r>
          </w:p>
        </w:tc>
        <w:tc>
          <w:tcPr>
            <w:tcW w:w="10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CAF907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60,000,000,000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C05CE2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7E66BB" w:rsidRPr="002E1A7C" w14:paraId="0D246CE9" w14:textId="77777777" w:rsidTr="007F7ADA">
        <w:tc>
          <w:tcPr>
            <w:tcW w:w="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F1ECA1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0FD892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 xml:space="preserve">The new urban area project belonging to project No. 4, New Urban Area in </w:t>
            </w:r>
            <w:proofErr w:type="spellStart"/>
            <w:r w:rsidRPr="002E1A7C">
              <w:rPr>
                <w:rFonts w:ascii="Arial" w:hAnsi="Arial" w:cs="Arial"/>
                <w:color w:val="010000"/>
                <w:sz w:val="20"/>
              </w:rPr>
              <w:t>Thanh</w:t>
            </w:r>
            <w:proofErr w:type="spellEnd"/>
            <w:r w:rsidRPr="002E1A7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2E1A7C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2E1A7C">
              <w:rPr>
                <w:rFonts w:ascii="Arial" w:hAnsi="Arial" w:cs="Arial"/>
                <w:color w:val="010000"/>
                <w:sz w:val="20"/>
              </w:rPr>
              <w:t xml:space="preserve"> City center</w:t>
            </w:r>
          </w:p>
        </w:tc>
        <w:tc>
          <w:tcPr>
            <w:tcW w:w="10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F42B17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40,000,000,000</w:t>
            </w:r>
          </w:p>
        </w:tc>
        <w:tc>
          <w:tcPr>
            <w:tcW w:w="10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25C0DC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40,000,000,000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6497E7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7E66BB" w:rsidRPr="002E1A7C" w14:paraId="59B0B32C" w14:textId="77777777" w:rsidTr="007F7ADA">
        <w:tc>
          <w:tcPr>
            <w:tcW w:w="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72E103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15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2F1D09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Invest in companies and real estate projects in Hanoi</w:t>
            </w:r>
          </w:p>
        </w:tc>
        <w:tc>
          <w:tcPr>
            <w:tcW w:w="10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79C028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150,000,000,000</w:t>
            </w:r>
          </w:p>
        </w:tc>
        <w:tc>
          <w:tcPr>
            <w:tcW w:w="10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CD88DC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150,000,000,000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0840F4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7E66BB" w:rsidRPr="002E1A7C" w14:paraId="57320060" w14:textId="77777777" w:rsidTr="007F7ADA">
        <w:tc>
          <w:tcPr>
            <w:tcW w:w="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D6735A" w14:textId="77777777" w:rsidR="007E66BB" w:rsidRPr="002E1A7C" w:rsidRDefault="007E66BB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1431C4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10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C5FF99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320,000,000,000</w:t>
            </w:r>
          </w:p>
        </w:tc>
        <w:tc>
          <w:tcPr>
            <w:tcW w:w="10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B70CB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319,675,400,000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52D7E9" w14:textId="77777777" w:rsidR="007E66BB" w:rsidRPr="002E1A7C" w:rsidRDefault="00281058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1A7C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</w:tbl>
    <w:p w14:paraId="34455118" w14:textId="77777777" w:rsidR="007E66BB" w:rsidRPr="002E1A7C" w:rsidRDefault="00281058" w:rsidP="007F7ADA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1A7C">
        <w:rPr>
          <w:rFonts w:ascii="Arial" w:hAnsi="Arial" w:cs="Arial"/>
          <w:color w:val="010000"/>
          <w:sz w:val="20"/>
        </w:rPr>
        <w:t>(*) Difference due to cash flow spent on issuance costs to increase capital: VND 324,600,000</w:t>
      </w:r>
    </w:p>
    <w:p w14:paraId="6244E6F9" w14:textId="1C34EC42" w:rsidR="007E66BB" w:rsidRPr="002E1A7C" w:rsidRDefault="00281058" w:rsidP="007F7AD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1A7C">
        <w:rPr>
          <w:rFonts w:ascii="Arial" w:hAnsi="Arial" w:cs="Arial"/>
          <w:color w:val="010000"/>
          <w:sz w:val="20"/>
        </w:rPr>
        <w:t>Until March 14, 2024</w:t>
      </w:r>
      <w:r w:rsidR="002E1A7C">
        <w:rPr>
          <w:rFonts w:ascii="Arial" w:hAnsi="Arial" w:cs="Arial" w:hint="eastAsia"/>
          <w:color w:val="010000"/>
          <w:sz w:val="20"/>
        </w:rPr>
        <w:t>,</w:t>
      </w:r>
      <w:r w:rsidRPr="002E1A7C">
        <w:rPr>
          <w:rFonts w:ascii="Arial" w:hAnsi="Arial" w:cs="Arial"/>
          <w:color w:val="010000"/>
          <w:sz w:val="20"/>
        </w:rPr>
        <w:t xml:space="preserve"> Investment and Construction Joint Stock Company No.4 has completed the use of capital obtained from the offering according to the Offering Registration Certificate No. 220/GCN-UBCK.</w:t>
      </w:r>
    </w:p>
    <w:p w14:paraId="085DD5D2" w14:textId="61A2D771" w:rsidR="007E66BB" w:rsidRPr="002E1A7C" w:rsidRDefault="00281058" w:rsidP="007F7A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1A7C">
        <w:rPr>
          <w:rFonts w:ascii="Arial" w:hAnsi="Arial" w:cs="Arial"/>
          <w:color w:val="010000"/>
          <w:sz w:val="20"/>
        </w:rPr>
        <w:t xml:space="preserve">Changes and reasons for changes: Except for changes and reasons for changes reported according to </w:t>
      </w:r>
      <w:r w:rsidR="007F7ADA">
        <w:rPr>
          <w:rFonts w:ascii="Arial" w:hAnsi="Arial" w:cs="Arial"/>
          <w:color w:val="010000"/>
          <w:sz w:val="20"/>
        </w:rPr>
        <w:t>Report</w:t>
      </w:r>
      <w:bookmarkStart w:id="0" w:name="_GoBack"/>
      <w:bookmarkEnd w:id="0"/>
      <w:r w:rsidRPr="002E1A7C">
        <w:rPr>
          <w:rFonts w:ascii="Arial" w:hAnsi="Arial" w:cs="Arial"/>
          <w:color w:val="010000"/>
          <w:sz w:val="20"/>
        </w:rPr>
        <w:t xml:space="preserve"> No. 503/2022/CV-ICON4, report No. 200A/2023/CV-ICON4 of the Company's General Manager and the information disclosed according to regulations, Investment and Construction Joint Stock Company No.4 has not made any other changes.</w:t>
      </w:r>
    </w:p>
    <w:sectPr w:rsidR="007E66BB" w:rsidRPr="002E1A7C" w:rsidSect="0028105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529FD"/>
    <w:multiLevelType w:val="hybridMultilevel"/>
    <w:tmpl w:val="394CA8AE"/>
    <w:lvl w:ilvl="0" w:tplc="D47C59A6">
      <w:start w:val="1"/>
      <w:numFmt w:val="upperRoman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95E50"/>
    <w:multiLevelType w:val="multilevel"/>
    <w:tmpl w:val="D638D752"/>
    <w:lvl w:ilvl="0">
      <w:start w:val="1"/>
      <w:numFmt w:val="decimal"/>
      <w:lvlText w:val="%1."/>
      <w:lvlJc w:val="left"/>
      <w:pPr>
        <w:ind w:left="117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D5C2C"/>
    <w:multiLevelType w:val="hybridMultilevel"/>
    <w:tmpl w:val="77E4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BB"/>
    <w:rsid w:val="001F7882"/>
    <w:rsid w:val="00281058"/>
    <w:rsid w:val="002E1A7C"/>
    <w:rsid w:val="007E66BB"/>
    <w:rsid w:val="007F7ADA"/>
    <w:rsid w:val="0085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8D5577"/>
  <w15:docId w15:val="{7C985EBC-1AF4-4A7F-86A2-D02620A5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F909A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CF909A"/>
      <w:w w:val="60"/>
      <w:sz w:val="20"/>
      <w:szCs w:val="20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/>
      <w:iCs/>
      <w:smallCaps w:val="0"/>
      <w:strike w:val="0"/>
      <w:color w:val="CF909A"/>
      <w:sz w:val="36"/>
      <w:szCs w:val="3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60" w:line="348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after="60" w:line="348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pPr>
      <w:spacing w:line="338" w:lineRule="auto"/>
      <w:ind w:firstLine="46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after="80" w:line="209" w:lineRule="auto"/>
    </w:pPr>
    <w:rPr>
      <w:rFonts w:ascii="Times New Roman" w:eastAsia="Times New Roman" w:hAnsi="Times New Roman" w:cs="Times New Roman"/>
      <w:color w:val="CF909A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76" w:lineRule="auto"/>
      <w:jc w:val="right"/>
    </w:pPr>
    <w:rPr>
      <w:rFonts w:ascii="Arial" w:eastAsia="Arial" w:hAnsi="Arial" w:cs="Arial"/>
      <w:b/>
      <w:bCs/>
      <w:color w:val="CF909A"/>
      <w:w w:val="60"/>
      <w:sz w:val="20"/>
      <w:szCs w:val="20"/>
    </w:rPr>
  </w:style>
  <w:style w:type="paragraph" w:customStyle="1" w:styleId="Heading31">
    <w:name w:val="Heading #3"/>
    <w:basedOn w:val="Normal"/>
    <w:link w:val="Heading30"/>
    <w:pPr>
      <w:spacing w:after="30" w:line="343" w:lineRule="auto"/>
      <w:ind w:firstLine="22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Heading11">
    <w:name w:val="Heading #1"/>
    <w:basedOn w:val="Normal"/>
    <w:link w:val="Heading10"/>
    <w:pPr>
      <w:spacing w:line="180" w:lineRule="auto"/>
      <w:ind w:firstLine="740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Heading21">
    <w:name w:val="Heading #2"/>
    <w:basedOn w:val="Normal"/>
    <w:link w:val="Heading20"/>
    <w:pPr>
      <w:spacing w:after="80"/>
      <w:ind w:right="800"/>
      <w:jc w:val="right"/>
      <w:outlineLvl w:val="1"/>
    </w:pPr>
    <w:rPr>
      <w:rFonts w:ascii="Arial" w:eastAsia="Arial" w:hAnsi="Arial" w:cs="Arial"/>
      <w:i/>
      <w:iCs/>
      <w:color w:val="CF909A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2E1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6LAGGbl3Yr+kVjjmcfrjh+Eq7g==">CgMxLjA4AHIhMWNXOTU4SWdIUWhycW5ralc5bkx1QS12bnB0al9TQ0xK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2215</Characters>
  <Application>Microsoft Office Word</Application>
  <DocSecurity>0</DocSecurity>
  <Lines>93</Lines>
  <Paragraphs>69</Paragraphs>
  <ScaleCrop>false</ScaleCrop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2024-03-19T04:29:00Z</dcterms:created>
  <dcterms:modified xsi:type="dcterms:W3CDTF">2024-03-20T04:03:00Z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303ca19d663134978cecf8142dd2167c76a016abbaa1954f7c4155a51383a373</vt:lpwstr>
  </property>
</Properties>
</file>