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B60CB" w:rsidRPr="00D03305" w:rsidRDefault="003F5258" w:rsidP="007B23FE">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D03305">
        <w:rPr>
          <w:rFonts w:ascii="Arial" w:hAnsi="Arial" w:cs="Arial"/>
          <w:b/>
          <w:color w:val="010000"/>
          <w:sz w:val="20"/>
        </w:rPr>
        <w:t>FTI: Board Resolution</w:t>
      </w:r>
    </w:p>
    <w:p w14:paraId="00000002" w14:textId="5581B7E4" w:rsidR="006B60CB" w:rsidRPr="00D03305" w:rsidRDefault="003F5258" w:rsidP="007B23FE">
      <w:pPr>
        <w:pBdr>
          <w:top w:val="nil"/>
          <w:left w:val="nil"/>
          <w:bottom w:val="nil"/>
          <w:right w:val="nil"/>
          <w:between w:val="nil"/>
        </w:pBdr>
        <w:spacing w:after="120" w:line="360" w:lineRule="auto"/>
        <w:jc w:val="both"/>
        <w:rPr>
          <w:rFonts w:ascii="Arial" w:eastAsia="Arial" w:hAnsi="Arial" w:cs="Arial"/>
          <w:color w:val="010000"/>
          <w:sz w:val="20"/>
          <w:szCs w:val="20"/>
        </w:rPr>
      </w:pPr>
      <w:r w:rsidRPr="00D03305">
        <w:rPr>
          <w:rFonts w:ascii="Arial" w:hAnsi="Arial" w:cs="Arial"/>
          <w:color w:val="010000"/>
          <w:sz w:val="20"/>
        </w:rPr>
        <w:t xml:space="preserve">On March 14, 2024, Friendship trading - Industrial Joint Stock Company announced Resolution No. 02/NQ-HDQT.2024 on extending time of the Annual General Meeting of Shareholders 2024 as follows: </w:t>
      </w:r>
    </w:p>
    <w:p w14:paraId="00000003" w14:textId="77777777" w:rsidR="006B60CB" w:rsidRPr="00D03305" w:rsidRDefault="003F5258" w:rsidP="007B23F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03305">
        <w:rPr>
          <w:rFonts w:ascii="Arial" w:hAnsi="Arial" w:cs="Arial"/>
          <w:color w:val="010000"/>
          <w:sz w:val="20"/>
        </w:rPr>
        <w:t>‎‎Article 1.</w:t>
      </w:r>
      <w:proofErr w:type="gramEnd"/>
      <w:r w:rsidRPr="00D03305">
        <w:rPr>
          <w:rFonts w:ascii="Arial" w:hAnsi="Arial" w:cs="Arial"/>
          <w:color w:val="010000"/>
          <w:sz w:val="20"/>
        </w:rPr>
        <w:t xml:space="preserve"> The Board of Directors of Friendship trading - Industrial Joint Stock Company agrees to extend the time for the Annual General Meeting of Shareholders 2024 to the end of June 2024.</w:t>
      </w:r>
    </w:p>
    <w:p w14:paraId="00000004" w14:textId="77777777" w:rsidR="006B60CB" w:rsidRPr="00D03305" w:rsidRDefault="003F5258" w:rsidP="007B23F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03305">
        <w:rPr>
          <w:rFonts w:ascii="Arial" w:hAnsi="Arial" w:cs="Arial"/>
          <w:color w:val="010000"/>
          <w:sz w:val="20"/>
        </w:rPr>
        <w:t>‎‎Article 2.</w:t>
      </w:r>
      <w:proofErr w:type="gramEnd"/>
      <w:r w:rsidRPr="00D03305">
        <w:rPr>
          <w:rFonts w:ascii="Arial" w:hAnsi="Arial" w:cs="Arial"/>
          <w:color w:val="010000"/>
          <w:sz w:val="20"/>
        </w:rPr>
        <w:t xml:space="preserve"> The Company’s General Manager is assigned to implement this Resolution as per the Charter of Friendship trading - Industrial Joint Stock Company and current provisions of law.</w:t>
      </w:r>
    </w:p>
    <w:p w14:paraId="00000005" w14:textId="77777777" w:rsidR="006B60CB" w:rsidRPr="00D03305" w:rsidRDefault="003F5258" w:rsidP="007B23F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03305">
        <w:rPr>
          <w:rFonts w:ascii="Arial" w:hAnsi="Arial" w:cs="Arial"/>
          <w:color w:val="010000"/>
          <w:sz w:val="20"/>
        </w:rPr>
        <w:t>Article 3.</w:t>
      </w:r>
      <w:proofErr w:type="gramEnd"/>
      <w:r w:rsidRPr="00D03305">
        <w:rPr>
          <w:rFonts w:ascii="Arial" w:hAnsi="Arial" w:cs="Arial"/>
          <w:color w:val="010000"/>
          <w:sz w:val="20"/>
        </w:rPr>
        <w:t xml:space="preserve"> The Board of Directors, the Supervisory Board, the Board of Management and other related departments base on this Resolution to implement. This Board Resolution takes effect from the date of signing.</w:t>
      </w:r>
      <w:bookmarkEnd w:id="0"/>
    </w:p>
    <w:sectPr w:rsidR="006B60CB" w:rsidRPr="00D03305" w:rsidSect="00D0483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CB"/>
    <w:rsid w:val="003F5258"/>
    <w:rsid w:val="006B60CB"/>
    <w:rsid w:val="007B23FE"/>
    <w:rsid w:val="00D03305"/>
    <w:rsid w:val="00D0483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color w:val="13131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11"/>
      <w:szCs w:val="11"/>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131314"/>
      <w:sz w:val="16"/>
      <w:szCs w:val="1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131314"/>
      <w:sz w:val="19"/>
      <w:szCs w:val="19"/>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i/>
      <w:iCs/>
      <w:color w:val="131314"/>
    </w:rPr>
  </w:style>
  <w:style w:type="paragraph" w:customStyle="1" w:styleId="Vnbnnidung20">
    <w:name w:val="Văn bản nội dung (2)"/>
    <w:basedOn w:val="Normal"/>
    <w:link w:val="Vnbnnidung2"/>
    <w:pPr>
      <w:spacing w:line="182" w:lineRule="auto"/>
    </w:pPr>
    <w:rPr>
      <w:rFonts w:ascii="Arial" w:eastAsia="Arial" w:hAnsi="Arial" w:cs="Arial"/>
      <w:sz w:val="9"/>
      <w:szCs w:val="9"/>
    </w:rPr>
  </w:style>
  <w:style w:type="paragraph" w:customStyle="1" w:styleId="Vnbnnidung40">
    <w:name w:val="Văn bản nội dung (4)"/>
    <w:basedOn w:val="Normal"/>
    <w:link w:val="Vnbnnidung4"/>
    <w:pPr>
      <w:spacing w:line="202" w:lineRule="auto"/>
    </w:pPr>
    <w:rPr>
      <w:rFonts w:ascii="Arial" w:eastAsia="Arial" w:hAnsi="Arial" w:cs="Arial"/>
      <w:smallCaps/>
      <w:sz w:val="11"/>
      <w:szCs w:val="11"/>
    </w:rPr>
  </w:style>
  <w:style w:type="paragraph" w:customStyle="1" w:styleId="Vnbnnidung30">
    <w:name w:val="Văn bản nội dung (3)"/>
    <w:basedOn w:val="Normal"/>
    <w:link w:val="Vnbnnidung3"/>
    <w:pPr>
      <w:spacing w:line="130" w:lineRule="auto"/>
    </w:pPr>
    <w:rPr>
      <w:rFonts w:ascii="Arial" w:eastAsia="Arial" w:hAnsi="Arial" w:cs="Arial"/>
      <w:b/>
      <w:bCs/>
      <w:color w:val="131314"/>
      <w:sz w:val="16"/>
      <w:szCs w:val="16"/>
    </w:rPr>
  </w:style>
  <w:style w:type="paragraph" w:customStyle="1" w:styleId="Vnbnnidung50">
    <w:name w:val="Văn bản nội dung (5)"/>
    <w:basedOn w:val="Normal"/>
    <w:link w:val="Vnbnnidung5"/>
    <w:rPr>
      <w:rFonts w:ascii="Times New Roman" w:eastAsia="Times New Roman" w:hAnsi="Times New Roman" w:cs="Times New Roman"/>
      <w:color w:val="131314"/>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color w:val="13131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11"/>
      <w:szCs w:val="11"/>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131314"/>
      <w:sz w:val="16"/>
      <w:szCs w:val="1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131314"/>
      <w:sz w:val="19"/>
      <w:szCs w:val="19"/>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i/>
      <w:iCs/>
      <w:color w:val="131314"/>
    </w:rPr>
  </w:style>
  <w:style w:type="paragraph" w:customStyle="1" w:styleId="Vnbnnidung20">
    <w:name w:val="Văn bản nội dung (2)"/>
    <w:basedOn w:val="Normal"/>
    <w:link w:val="Vnbnnidung2"/>
    <w:pPr>
      <w:spacing w:line="182" w:lineRule="auto"/>
    </w:pPr>
    <w:rPr>
      <w:rFonts w:ascii="Arial" w:eastAsia="Arial" w:hAnsi="Arial" w:cs="Arial"/>
      <w:sz w:val="9"/>
      <w:szCs w:val="9"/>
    </w:rPr>
  </w:style>
  <w:style w:type="paragraph" w:customStyle="1" w:styleId="Vnbnnidung40">
    <w:name w:val="Văn bản nội dung (4)"/>
    <w:basedOn w:val="Normal"/>
    <w:link w:val="Vnbnnidung4"/>
    <w:pPr>
      <w:spacing w:line="202" w:lineRule="auto"/>
    </w:pPr>
    <w:rPr>
      <w:rFonts w:ascii="Arial" w:eastAsia="Arial" w:hAnsi="Arial" w:cs="Arial"/>
      <w:smallCaps/>
      <w:sz w:val="11"/>
      <w:szCs w:val="11"/>
    </w:rPr>
  </w:style>
  <w:style w:type="paragraph" w:customStyle="1" w:styleId="Vnbnnidung30">
    <w:name w:val="Văn bản nội dung (3)"/>
    <w:basedOn w:val="Normal"/>
    <w:link w:val="Vnbnnidung3"/>
    <w:pPr>
      <w:spacing w:line="130" w:lineRule="auto"/>
    </w:pPr>
    <w:rPr>
      <w:rFonts w:ascii="Arial" w:eastAsia="Arial" w:hAnsi="Arial" w:cs="Arial"/>
      <w:b/>
      <w:bCs/>
      <w:color w:val="131314"/>
      <w:sz w:val="16"/>
      <w:szCs w:val="16"/>
    </w:rPr>
  </w:style>
  <w:style w:type="paragraph" w:customStyle="1" w:styleId="Vnbnnidung50">
    <w:name w:val="Văn bản nội dung (5)"/>
    <w:basedOn w:val="Normal"/>
    <w:link w:val="Vnbnnidung5"/>
    <w:rPr>
      <w:rFonts w:ascii="Times New Roman" w:eastAsia="Times New Roman" w:hAnsi="Times New Roman" w:cs="Times New Roman"/>
      <w:color w:val="131314"/>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BD8202DT41FdRbBI3sNBlder0Q==">CgMxLjAyCGguZ2pkZ3hzOAByITFoRDF0VTJEQjZXN0hIMWs4OTNpb1VxMTFjTWU3VXRFNQ==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684</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2024-03-18T03:46:00Z</dcterms:created>
  <dcterms:modified xsi:type="dcterms:W3CDTF">2024-03-19T03:51:00Z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abe7938b78c1e063ecd20255642f577994ab4ef1b6ce207cfbf497214f62d509</vt:lpwstr>
  </property>
</Properties>
</file>