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8E25" w14:textId="77777777" w:rsidR="00733A3A" w:rsidRPr="00400018" w:rsidRDefault="00FE0CEF" w:rsidP="00917C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00018">
        <w:rPr>
          <w:rFonts w:ascii="Arial" w:hAnsi="Arial" w:cs="Arial"/>
          <w:b/>
          <w:color w:val="010000"/>
          <w:sz w:val="20"/>
        </w:rPr>
        <w:t>GIC: Board Resolution</w:t>
      </w:r>
    </w:p>
    <w:p w14:paraId="60728E26" w14:textId="77777777" w:rsidR="00733A3A" w:rsidRPr="00400018" w:rsidRDefault="00FE0CEF" w:rsidP="00917C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On March 18, 2024, Green Development and Investment Service Joint Stock Company announced Resolution No. 06/2024/NQ-HDQT as follows:</w:t>
      </w:r>
    </w:p>
    <w:p w14:paraId="60728E27" w14:textId="77777777" w:rsidR="00733A3A" w:rsidRPr="00400018" w:rsidRDefault="00FE0CEF" w:rsidP="00917C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Article 1: Approve the dividend payment in 2023 in cash for shareholders, specifically as follows:</w:t>
      </w:r>
    </w:p>
    <w:p w14:paraId="60728E28" w14:textId="783FA41F" w:rsidR="00733A3A" w:rsidRPr="00400018" w:rsidRDefault="00FE0CEF" w:rsidP="0091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Exercise rate</w:t>
      </w:r>
      <w:r w:rsidR="00400018" w:rsidRPr="00400018">
        <w:rPr>
          <w:rFonts w:ascii="Arial" w:hAnsi="Arial" w:cs="Arial" w:hint="eastAsia"/>
          <w:color w:val="010000"/>
          <w:sz w:val="20"/>
        </w:rPr>
        <w:t>:</w:t>
      </w:r>
      <w:r w:rsidRPr="00400018">
        <w:rPr>
          <w:rFonts w:ascii="Arial" w:hAnsi="Arial" w:cs="Arial"/>
          <w:color w:val="010000"/>
          <w:sz w:val="20"/>
        </w:rPr>
        <w:t xml:space="preserve"> 12% of the share</w:t>
      </w:r>
      <w:r w:rsidR="00400018" w:rsidRPr="00400018">
        <w:rPr>
          <w:rFonts w:ascii="Arial" w:hAnsi="Arial" w:cs="Arial" w:hint="eastAsia"/>
          <w:color w:val="010000"/>
          <w:sz w:val="20"/>
        </w:rPr>
        <w:t xml:space="preserve"> par</w:t>
      </w:r>
      <w:r w:rsidRPr="00400018">
        <w:rPr>
          <w:rFonts w:ascii="Arial" w:hAnsi="Arial" w:cs="Arial"/>
          <w:color w:val="010000"/>
          <w:sz w:val="20"/>
        </w:rPr>
        <w:t xml:space="preserve"> value (VND 1,200 for 1 share)</w:t>
      </w:r>
    </w:p>
    <w:p w14:paraId="60728E29" w14:textId="77777777" w:rsidR="00733A3A" w:rsidRPr="00400018" w:rsidRDefault="00FE0CEF" w:rsidP="0091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The record date to exercise the rights to receive dividends: April 03, 2024</w:t>
      </w:r>
    </w:p>
    <w:p w14:paraId="60728E2A" w14:textId="77777777" w:rsidR="00733A3A" w:rsidRPr="00400018" w:rsidRDefault="00FE0CEF" w:rsidP="0091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Payment date: April 15, 2024</w:t>
      </w:r>
    </w:p>
    <w:p w14:paraId="60728E2B" w14:textId="77777777" w:rsidR="00733A3A" w:rsidRPr="00400018" w:rsidRDefault="00FE0CEF" w:rsidP="00917C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>Article 2: Assign the Manager of the Company to complete the necessary procedures and pay dividends in accordance with current regulations.</w:t>
      </w:r>
    </w:p>
    <w:p w14:paraId="60728E2C" w14:textId="78AEE9F7" w:rsidR="00733A3A" w:rsidRPr="00400018" w:rsidRDefault="00FE0CEF" w:rsidP="00917C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0018">
        <w:rPr>
          <w:rFonts w:ascii="Arial" w:hAnsi="Arial" w:cs="Arial"/>
          <w:color w:val="010000"/>
          <w:sz w:val="20"/>
        </w:rPr>
        <w:t xml:space="preserve">Article 3: This Resolution takes effect from the date of its signing. Members of the Board of Directors, </w:t>
      </w:r>
      <w:r w:rsidR="00400018" w:rsidRPr="00400018">
        <w:rPr>
          <w:rFonts w:ascii="Arial" w:hAnsi="Arial" w:cs="Arial" w:hint="eastAsia"/>
          <w:color w:val="010000"/>
          <w:sz w:val="20"/>
        </w:rPr>
        <w:t xml:space="preserve">the </w:t>
      </w:r>
      <w:r w:rsidRPr="00400018">
        <w:rPr>
          <w:rFonts w:ascii="Arial" w:hAnsi="Arial" w:cs="Arial"/>
          <w:color w:val="010000"/>
          <w:sz w:val="20"/>
        </w:rPr>
        <w:t>Executive Board of the Company and units, and relevant departments are responsible for the implementation.</w:t>
      </w:r>
      <w:bookmarkEnd w:id="0"/>
    </w:p>
    <w:sectPr w:rsidR="00733A3A" w:rsidRPr="00400018" w:rsidSect="00FE0CE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6ED7"/>
    <w:multiLevelType w:val="multilevel"/>
    <w:tmpl w:val="0E28939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3A"/>
    <w:rsid w:val="00400018"/>
    <w:rsid w:val="00733A3A"/>
    <w:rsid w:val="00917C7F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28E25"/>
  <w15:docId w15:val="{6EE357D3-C291-4C11-8EDD-04BE0265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al"/>
    <w:link w:val="Bodytext5"/>
    <w:pPr>
      <w:spacing w:line="264" w:lineRule="auto"/>
      <w:ind w:left="516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9MAIs0GJ/RddF20aYhPAGgvFA==">CgMxLjA4AHIhMTl1WkhxTW9KaHBqem55V0Z1cmE3YVdOOF9uU3JpWk1r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2024-03-19T04:02:00Z</dcterms:created>
  <dcterms:modified xsi:type="dcterms:W3CDTF">2024-03-20T03:58:00Z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6d67e7996717190a9b13d009f011f73ffe60eebc48959d948f6a254723babd06</vt:lpwstr>
  </property>
</Properties>
</file>