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C7A1A" w14:textId="47B3F16B" w:rsidR="0096109E" w:rsidRPr="00464A9D" w:rsidRDefault="003109EC" w:rsidP="007459BA">
      <w:pPr>
        <w:pBdr>
          <w:top w:val="nil"/>
          <w:left w:val="nil"/>
          <w:bottom w:val="nil"/>
          <w:right w:val="nil"/>
          <w:between w:val="nil"/>
        </w:pBdr>
        <w:spacing w:after="120" w:line="360" w:lineRule="auto"/>
        <w:jc w:val="both"/>
        <w:rPr>
          <w:rFonts w:ascii="Arial" w:eastAsia="Arial" w:hAnsi="Arial" w:cs="Arial"/>
          <w:b/>
          <w:color w:val="010000"/>
          <w:sz w:val="20"/>
          <w:szCs w:val="20"/>
        </w:rPr>
      </w:pPr>
      <w:r w:rsidRPr="00464A9D">
        <w:rPr>
          <w:rFonts w:ascii="Arial" w:hAnsi="Arial" w:cs="Arial"/>
          <w:b/>
          <w:color w:val="010000"/>
          <w:sz w:val="20"/>
        </w:rPr>
        <w:t>TOT: Board Resolution</w:t>
      </w:r>
      <w:r w:rsidR="001969E9">
        <w:rPr>
          <w:rFonts w:ascii="Arial" w:hAnsi="Arial" w:cs="Arial"/>
          <w:b/>
          <w:color w:val="010000"/>
          <w:sz w:val="20"/>
        </w:rPr>
        <w:t>s</w:t>
      </w:r>
      <w:bookmarkStart w:id="0" w:name="_GoBack"/>
      <w:bookmarkEnd w:id="0"/>
    </w:p>
    <w:p w14:paraId="44A52B96" w14:textId="77777777"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On March 14, 2024,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announced Resolution No. 06/2024/NQ.HDQT-TMS LOGS as follows:</w:t>
      </w:r>
    </w:p>
    <w:p w14:paraId="0F85E1CD" w14:textId="77777777"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‎‎Article 1. Approve the Report of the Executive Board on the business results 2023 and business plan 2024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1E3433D1" w14:textId="77777777"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‎‎Article 2. Approve the Report on implementation of operating funds of the Board of Directors and Supervisory Board in 2023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53B49132" w14:textId="77777777"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‎‎Article 3. Approve the remuneration for members of the Board of Directors, members of the Supervisory Board and Secretariat of the Board of Directors in 2024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513314D0" w14:textId="77777777" w:rsidR="0096109E" w:rsidRPr="00464A9D" w:rsidRDefault="003109EC" w:rsidP="007459BA">
      <w:pPr>
        <w:numPr>
          <w:ilvl w:val="0"/>
          <w:numId w:val="7"/>
        </w:numPr>
        <w:pBdr>
          <w:top w:val="nil"/>
          <w:left w:val="nil"/>
          <w:bottom w:val="nil"/>
          <w:right w:val="nil"/>
          <w:between w:val="nil"/>
        </w:pBdr>
        <w:tabs>
          <w:tab w:val="left" w:pos="328"/>
        </w:tabs>
        <w:spacing w:after="120" w:line="360" w:lineRule="auto"/>
        <w:ind w:left="0" w:firstLine="0"/>
        <w:jc w:val="both"/>
        <w:rPr>
          <w:rFonts w:ascii="Arial" w:eastAsia="Arial" w:hAnsi="Arial" w:cs="Arial"/>
          <w:color w:val="010000"/>
          <w:sz w:val="20"/>
          <w:szCs w:val="20"/>
        </w:rPr>
      </w:pPr>
      <w:r w:rsidRPr="00464A9D">
        <w:rPr>
          <w:rFonts w:ascii="Arial" w:hAnsi="Arial" w:cs="Arial"/>
          <w:color w:val="010000"/>
          <w:sz w:val="20"/>
        </w:rPr>
        <w:t>Remuneration for members of the Board of Directors, members of the Supervisory Board, and the Secretariat of the Board of Directors in 2024 are detailed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0"/>
        <w:gridCol w:w="4312"/>
        <w:gridCol w:w="4175"/>
      </w:tblGrid>
      <w:tr w:rsidR="0096109E" w:rsidRPr="00464A9D" w14:paraId="21304E60" w14:textId="77777777" w:rsidTr="003109EC">
        <w:tc>
          <w:tcPr>
            <w:tcW w:w="294" w:type="pct"/>
            <w:shd w:val="clear" w:color="auto" w:fill="auto"/>
            <w:tcMar>
              <w:top w:w="0" w:type="dxa"/>
              <w:bottom w:w="0" w:type="dxa"/>
            </w:tcMar>
            <w:vAlign w:val="center"/>
          </w:tcPr>
          <w:p w14:paraId="2FB24DC0"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No.</w:t>
            </w:r>
          </w:p>
        </w:tc>
        <w:tc>
          <w:tcPr>
            <w:tcW w:w="2391" w:type="pct"/>
            <w:shd w:val="clear" w:color="auto" w:fill="auto"/>
            <w:tcMar>
              <w:top w:w="0" w:type="dxa"/>
              <w:bottom w:w="0" w:type="dxa"/>
            </w:tcMar>
            <w:vAlign w:val="center"/>
          </w:tcPr>
          <w:p w14:paraId="665D7E96"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Position</w:t>
            </w:r>
          </w:p>
        </w:tc>
        <w:tc>
          <w:tcPr>
            <w:tcW w:w="2315" w:type="pct"/>
            <w:shd w:val="clear" w:color="auto" w:fill="auto"/>
            <w:tcMar>
              <w:top w:w="0" w:type="dxa"/>
              <w:bottom w:w="0" w:type="dxa"/>
            </w:tcMar>
            <w:vAlign w:val="center"/>
          </w:tcPr>
          <w:p w14:paraId="2BCE3768"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Remuneration/month (after personal income tax)</w:t>
            </w:r>
          </w:p>
        </w:tc>
      </w:tr>
      <w:tr w:rsidR="0096109E" w:rsidRPr="00464A9D" w14:paraId="7C442964" w14:textId="77777777" w:rsidTr="003109EC">
        <w:tc>
          <w:tcPr>
            <w:tcW w:w="294" w:type="pct"/>
            <w:shd w:val="clear" w:color="auto" w:fill="auto"/>
            <w:tcMar>
              <w:top w:w="0" w:type="dxa"/>
              <w:bottom w:w="0" w:type="dxa"/>
            </w:tcMar>
            <w:vAlign w:val="center"/>
          </w:tcPr>
          <w:p w14:paraId="553B7830"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1</w:t>
            </w:r>
          </w:p>
        </w:tc>
        <w:tc>
          <w:tcPr>
            <w:tcW w:w="2391" w:type="pct"/>
            <w:shd w:val="clear" w:color="auto" w:fill="auto"/>
            <w:tcMar>
              <w:top w:w="0" w:type="dxa"/>
              <w:bottom w:w="0" w:type="dxa"/>
            </w:tcMar>
            <w:vAlign w:val="center"/>
          </w:tcPr>
          <w:p w14:paraId="657EB5EF"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Chair of the Board of Directors</w:t>
            </w:r>
          </w:p>
        </w:tc>
        <w:tc>
          <w:tcPr>
            <w:tcW w:w="2315" w:type="pct"/>
            <w:shd w:val="clear" w:color="auto" w:fill="auto"/>
            <w:tcMar>
              <w:top w:w="0" w:type="dxa"/>
              <w:bottom w:w="0" w:type="dxa"/>
            </w:tcMar>
            <w:vAlign w:val="center"/>
          </w:tcPr>
          <w:p w14:paraId="49166C43"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15,000,000</w:t>
            </w:r>
          </w:p>
        </w:tc>
      </w:tr>
      <w:tr w:rsidR="0096109E" w:rsidRPr="00464A9D" w14:paraId="0732FA89" w14:textId="77777777" w:rsidTr="003109EC">
        <w:tc>
          <w:tcPr>
            <w:tcW w:w="294" w:type="pct"/>
            <w:shd w:val="clear" w:color="auto" w:fill="auto"/>
            <w:tcMar>
              <w:top w:w="0" w:type="dxa"/>
              <w:bottom w:w="0" w:type="dxa"/>
            </w:tcMar>
            <w:vAlign w:val="center"/>
          </w:tcPr>
          <w:p w14:paraId="5DF4E679"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2</w:t>
            </w:r>
          </w:p>
        </w:tc>
        <w:tc>
          <w:tcPr>
            <w:tcW w:w="2391" w:type="pct"/>
            <w:shd w:val="clear" w:color="auto" w:fill="auto"/>
            <w:tcMar>
              <w:top w:w="0" w:type="dxa"/>
              <w:bottom w:w="0" w:type="dxa"/>
            </w:tcMar>
            <w:vAlign w:val="center"/>
          </w:tcPr>
          <w:p w14:paraId="173AA79F"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Members of the Board of Directors</w:t>
            </w:r>
          </w:p>
        </w:tc>
        <w:tc>
          <w:tcPr>
            <w:tcW w:w="2315" w:type="pct"/>
            <w:shd w:val="clear" w:color="auto" w:fill="auto"/>
            <w:tcMar>
              <w:top w:w="0" w:type="dxa"/>
              <w:bottom w:w="0" w:type="dxa"/>
            </w:tcMar>
            <w:vAlign w:val="center"/>
          </w:tcPr>
          <w:p w14:paraId="403D354F"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10,000,000</w:t>
            </w:r>
          </w:p>
        </w:tc>
      </w:tr>
      <w:tr w:rsidR="0096109E" w:rsidRPr="00464A9D" w14:paraId="01BEFAA5" w14:textId="77777777" w:rsidTr="003109EC">
        <w:tc>
          <w:tcPr>
            <w:tcW w:w="294" w:type="pct"/>
            <w:shd w:val="clear" w:color="auto" w:fill="auto"/>
            <w:tcMar>
              <w:top w:w="0" w:type="dxa"/>
              <w:bottom w:w="0" w:type="dxa"/>
            </w:tcMar>
            <w:vAlign w:val="center"/>
          </w:tcPr>
          <w:p w14:paraId="49C1FD49"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3</w:t>
            </w:r>
          </w:p>
        </w:tc>
        <w:tc>
          <w:tcPr>
            <w:tcW w:w="2391" w:type="pct"/>
            <w:shd w:val="clear" w:color="auto" w:fill="auto"/>
            <w:tcMar>
              <w:top w:w="0" w:type="dxa"/>
              <w:bottom w:w="0" w:type="dxa"/>
            </w:tcMar>
            <w:vAlign w:val="center"/>
          </w:tcPr>
          <w:p w14:paraId="321EB71B"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Chief of the Supervisory Board</w:t>
            </w:r>
          </w:p>
        </w:tc>
        <w:tc>
          <w:tcPr>
            <w:tcW w:w="2315" w:type="pct"/>
            <w:shd w:val="clear" w:color="auto" w:fill="auto"/>
            <w:tcMar>
              <w:top w:w="0" w:type="dxa"/>
              <w:bottom w:w="0" w:type="dxa"/>
            </w:tcMar>
            <w:vAlign w:val="center"/>
          </w:tcPr>
          <w:p w14:paraId="5F635BA0"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10,000,000</w:t>
            </w:r>
          </w:p>
        </w:tc>
      </w:tr>
      <w:tr w:rsidR="0096109E" w:rsidRPr="00464A9D" w14:paraId="0ED94C41" w14:textId="77777777" w:rsidTr="003109EC">
        <w:tc>
          <w:tcPr>
            <w:tcW w:w="294" w:type="pct"/>
            <w:shd w:val="clear" w:color="auto" w:fill="auto"/>
            <w:tcMar>
              <w:top w:w="0" w:type="dxa"/>
              <w:bottom w:w="0" w:type="dxa"/>
            </w:tcMar>
            <w:vAlign w:val="center"/>
          </w:tcPr>
          <w:p w14:paraId="16A2468A"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4</w:t>
            </w:r>
          </w:p>
        </w:tc>
        <w:tc>
          <w:tcPr>
            <w:tcW w:w="2391" w:type="pct"/>
            <w:shd w:val="clear" w:color="auto" w:fill="auto"/>
            <w:tcMar>
              <w:top w:w="0" w:type="dxa"/>
              <w:bottom w:w="0" w:type="dxa"/>
            </w:tcMar>
            <w:vAlign w:val="center"/>
          </w:tcPr>
          <w:p w14:paraId="6A78D142"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Member of the Supervisory Board</w:t>
            </w:r>
          </w:p>
        </w:tc>
        <w:tc>
          <w:tcPr>
            <w:tcW w:w="2315" w:type="pct"/>
            <w:shd w:val="clear" w:color="auto" w:fill="auto"/>
            <w:tcMar>
              <w:top w:w="0" w:type="dxa"/>
              <w:bottom w:w="0" w:type="dxa"/>
            </w:tcMar>
            <w:vAlign w:val="center"/>
          </w:tcPr>
          <w:p w14:paraId="3800B981"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7,000,000</w:t>
            </w:r>
          </w:p>
        </w:tc>
      </w:tr>
      <w:tr w:rsidR="0096109E" w:rsidRPr="00464A9D" w14:paraId="4CC4CE28" w14:textId="77777777" w:rsidTr="003109EC">
        <w:tc>
          <w:tcPr>
            <w:tcW w:w="294" w:type="pct"/>
            <w:shd w:val="clear" w:color="auto" w:fill="auto"/>
            <w:tcMar>
              <w:top w:w="0" w:type="dxa"/>
              <w:bottom w:w="0" w:type="dxa"/>
            </w:tcMar>
            <w:vAlign w:val="center"/>
          </w:tcPr>
          <w:p w14:paraId="414F0A8B"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5</w:t>
            </w:r>
          </w:p>
        </w:tc>
        <w:tc>
          <w:tcPr>
            <w:tcW w:w="2391" w:type="pct"/>
            <w:shd w:val="clear" w:color="auto" w:fill="auto"/>
            <w:tcMar>
              <w:top w:w="0" w:type="dxa"/>
              <w:bottom w:w="0" w:type="dxa"/>
            </w:tcMar>
            <w:vAlign w:val="center"/>
          </w:tcPr>
          <w:p w14:paraId="1054416D"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Secretariat of the Board of Directors</w:t>
            </w:r>
          </w:p>
        </w:tc>
        <w:tc>
          <w:tcPr>
            <w:tcW w:w="2315" w:type="pct"/>
            <w:shd w:val="clear" w:color="auto" w:fill="auto"/>
            <w:tcMar>
              <w:top w:w="0" w:type="dxa"/>
              <w:bottom w:w="0" w:type="dxa"/>
            </w:tcMar>
            <w:vAlign w:val="center"/>
          </w:tcPr>
          <w:p w14:paraId="0B5EBEA7"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5,000,000</w:t>
            </w:r>
          </w:p>
        </w:tc>
      </w:tr>
    </w:tbl>
    <w:p w14:paraId="3525A4EE" w14:textId="647E64A8" w:rsidR="0096109E" w:rsidRPr="00464A9D" w:rsidRDefault="003109EC" w:rsidP="007459BA">
      <w:pPr>
        <w:numPr>
          <w:ilvl w:val="0"/>
          <w:numId w:val="7"/>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64A9D">
        <w:rPr>
          <w:rFonts w:ascii="Arial" w:hAnsi="Arial" w:cs="Arial"/>
          <w:color w:val="010000"/>
          <w:sz w:val="20"/>
        </w:rPr>
        <w:t>Source of payment: Operating expenses of the Board of Directors and Supervisory Board approved by the Annual General Meeting 2024.</w:t>
      </w:r>
    </w:p>
    <w:p w14:paraId="0F5F7A3E" w14:textId="77777777" w:rsidR="0096109E" w:rsidRPr="00464A9D" w:rsidRDefault="003109EC" w:rsidP="007459BA">
      <w:pPr>
        <w:numPr>
          <w:ilvl w:val="0"/>
          <w:numId w:val="1"/>
        </w:numPr>
        <w:pBdr>
          <w:top w:val="nil"/>
          <w:left w:val="nil"/>
          <w:bottom w:val="nil"/>
          <w:right w:val="nil"/>
          <w:between w:val="nil"/>
        </w:pBdr>
        <w:tabs>
          <w:tab w:val="left" w:pos="355"/>
        </w:tabs>
        <w:spacing w:after="120" w:line="360" w:lineRule="auto"/>
        <w:jc w:val="both"/>
        <w:rPr>
          <w:rFonts w:ascii="Arial" w:eastAsia="Arial" w:hAnsi="Arial" w:cs="Arial"/>
          <w:color w:val="010000"/>
          <w:sz w:val="20"/>
          <w:szCs w:val="20"/>
        </w:rPr>
      </w:pPr>
      <w:r w:rsidRPr="00464A9D">
        <w:rPr>
          <w:rFonts w:ascii="Arial" w:hAnsi="Arial" w:cs="Arial"/>
          <w:color w:val="010000"/>
          <w:sz w:val="20"/>
        </w:rPr>
        <w:t>Applicable period: From January 01, 2024 to the end of December 31, 2024.</w:t>
      </w:r>
    </w:p>
    <w:p w14:paraId="5CE161E8" w14:textId="77777777"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‎‎Article 4. Approve the Information Disclosure Regulations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4D75F121" w14:textId="77777777" w:rsidR="0096109E" w:rsidRPr="00464A9D" w:rsidRDefault="003109EC" w:rsidP="007459BA">
      <w:pPr>
        <w:numPr>
          <w:ilvl w:val="0"/>
          <w:numId w:val="2"/>
        </w:numPr>
        <w:pBdr>
          <w:top w:val="nil"/>
          <w:left w:val="nil"/>
          <w:bottom w:val="nil"/>
          <w:right w:val="nil"/>
          <w:between w:val="nil"/>
        </w:pBdr>
        <w:tabs>
          <w:tab w:val="left" w:pos="330"/>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Approve the Regulations on public company information disclosure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40B067F7" w14:textId="77777777" w:rsidR="0096109E" w:rsidRPr="00464A9D" w:rsidRDefault="003109EC" w:rsidP="007459BA">
      <w:pPr>
        <w:numPr>
          <w:ilvl w:val="0"/>
          <w:numId w:val="2"/>
        </w:numPr>
        <w:pBdr>
          <w:top w:val="nil"/>
          <w:left w:val="nil"/>
          <w:bottom w:val="nil"/>
          <w:right w:val="nil"/>
          <w:between w:val="nil"/>
        </w:pBdr>
        <w:tabs>
          <w:tab w:val="left" w:pos="351"/>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The regulation on public company information disclosure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takes effect from the date it is approved by the Board of Directors and signed for promulgation by the Chair of the Board of Directors.</w:t>
      </w:r>
    </w:p>
    <w:p w14:paraId="4A913490" w14:textId="18F0E577"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‎‎Article 5. Approve contracts and transactions between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and </w:t>
      </w:r>
      <w:r w:rsidR="007459BA">
        <w:rPr>
          <w:rFonts w:ascii="Arial" w:hAnsi="Arial" w:cs="Arial"/>
          <w:color w:val="010000"/>
          <w:sz w:val="20"/>
        </w:rPr>
        <w:t>related</w:t>
      </w:r>
      <w:r w:rsidRPr="00464A9D">
        <w:rPr>
          <w:rFonts w:ascii="Arial" w:hAnsi="Arial" w:cs="Arial"/>
          <w:color w:val="010000"/>
          <w:sz w:val="20"/>
        </w:rPr>
        <w:t xml:space="preserve"> persons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according to the provisions of </w:t>
      </w:r>
      <w:r w:rsidR="007459BA">
        <w:rPr>
          <w:rFonts w:ascii="Arial" w:hAnsi="Arial" w:cs="Arial"/>
          <w:color w:val="010000"/>
          <w:sz w:val="20"/>
        </w:rPr>
        <w:t>Section 1 and Section</w:t>
      </w:r>
      <w:r w:rsidRPr="00464A9D">
        <w:rPr>
          <w:rFonts w:ascii="Arial" w:hAnsi="Arial" w:cs="Arial"/>
          <w:color w:val="010000"/>
          <w:sz w:val="20"/>
        </w:rPr>
        <w:t xml:space="preserve"> 2, Article 167 of the Law on Enterprises 2020 and Charter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3F9A5D3E" w14:textId="77777777" w:rsidR="0096109E" w:rsidRPr="00464A9D" w:rsidRDefault="003109EC" w:rsidP="003109EC">
      <w:pPr>
        <w:numPr>
          <w:ilvl w:val="0"/>
          <w:numId w:val="10"/>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464A9D">
        <w:rPr>
          <w:rFonts w:ascii="Arial" w:hAnsi="Arial" w:cs="Arial"/>
          <w:color w:val="010000"/>
          <w:sz w:val="20"/>
        </w:rPr>
        <w:t>Information about related transactions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4"/>
        <w:gridCol w:w="2103"/>
        <w:gridCol w:w="2382"/>
        <w:gridCol w:w="3978"/>
      </w:tblGrid>
      <w:tr w:rsidR="0096109E" w:rsidRPr="00464A9D" w14:paraId="2C2F5544" w14:textId="77777777" w:rsidTr="003109EC">
        <w:tc>
          <w:tcPr>
            <w:tcW w:w="307" w:type="pct"/>
            <w:shd w:val="clear" w:color="auto" w:fill="auto"/>
            <w:tcMar>
              <w:top w:w="0" w:type="dxa"/>
              <w:bottom w:w="0" w:type="dxa"/>
            </w:tcMar>
            <w:vAlign w:val="center"/>
          </w:tcPr>
          <w:p w14:paraId="1FF7E0B4"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No.</w:t>
            </w:r>
          </w:p>
        </w:tc>
        <w:tc>
          <w:tcPr>
            <w:tcW w:w="1166" w:type="pct"/>
            <w:shd w:val="clear" w:color="auto" w:fill="auto"/>
            <w:tcMar>
              <w:top w:w="0" w:type="dxa"/>
              <w:bottom w:w="0" w:type="dxa"/>
            </w:tcMar>
            <w:vAlign w:val="center"/>
          </w:tcPr>
          <w:p w14:paraId="03741051"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Transaction partner</w:t>
            </w:r>
          </w:p>
        </w:tc>
        <w:tc>
          <w:tcPr>
            <w:tcW w:w="1321" w:type="pct"/>
            <w:shd w:val="clear" w:color="auto" w:fill="auto"/>
            <w:tcMar>
              <w:top w:w="0" w:type="dxa"/>
              <w:bottom w:w="0" w:type="dxa"/>
            </w:tcMar>
            <w:vAlign w:val="center"/>
          </w:tcPr>
          <w:p w14:paraId="16A2AC60"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Relationship</w:t>
            </w:r>
          </w:p>
        </w:tc>
        <w:tc>
          <w:tcPr>
            <w:tcW w:w="2206" w:type="pct"/>
            <w:shd w:val="clear" w:color="auto" w:fill="auto"/>
            <w:tcMar>
              <w:top w:w="0" w:type="dxa"/>
              <w:bottom w:w="0" w:type="dxa"/>
            </w:tcMar>
            <w:vAlign w:val="center"/>
          </w:tcPr>
          <w:p w14:paraId="79BB9425"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Main contents of the transaction</w:t>
            </w:r>
          </w:p>
        </w:tc>
      </w:tr>
      <w:tr w:rsidR="0096109E" w:rsidRPr="00464A9D" w14:paraId="46A9AA5A" w14:textId="77777777" w:rsidTr="003109EC">
        <w:tc>
          <w:tcPr>
            <w:tcW w:w="307" w:type="pct"/>
            <w:shd w:val="clear" w:color="auto" w:fill="auto"/>
            <w:tcMar>
              <w:top w:w="0" w:type="dxa"/>
              <w:bottom w:w="0" w:type="dxa"/>
            </w:tcMar>
            <w:vAlign w:val="center"/>
          </w:tcPr>
          <w:p w14:paraId="2EE6D511"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lastRenderedPageBreak/>
              <w:t>1.</w:t>
            </w:r>
          </w:p>
        </w:tc>
        <w:tc>
          <w:tcPr>
            <w:tcW w:w="1166" w:type="pct"/>
            <w:shd w:val="clear" w:color="auto" w:fill="auto"/>
            <w:tcMar>
              <w:top w:w="0" w:type="dxa"/>
              <w:bottom w:w="0" w:type="dxa"/>
            </w:tcMar>
            <w:vAlign w:val="center"/>
          </w:tcPr>
          <w:p w14:paraId="6888ABF7"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64A9D">
              <w:rPr>
                <w:rFonts w:ascii="Arial" w:hAnsi="Arial" w:cs="Arial"/>
                <w:color w:val="010000"/>
                <w:sz w:val="20"/>
              </w:rPr>
              <w:t>Vinafreight</w:t>
            </w:r>
            <w:proofErr w:type="spellEnd"/>
            <w:r w:rsidRPr="00464A9D">
              <w:rPr>
                <w:rFonts w:ascii="Arial" w:hAnsi="Arial" w:cs="Arial"/>
                <w:color w:val="010000"/>
                <w:sz w:val="20"/>
              </w:rPr>
              <w:t xml:space="preserve"> Joint Stock Company</w:t>
            </w:r>
          </w:p>
        </w:tc>
        <w:tc>
          <w:tcPr>
            <w:tcW w:w="1321" w:type="pct"/>
            <w:shd w:val="clear" w:color="auto" w:fill="auto"/>
            <w:tcMar>
              <w:top w:w="0" w:type="dxa"/>
              <w:bottom w:w="0" w:type="dxa"/>
            </w:tcMar>
            <w:vAlign w:val="center"/>
          </w:tcPr>
          <w:p w14:paraId="5E3A04CF" w14:textId="4A41BCC8" w:rsidR="0096109E" w:rsidRPr="00464A9D" w:rsidRDefault="007459BA" w:rsidP="003109E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Related</w:t>
            </w:r>
            <w:r w:rsidR="003109EC" w:rsidRPr="00464A9D">
              <w:rPr>
                <w:rFonts w:ascii="Arial" w:hAnsi="Arial" w:cs="Arial"/>
                <w:color w:val="010000"/>
                <w:sz w:val="20"/>
              </w:rPr>
              <w:t xml:space="preserve"> person of PDMR</w:t>
            </w:r>
          </w:p>
        </w:tc>
        <w:tc>
          <w:tcPr>
            <w:tcW w:w="2206" w:type="pct"/>
            <w:shd w:val="clear" w:color="auto" w:fill="auto"/>
            <w:tcMar>
              <w:top w:w="0" w:type="dxa"/>
              <w:bottom w:w="0" w:type="dxa"/>
            </w:tcMar>
            <w:vAlign w:val="center"/>
          </w:tcPr>
          <w:p w14:paraId="72D7707B" w14:textId="3F6CCEE2" w:rsidR="0096109E" w:rsidRPr="00464A9D" w:rsidRDefault="003109EC" w:rsidP="003109EC">
            <w:pPr>
              <w:numPr>
                <w:ilvl w:val="0"/>
                <w:numId w:val="3"/>
              </w:numPr>
              <w:pBdr>
                <w:top w:val="nil"/>
                <w:left w:val="nil"/>
                <w:bottom w:val="nil"/>
                <w:right w:val="nil"/>
                <w:between w:val="nil"/>
              </w:pBdr>
              <w:tabs>
                <w:tab w:val="left" w:pos="281"/>
              </w:tabs>
              <w:spacing w:after="120" w:line="360" w:lineRule="auto"/>
              <w:rPr>
                <w:rFonts w:ascii="Arial" w:eastAsia="Arial" w:hAnsi="Arial" w:cs="Arial"/>
                <w:color w:val="010000"/>
                <w:sz w:val="20"/>
                <w:szCs w:val="20"/>
              </w:rPr>
            </w:pPr>
            <w:r w:rsidRPr="00464A9D">
              <w:rPr>
                <w:rFonts w:ascii="Arial" w:hAnsi="Arial" w:cs="Arial"/>
                <w:color w:val="010000"/>
                <w:sz w:val="20"/>
              </w:rPr>
              <w:t>Transacti</w:t>
            </w:r>
            <w:r w:rsidR="007459BA">
              <w:rPr>
                <w:rFonts w:ascii="Arial" w:hAnsi="Arial" w:cs="Arial"/>
                <w:color w:val="010000"/>
                <w:sz w:val="20"/>
              </w:rPr>
              <w:t xml:space="preserve">ons related to the provision </w:t>
            </w:r>
            <w:r w:rsidRPr="00464A9D">
              <w:rPr>
                <w:rFonts w:ascii="Arial" w:hAnsi="Arial" w:cs="Arial"/>
                <w:color w:val="010000"/>
                <w:sz w:val="20"/>
              </w:rPr>
              <w:t>and use of logistics services;</w:t>
            </w:r>
          </w:p>
          <w:p w14:paraId="4E03257B" w14:textId="77777777" w:rsidR="0096109E" w:rsidRPr="00464A9D" w:rsidRDefault="003109EC" w:rsidP="003109EC">
            <w:pPr>
              <w:numPr>
                <w:ilvl w:val="0"/>
                <w:numId w:val="3"/>
              </w:numPr>
              <w:pBdr>
                <w:top w:val="nil"/>
                <w:left w:val="nil"/>
                <w:bottom w:val="nil"/>
                <w:right w:val="nil"/>
                <w:between w:val="nil"/>
              </w:pBdr>
              <w:tabs>
                <w:tab w:val="left" w:pos="281"/>
              </w:tabs>
              <w:spacing w:after="120" w:line="360" w:lineRule="auto"/>
              <w:rPr>
                <w:rFonts w:ascii="Arial" w:eastAsia="Arial" w:hAnsi="Arial" w:cs="Arial"/>
                <w:color w:val="010000"/>
                <w:sz w:val="20"/>
                <w:szCs w:val="20"/>
              </w:rPr>
            </w:pPr>
            <w:r w:rsidRPr="00464A9D">
              <w:rPr>
                <w:rFonts w:ascii="Arial" w:hAnsi="Arial" w:cs="Arial"/>
                <w:color w:val="010000"/>
                <w:sz w:val="20"/>
              </w:rPr>
              <w:t>Transactions related to advanced payments for the use and provision of logistics services.</w:t>
            </w:r>
          </w:p>
          <w:p w14:paraId="69C1B0D4" w14:textId="77777777" w:rsidR="0096109E" w:rsidRPr="00464A9D" w:rsidRDefault="003109EC" w:rsidP="003109EC">
            <w:pPr>
              <w:numPr>
                <w:ilvl w:val="0"/>
                <w:numId w:val="3"/>
              </w:numPr>
              <w:pBdr>
                <w:top w:val="nil"/>
                <w:left w:val="nil"/>
                <w:bottom w:val="nil"/>
                <w:right w:val="nil"/>
                <w:between w:val="nil"/>
              </w:pBdr>
              <w:tabs>
                <w:tab w:val="left" w:pos="281"/>
              </w:tabs>
              <w:spacing w:after="120" w:line="360" w:lineRule="auto"/>
              <w:rPr>
                <w:rFonts w:ascii="Arial" w:eastAsia="Arial" w:hAnsi="Arial" w:cs="Arial"/>
                <w:color w:val="010000"/>
                <w:sz w:val="20"/>
                <w:szCs w:val="20"/>
              </w:rPr>
            </w:pPr>
            <w:r w:rsidRPr="00464A9D">
              <w:rPr>
                <w:rFonts w:ascii="Arial" w:hAnsi="Arial" w:cs="Arial"/>
                <w:color w:val="010000"/>
                <w:sz w:val="20"/>
              </w:rPr>
              <w:t>Transaction value: The value of the Contract or transaction is less than 35% of the total asset value recorded in the Company's most recent Financial Statements.</w:t>
            </w:r>
          </w:p>
        </w:tc>
      </w:tr>
      <w:tr w:rsidR="0096109E" w:rsidRPr="00464A9D" w14:paraId="067A1B3F" w14:textId="77777777" w:rsidTr="003109EC">
        <w:tc>
          <w:tcPr>
            <w:tcW w:w="307" w:type="pct"/>
            <w:shd w:val="clear" w:color="auto" w:fill="auto"/>
            <w:tcMar>
              <w:top w:w="0" w:type="dxa"/>
              <w:bottom w:w="0" w:type="dxa"/>
            </w:tcMar>
            <w:vAlign w:val="center"/>
          </w:tcPr>
          <w:p w14:paraId="75F929C4"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2.</w:t>
            </w:r>
          </w:p>
        </w:tc>
        <w:tc>
          <w:tcPr>
            <w:tcW w:w="1166" w:type="pct"/>
            <w:shd w:val="clear" w:color="auto" w:fill="auto"/>
            <w:tcMar>
              <w:top w:w="0" w:type="dxa"/>
              <w:bottom w:w="0" w:type="dxa"/>
            </w:tcMar>
            <w:vAlign w:val="center"/>
          </w:tcPr>
          <w:p w14:paraId="72C433B2"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NIPPON EXPRESS (VIETNAM) CO.,LTD.</w:t>
            </w:r>
          </w:p>
        </w:tc>
        <w:tc>
          <w:tcPr>
            <w:tcW w:w="1321" w:type="pct"/>
            <w:shd w:val="clear" w:color="auto" w:fill="auto"/>
            <w:tcMar>
              <w:top w:w="0" w:type="dxa"/>
              <w:bottom w:w="0" w:type="dxa"/>
            </w:tcMar>
            <w:vAlign w:val="center"/>
          </w:tcPr>
          <w:p w14:paraId="6C00184A" w14:textId="3AFCDD90" w:rsidR="0096109E" w:rsidRPr="00464A9D" w:rsidRDefault="007459BA" w:rsidP="003109E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Related</w:t>
            </w:r>
            <w:r w:rsidR="003109EC" w:rsidRPr="00464A9D">
              <w:rPr>
                <w:rFonts w:ascii="Arial" w:hAnsi="Arial" w:cs="Arial"/>
                <w:color w:val="010000"/>
                <w:sz w:val="20"/>
              </w:rPr>
              <w:t xml:space="preserve"> person of PDMR</w:t>
            </w:r>
          </w:p>
        </w:tc>
        <w:tc>
          <w:tcPr>
            <w:tcW w:w="2206" w:type="pct"/>
            <w:shd w:val="clear" w:color="auto" w:fill="auto"/>
            <w:tcMar>
              <w:top w:w="0" w:type="dxa"/>
              <w:bottom w:w="0" w:type="dxa"/>
            </w:tcMar>
            <w:vAlign w:val="center"/>
          </w:tcPr>
          <w:p w14:paraId="5AB0CCFC" w14:textId="77777777" w:rsidR="0096109E" w:rsidRPr="00464A9D" w:rsidRDefault="003109EC" w:rsidP="003109EC">
            <w:pPr>
              <w:numPr>
                <w:ilvl w:val="0"/>
                <w:numId w:val="5"/>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sidRPr="00464A9D">
              <w:rPr>
                <w:rFonts w:ascii="Arial" w:hAnsi="Arial" w:cs="Arial"/>
                <w:color w:val="010000"/>
                <w:sz w:val="20"/>
              </w:rPr>
              <w:t>Transactions related to the provision of logistics services; and</w:t>
            </w:r>
          </w:p>
          <w:p w14:paraId="4BB4D45C" w14:textId="77777777" w:rsidR="0096109E" w:rsidRPr="00464A9D" w:rsidRDefault="003109EC" w:rsidP="003109EC">
            <w:pPr>
              <w:numPr>
                <w:ilvl w:val="0"/>
                <w:numId w:val="5"/>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sidRPr="00464A9D">
              <w:rPr>
                <w:rFonts w:ascii="Arial" w:hAnsi="Arial" w:cs="Arial"/>
                <w:color w:val="010000"/>
                <w:sz w:val="20"/>
              </w:rPr>
              <w:t>Transactions related to advanced payments for the provision of logistics services.</w:t>
            </w:r>
          </w:p>
          <w:p w14:paraId="7343AE14" w14:textId="77777777" w:rsidR="0096109E" w:rsidRPr="00464A9D" w:rsidRDefault="003109EC" w:rsidP="003109EC">
            <w:pPr>
              <w:numPr>
                <w:ilvl w:val="0"/>
                <w:numId w:val="5"/>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sidRPr="00464A9D">
              <w:rPr>
                <w:rFonts w:ascii="Arial" w:hAnsi="Arial" w:cs="Arial"/>
                <w:color w:val="010000"/>
                <w:sz w:val="20"/>
              </w:rPr>
              <w:t>Transaction value: The value of the Contract or transaction is less than 35% of the total asset value recorded in the Company's most recent Financial Statements.</w:t>
            </w:r>
          </w:p>
        </w:tc>
      </w:tr>
      <w:tr w:rsidR="0096109E" w:rsidRPr="00464A9D" w14:paraId="02934DD1" w14:textId="77777777" w:rsidTr="003109EC">
        <w:tc>
          <w:tcPr>
            <w:tcW w:w="307" w:type="pct"/>
            <w:shd w:val="clear" w:color="auto" w:fill="auto"/>
            <w:tcMar>
              <w:top w:w="0" w:type="dxa"/>
              <w:bottom w:w="0" w:type="dxa"/>
            </w:tcMar>
            <w:vAlign w:val="center"/>
          </w:tcPr>
          <w:p w14:paraId="1573FB9C"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3.</w:t>
            </w:r>
          </w:p>
        </w:tc>
        <w:tc>
          <w:tcPr>
            <w:tcW w:w="1166" w:type="pct"/>
            <w:shd w:val="clear" w:color="auto" w:fill="auto"/>
            <w:tcMar>
              <w:top w:w="0" w:type="dxa"/>
              <w:bottom w:w="0" w:type="dxa"/>
            </w:tcMar>
            <w:vAlign w:val="center"/>
          </w:tcPr>
          <w:p w14:paraId="1D883A3C"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Property Company Limited</w:t>
            </w:r>
          </w:p>
        </w:tc>
        <w:tc>
          <w:tcPr>
            <w:tcW w:w="1321" w:type="pct"/>
            <w:shd w:val="clear" w:color="auto" w:fill="auto"/>
            <w:tcMar>
              <w:top w:w="0" w:type="dxa"/>
              <w:bottom w:w="0" w:type="dxa"/>
            </w:tcMar>
            <w:vAlign w:val="center"/>
          </w:tcPr>
          <w:p w14:paraId="0E2EC9DF" w14:textId="73F497D9" w:rsidR="0096109E" w:rsidRPr="00464A9D" w:rsidRDefault="007459BA" w:rsidP="003109E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Related</w:t>
            </w:r>
            <w:r w:rsidR="003109EC" w:rsidRPr="00464A9D">
              <w:rPr>
                <w:rFonts w:ascii="Arial" w:hAnsi="Arial" w:cs="Arial"/>
                <w:color w:val="010000"/>
                <w:sz w:val="20"/>
              </w:rPr>
              <w:t xml:space="preserve"> person of PDMR</w:t>
            </w:r>
          </w:p>
        </w:tc>
        <w:tc>
          <w:tcPr>
            <w:tcW w:w="2206" w:type="pct"/>
            <w:shd w:val="clear" w:color="auto" w:fill="auto"/>
            <w:tcMar>
              <w:top w:w="0" w:type="dxa"/>
              <w:bottom w:w="0" w:type="dxa"/>
            </w:tcMar>
            <w:vAlign w:val="center"/>
          </w:tcPr>
          <w:p w14:paraId="34031AB9" w14:textId="77777777" w:rsidR="0096109E" w:rsidRPr="00464A9D" w:rsidRDefault="003109EC" w:rsidP="003109EC">
            <w:pPr>
              <w:numPr>
                <w:ilvl w:val="0"/>
                <w:numId w:val="8"/>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sidRPr="00464A9D">
              <w:rPr>
                <w:rFonts w:ascii="Arial" w:hAnsi="Arial" w:cs="Arial"/>
                <w:color w:val="010000"/>
                <w:sz w:val="20"/>
              </w:rPr>
              <w:t>Contracts related to office rental and related services.</w:t>
            </w:r>
          </w:p>
          <w:p w14:paraId="7624F336" w14:textId="77777777" w:rsidR="0096109E" w:rsidRPr="00464A9D" w:rsidRDefault="003109EC" w:rsidP="003109EC">
            <w:pPr>
              <w:numPr>
                <w:ilvl w:val="0"/>
                <w:numId w:val="8"/>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sidRPr="00464A9D">
              <w:rPr>
                <w:rFonts w:ascii="Arial" w:hAnsi="Arial" w:cs="Arial"/>
                <w:color w:val="010000"/>
                <w:sz w:val="20"/>
              </w:rPr>
              <w:t>Transaction value: The value of the Contract or transaction is less than 35% of the total asset value recorded in the Company's most recent Financial Statements.</w:t>
            </w:r>
          </w:p>
        </w:tc>
      </w:tr>
      <w:tr w:rsidR="0096109E" w:rsidRPr="00464A9D" w14:paraId="7945B35E" w14:textId="77777777" w:rsidTr="003109EC">
        <w:tc>
          <w:tcPr>
            <w:tcW w:w="307" w:type="pct"/>
            <w:shd w:val="clear" w:color="auto" w:fill="auto"/>
            <w:tcMar>
              <w:top w:w="0" w:type="dxa"/>
              <w:bottom w:w="0" w:type="dxa"/>
            </w:tcMar>
            <w:vAlign w:val="center"/>
          </w:tcPr>
          <w:p w14:paraId="681CED51"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4.</w:t>
            </w:r>
          </w:p>
        </w:tc>
        <w:tc>
          <w:tcPr>
            <w:tcW w:w="1166" w:type="pct"/>
            <w:shd w:val="clear" w:color="auto" w:fill="auto"/>
            <w:tcMar>
              <w:top w:w="0" w:type="dxa"/>
              <w:bottom w:w="0" w:type="dxa"/>
            </w:tcMar>
            <w:vAlign w:val="center"/>
          </w:tcPr>
          <w:p w14:paraId="38C92494"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Hi Tech Park Logistics Co., Ltd.</w:t>
            </w:r>
          </w:p>
        </w:tc>
        <w:tc>
          <w:tcPr>
            <w:tcW w:w="1321" w:type="pct"/>
            <w:shd w:val="clear" w:color="auto" w:fill="auto"/>
            <w:tcMar>
              <w:top w:w="0" w:type="dxa"/>
              <w:bottom w:w="0" w:type="dxa"/>
            </w:tcMar>
            <w:vAlign w:val="center"/>
          </w:tcPr>
          <w:p w14:paraId="178D1EAE" w14:textId="029639B6" w:rsidR="0096109E" w:rsidRPr="00464A9D" w:rsidRDefault="007459BA" w:rsidP="003109E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Related</w:t>
            </w:r>
            <w:r w:rsidR="003109EC" w:rsidRPr="00464A9D">
              <w:rPr>
                <w:rFonts w:ascii="Arial" w:hAnsi="Arial" w:cs="Arial"/>
                <w:color w:val="010000"/>
                <w:sz w:val="20"/>
              </w:rPr>
              <w:t xml:space="preserve"> person of PDMR</w:t>
            </w:r>
          </w:p>
        </w:tc>
        <w:tc>
          <w:tcPr>
            <w:tcW w:w="2206" w:type="pct"/>
            <w:shd w:val="clear" w:color="auto" w:fill="auto"/>
            <w:tcMar>
              <w:top w:w="0" w:type="dxa"/>
              <w:bottom w:w="0" w:type="dxa"/>
            </w:tcMar>
            <w:vAlign w:val="center"/>
          </w:tcPr>
          <w:p w14:paraId="1BDEB5AE" w14:textId="77777777" w:rsidR="0096109E" w:rsidRPr="00464A9D" w:rsidRDefault="003109EC" w:rsidP="003109EC">
            <w:pPr>
              <w:numPr>
                <w:ilvl w:val="0"/>
                <w:numId w:val="4"/>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sidRPr="00464A9D">
              <w:rPr>
                <w:rFonts w:ascii="Arial" w:hAnsi="Arial" w:cs="Arial"/>
                <w:color w:val="010000"/>
                <w:sz w:val="20"/>
              </w:rPr>
              <w:t>Transactions related to the provision of logistics services and use of logistics services;</w:t>
            </w:r>
          </w:p>
          <w:p w14:paraId="49EC9E17" w14:textId="77777777" w:rsidR="0096109E" w:rsidRPr="00464A9D" w:rsidRDefault="003109EC" w:rsidP="003109EC">
            <w:pPr>
              <w:numPr>
                <w:ilvl w:val="0"/>
                <w:numId w:val="4"/>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sidRPr="00464A9D">
              <w:rPr>
                <w:rFonts w:ascii="Arial" w:hAnsi="Arial" w:cs="Arial"/>
                <w:color w:val="010000"/>
                <w:sz w:val="20"/>
              </w:rPr>
              <w:t>Transactions related to advanced payments for the use and provision of logistics services.</w:t>
            </w:r>
          </w:p>
          <w:p w14:paraId="1579B5F2" w14:textId="77777777" w:rsidR="0096109E" w:rsidRPr="00464A9D" w:rsidRDefault="003109EC" w:rsidP="003109EC">
            <w:pPr>
              <w:numPr>
                <w:ilvl w:val="0"/>
                <w:numId w:val="4"/>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sidRPr="00464A9D">
              <w:rPr>
                <w:rFonts w:ascii="Arial" w:hAnsi="Arial" w:cs="Arial"/>
                <w:color w:val="010000"/>
                <w:sz w:val="20"/>
              </w:rPr>
              <w:t xml:space="preserve">Transaction value: The value of the Contract or transaction is less than 35% of the total asset value recorded in the </w:t>
            </w:r>
            <w:r w:rsidRPr="00464A9D">
              <w:rPr>
                <w:rFonts w:ascii="Arial" w:hAnsi="Arial" w:cs="Arial"/>
                <w:color w:val="010000"/>
                <w:sz w:val="20"/>
              </w:rPr>
              <w:lastRenderedPageBreak/>
              <w:t>Company's most recent Financial Statements.</w:t>
            </w:r>
          </w:p>
        </w:tc>
      </w:tr>
      <w:tr w:rsidR="0096109E" w:rsidRPr="00464A9D" w14:paraId="1E5F674E" w14:textId="77777777" w:rsidTr="003109EC">
        <w:tc>
          <w:tcPr>
            <w:tcW w:w="307" w:type="pct"/>
            <w:shd w:val="clear" w:color="auto" w:fill="auto"/>
            <w:tcMar>
              <w:top w:w="0" w:type="dxa"/>
              <w:bottom w:w="0" w:type="dxa"/>
            </w:tcMar>
            <w:vAlign w:val="center"/>
          </w:tcPr>
          <w:p w14:paraId="01FF0EAB"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lastRenderedPageBreak/>
              <w:t>5.</w:t>
            </w:r>
          </w:p>
        </w:tc>
        <w:tc>
          <w:tcPr>
            <w:tcW w:w="1166" w:type="pct"/>
            <w:shd w:val="clear" w:color="auto" w:fill="auto"/>
            <w:tcMar>
              <w:top w:w="0" w:type="dxa"/>
              <w:bottom w:w="0" w:type="dxa"/>
            </w:tcMar>
            <w:vAlign w:val="center"/>
          </w:tcPr>
          <w:p w14:paraId="30E270CB"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Distribution Center Company Limited</w:t>
            </w:r>
          </w:p>
        </w:tc>
        <w:tc>
          <w:tcPr>
            <w:tcW w:w="1321" w:type="pct"/>
            <w:shd w:val="clear" w:color="auto" w:fill="auto"/>
            <w:tcMar>
              <w:top w:w="0" w:type="dxa"/>
              <w:bottom w:w="0" w:type="dxa"/>
            </w:tcMar>
            <w:vAlign w:val="center"/>
          </w:tcPr>
          <w:p w14:paraId="7A0DD7D6" w14:textId="5BB890A5" w:rsidR="0096109E" w:rsidRPr="00464A9D" w:rsidRDefault="007459BA" w:rsidP="003109E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Related</w:t>
            </w:r>
            <w:r w:rsidR="003109EC" w:rsidRPr="00464A9D">
              <w:rPr>
                <w:rFonts w:ascii="Arial" w:hAnsi="Arial" w:cs="Arial"/>
                <w:color w:val="010000"/>
                <w:sz w:val="20"/>
              </w:rPr>
              <w:t xml:space="preserve"> person of PDMR</w:t>
            </w:r>
          </w:p>
        </w:tc>
        <w:tc>
          <w:tcPr>
            <w:tcW w:w="2206" w:type="pct"/>
            <w:shd w:val="clear" w:color="auto" w:fill="auto"/>
            <w:tcMar>
              <w:top w:w="0" w:type="dxa"/>
              <w:bottom w:w="0" w:type="dxa"/>
            </w:tcMar>
            <w:vAlign w:val="center"/>
          </w:tcPr>
          <w:p w14:paraId="001E3783" w14:textId="77777777" w:rsidR="0096109E" w:rsidRPr="00464A9D" w:rsidRDefault="003109EC" w:rsidP="003109EC">
            <w:pPr>
              <w:numPr>
                <w:ilvl w:val="0"/>
                <w:numId w:val="6"/>
              </w:numPr>
              <w:pBdr>
                <w:top w:val="nil"/>
                <w:left w:val="nil"/>
                <w:bottom w:val="nil"/>
                <w:right w:val="nil"/>
                <w:between w:val="nil"/>
              </w:pBdr>
              <w:tabs>
                <w:tab w:val="left" w:pos="281"/>
              </w:tabs>
              <w:spacing w:after="120" w:line="360" w:lineRule="auto"/>
              <w:rPr>
                <w:rFonts w:ascii="Arial" w:eastAsia="Arial" w:hAnsi="Arial" w:cs="Arial"/>
                <w:color w:val="010000"/>
                <w:sz w:val="20"/>
                <w:szCs w:val="20"/>
              </w:rPr>
            </w:pPr>
            <w:r w:rsidRPr="00464A9D">
              <w:rPr>
                <w:rFonts w:ascii="Arial" w:hAnsi="Arial" w:cs="Arial"/>
                <w:color w:val="010000"/>
                <w:sz w:val="20"/>
              </w:rPr>
              <w:t>Transactions related to the provision of logistics services; and</w:t>
            </w:r>
          </w:p>
          <w:p w14:paraId="22445F5A" w14:textId="77777777" w:rsidR="0096109E" w:rsidRPr="00464A9D" w:rsidRDefault="003109EC" w:rsidP="003109EC">
            <w:pPr>
              <w:numPr>
                <w:ilvl w:val="0"/>
                <w:numId w:val="6"/>
              </w:numPr>
              <w:pBdr>
                <w:top w:val="nil"/>
                <w:left w:val="nil"/>
                <w:bottom w:val="nil"/>
                <w:right w:val="nil"/>
                <w:between w:val="nil"/>
              </w:pBdr>
              <w:tabs>
                <w:tab w:val="left" w:pos="281"/>
              </w:tabs>
              <w:spacing w:after="120" w:line="360" w:lineRule="auto"/>
              <w:rPr>
                <w:rFonts w:ascii="Arial" w:eastAsia="Arial" w:hAnsi="Arial" w:cs="Arial"/>
                <w:color w:val="010000"/>
                <w:sz w:val="20"/>
                <w:szCs w:val="20"/>
              </w:rPr>
            </w:pPr>
            <w:r w:rsidRPr="00464A9D">
              <w:rPr>
                <w:rFonts w:ascii="Arial" w:hAnsi="Arial" w:cs="Arial"/>
                <w:color w:val="010000"/>
                <w:sz w:val="20"/>
              </w:rPr>
              <w:t>Using logistics services.</w:t>
            </w:r>
          </w:p>
          <w:p w14:paraId="340AD378" w14:textId="77777777" w:rsidR="0096109E" w:rsidRPr="00464A9D" w:rsidRDefault="003109EC" w:rsidP="003109EC">
            <w:pPr>
              <w:numPr>
                <w:ilvl w:val="0"/>
                <w:numId w:val="6"/>
              </w:numPr>
              <w:pBdr>
                <w:top w:val="nil"/>
                <w:left w:val="nil"/>
                <w:bottom w:val="nil"/>
                <w:right w:val="nil"/>
                <w:between w:val="nil"/>
              </w:pBdr>
              <w:tabs>
                <w:tab w:val="left" w:pos="281"/>
              </w:tabs>
              <w:spacing w:after="120" w:line="360" w:lineRule="auto"/>
              <w:rPr>
                <w:rFonts w:ascii="Arial" w:eastAsia="Arial" w:hAnsi="Arial" w:cs="Arial"/>
                <w:color w:val="010000"/>
                <w:sz w:val="20"/>
                <w:szCs w:val="20"/>
              </w:rPr>
            </w:pPr>
            <w:r w:rsidRPr="00464A9D">
              <w:rPr>
                <w:rFonts w:ascii="Arial" w:hAnsi="Arial" w:cs="Arial"/>
                <w:color w:val="010000"/>
                <w:sz w:val="20"/>
              </w:rPr>
              <w:t>Transaction value: The value of the Contract or transaction is less than 35% of the total asset value recorded in the Company's most recent Financial Statements.</w:t>
            </w:r>
          </w:p>
        </w:tc>
      </w:tr>
      <w:tr w:rsidR="0096109E" w:rsidRPr="00464A9D" w14:paraId="1E672733" w14:textId="77777777" w:rsidTr="003109EC">
        <w:tc>
          <w:tcPr>
            <w:tcW w:w="307" w:type="pct"/>
            <w:shd w:val="clear" w:color="auto" w:fill="auto"/>
            <w:tcMar>
              <w:top w:w="0" w:type="dxa"/>
              <w:bottom w:w="0" w:type="dxa"/>
            </w:tcMar>
            <w:vAlign w:val="center"/>
          </w:tcPr>
          <w:p w14:paraId="4D0AE477"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6.</w:t>
            </w:r>
          </w:p>
        </w:tc>
        <w:tc>
          <w:tcPr>
            <w:tcW w:w="1166" w:type="pct"/>
            <w:shd w:val="clear" w:color="auto" w:fill="auto"/>
            <w:tcMar>
              <w:top w:w="0" w:type="dxa"/>
              <w:bottom w:w="0" w:type="dxa"/>
            </w:tcMar>
            <w:vAlign w:val="center"/>
          </w:tcPr>
          <w:p w14:paraId="35EB8DDC"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Port Corporation</w:t>
            </w:r>
          </w:p>
        </w:tc>
        <w:tc>
          <w:tcPr>
            <w:tcW w:w="1321" w:type="pct"/>
            <w:shd w:val="clear" w:color="auto" w:fill="auto"/>
            <w:tcMar>
              <w:top w:w="0" w:type="dxa"/>
              <w:bottom w:w="0" w:type="dxa"/>
            </w:tcMar>
            <w:vAlign w:val="center"/>
          </w:tcPr>
          <w:p w14:paraId="28AE0897" w14:textId="457417F2" w:rsidR="0096109E" w:rsidRPr="00464A9D" w:rsidRDefault="007459BA" w:rsidP="003109E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Related</w:t>
            </w:r>
            <w:r w:rsidR="003109EC" w:rsidRPr="00464A9D">
              <w:rPr>
                <w:rFonts w:ascii="Arial" w:hAnsi="Arial" w:cs="Arial"/>
                <w:color w:val="010000"/>
                <w:sz w:val="20"/>
              </w:rPr>
              <w:t xml:space="preserve"> person of PDMR</w:t>
            </w:r>
          </w:p>
        </w:tc>
        <w:tc>
          <w:tcPr>
            <w:tcW w:w="2206" w:type="pct"/>
            <w:shd w:val="clear" w:color="auto" w:fill="auto"/>
            <w:tcMar>
              <w:top w:w="0" w:type="dxa"/>
              <w:bottom w:w="0" w:type="dxa"/>
            </w:tcMar>
            <w:vAlign w:val="center"/>
          </w:tcPr>
          <w:p w14:paraId="378C5043" w14:textId="77777777" w:rsidR="0096109E" w:rsidRPr="00464A9D" w:rsidRDefault="003109EC" w:rsidP="003109EC">
            <w:pPr>
              <w:numPr>
                <w:ilvl w:val="0"/>
                <w:numId w:val="9"/>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64A9D">
              <w:rPr>
                <w:rFonts w:ascii="Arial" w:hAnsi="Arial" w:cs="Arial"/>
                <w:color w:val="010000"/>
                <w:sz w:val="20"/>
              </w:rPr>
              <w:t>Transactions related to the provision of logistics services and use of logistics services;</w:t>
            </w:r>
          </w:p>
          <w:p w14:paraId="1CEFF827" w14:textId="77777777" w:rsidR="0096109E" w:rsidRPr="00464A9D" w:rsidRDefault="003109EC" w:rsidP="003109EC">
            <w:pPr>
              <w:numPr>
                <w:ilvl w:val="0"/>
                <w:numId w:val="9"/>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64A9D">
              <w:rPr>
                <w:rFonts w:ascii="Arial" w:hAnsi="Arial" w:cs="Arial"/>
                <w:color w:val="010000"/>
                <w:sz w:val="20"/>
              </w:rPr>
              <w:t>Transactions related to advanced payments for the use and provision of logistics services.</w:t>
            </w:r>
          </w:p>
          <w:p w14:paraId="3D0FB387" w14:textId="77777777" w:rsidR="0096109E" w:rsidRPr="00464A9D" w:rsidRDefault="003109EC" w:rsidP="003109EC">
            <w:pPr>
              <w:numPr>
                <w:ilvl w:val="0"/>
                <w:numId w:val="9"/>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64A9D">
              <w:rPr>
                <w:rFonts w:ascii="Arial" w:hAnsi="Arial" w:cs="Arial"/>
                <w:color w:val="010000"/>
                <w:sz w:val="20"/>
              </w:rPr>
              <w:t>Transaction value: The value of the Contract or transaction is less than 35% of the total asset value recorded in the Company's most recent Financial Statements.</w:t>
            </w:r>
          </w:p>
        </w:tc>
      </w:tr>
      <w:tr w:rsidR="0096109E" w:rsidRPr="00464A9D" w14:paraId="1833C441" w14:textId="77777777" w:rsidTr="003109EC">
        <w:tc>
          <w:tcPr>
            <w:tcW w:w="307" w:type="pct"/>
            <w:shd w:val="clear" w:color="auto" w:fill="auto"/>
            <w:tcMar>
              <w:top w:w="0" w:type="dxa"/>
              <w:bottom w:w="0" w:type="dxa"/>
            </w:tcMar>
            <w:vAlign w:val="center"/>
          </w:tcPr>
          <w:p w14:paraId="76578B3E"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7.</w:t>
            </w:r>
          </w:p>
        </w:tc>
        <w:tc>
          <w:tcPr>
            <w:tcW w:w="1166" w:type="pct"/>
            <w:shd w:val="clear" w:color="auto" w:fill="auto"/>
            <w:tcMar>
              <w:top w:w="0" w:type="dxa"/>
              <w:bottom w:w="0" w:type="dxa"/>
            </w:tcMar>
            <w:vAlign w:val="center"/>
          </w:tcPr>
          <w:p w14:paraId="1785C0D0"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Hai An Container Transport Company Limited</w:t>
            </w:r>
          </w:p>
        </w:tc>
        <w:tc>
          <w:tcPr>
            <w:tcW w:w="1321" w:type="pct"/>
            <w:shd w:val="clear" w:color="auto" w:fill="auto"/>
            <w:tcMar>
              <w:top w:w="0" w:type="dxa"/>
              <w:bottom w:w="0" w:type="dxa"/>
            </w:tcMar>
            <w:vAlign w:val="center"/>
          </w:tcPr>
          <w:p w14:paraId="0142A5A3" w14:textId="2A372F65" w:rsidR="0096109E" w:rsidRPr="00464A9D" w:rsidRDefault="007459BA" w:rsidP="003109E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Related</w:t>
            </w:r>
            <w:r w:rsidR="003109EC" w:rsidRPr="00464A9D">
              <w:rPr>
                <w:rFonts w:ascii="Arial" w:hAnsi="Arial" w:cs="Arial"/>
                <w:color w:val="010000"/>
                <w:sz w:val="20"/>
              </w:rPr>
              <w:t xml:space="preserve"> person of PDMR</w:t>
            </w:r>
          </w:p>
        </w:tc>
        <w:tc>
          <w:tcPr>
            <w:tcW w:w="2206" w:type="pct"/>
            <w:shd w:val="clear" w:color="auto" w:fill="auto"/>
            <w:tcMar>
              <w:top w:w="0" w:type="dxa"/>
              <w:bottom w:w="0" w:type="dxa"/>
            </w:tcMar>
            <w:vAlign w:val="center"/>
          </w:tcPr>
          <w:p w14:paraId="74D908EC" w14:textId="77777777" w:rsidR="0096109E" w:rsidRPr="00464A9D" w:rsidRDefault="003109EC" w:rsidP="003109EC">
            <w:pPr>
              <w:numPr>
                <w:ilvl w:val="0"/>
                <w:numId w:val="1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64A9D">
              <w:rPr>
                <w:rFonts w:ascii="Arial" w:hAnsi="Arial" w:cs="Arial"/>
                <w:color w:val="010000"/>
                <w:sz w:val="20"/>
              </w:rPr>
              <w:t>Transactions related to the use of logistics services.</w:t>
            </w:r>
          </w:p>
          <w:p w14:paraId="4538341B" w14:textId="77777777" w:rsidR="0096109E" w:rsidRPr="00464A9D" w:rsidRDefault="003109EC" w:rsidP="003109EC">
            <w:pPr>
              <w:numPr>
                <w:ilvl w:val="0"/>
                <w:numId w:val="11"/>
              </w:numPr>
              <w:pBdr>
                <w:top w:val="nil"/>
                <w:left w:val="nil"/>
                <w:bottom w:val="nil"/>
                <w:right w:val="nil"/>
                <w:between w:val="nil"/>
              </w:pBdr>
              <w:tabs>
                <w:tab w:val="left" w:pos="284"/>
              </w:tabs>
              <w:spacing w:after="120" w:line="360" w:lineRule="auto"/>
              <w:rPr>
                <w:rFonts w:ascii="Arial" w:eastAsia="Arial" w:hAnsi="Arial" w:cs="Arial"/>
                <w:color w:val="010000"/>
                <w:sz w:val="20"/>
                <w:szCs w:val="20"/>
              </w:rPr>
            </w:pPr>
            <w:r w:rsidRPr="00464A9D">
              <w:rPr>
                <w:rFonts w:ascii="Arial" w:hAnsi="Arial" w:cs="Arial"/>
                <w:color w:val="010000"/>
                <w:sz w:val="20"/>
              </w:rPr>
              <w:t>Transaction value: The value of the Contract or transaction is less than 35% of the total asset value recorded in the Company's most recent Financial Statements.</w:t>
            </w:r>
          </w:p>
        </w:tc>
      </w:tr>
      <w:tr w:rsidR="0096109E" w:rsidRPr="00464A9D" w14:paraId="1E070F4E" w14:textId="77777777" w:rsidTr="003109EC">
        <w:tc>
          <w:tcPr>
            <w:tcW w:w="307" w:type="pct"/>
            <w:shd w:val="clear" w:color="auto" w:fill="auto"/>
            <w:tcMar>
              <w:top w:w="0" w:type="dxa"/>
              <w:bottom w:w="0" w:type="dxa"/>
            </w:tcMar>
            <w:vAlign w:val="center"/>
          </w:tcPr>
          <w:p w14:paraId="14FCC04A"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r w:rsidRPr="00464A9D">
              <w:rPr>
                <w:rFonts w:ascii="Arial" w:hAnsi="Arial" w:cs="Arial"/>
                <w:color w:val="010000"/>
                <w:sz w:val="20"/>
              </w:rPr>
              <w:t>8.</w:t>
            </w:r>
          </w:p>
        </w:tc>
        <w:tc>
          <w:tcPr>
            <w:tcW w:w="1166" w:type="pct"/>
            <w:shd w:val="clear" w:color="auto" w:fill="auto"/>
            <w:tcMar>
              <w:top w:w="0" w:type="dxa"/>
              <w:bottom w:w="0" w:type="dxa"/>
            </w:tcMar>
            <w:vAlign w:val="center"/>
          </w:tcPr>
          <w:p w14:paraId="3F69A615" w14:textId="77777777" w:rsidR="0096109E" w:rsidRPr="00464A9D" w:rsidRDefault="003109EC" w:rsidP="003109E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64A9D">
              <w:rPr>
                <w:rFonts w:ascii="Arial" w:hAnsi="Arial" w:cs="Arial"/>
                <w:color w:val="010000"/>
                <w:sz w:val="20"/>
              </w:rPr>
              <w:t>Vinatrans</w:t>
            </w:r>
            <w:proofErr w:type="spellEnd"/>
            <w:r w:rsidRPr="00464A9D">
              <w:rPr>
                <w:rFonts w:ascii="Arial" w:hAnsi="Arial" w:cs="Arial"/>
                <w:color w:val="010000"/>
                <w:sz w:val="20"/>
              </w:rPr>
              <w:t xml:space="preserve"> Da Nang Joint Stock Company</w:t>
            </w:r>
          </w:p>
        </w:tc>
        <w:tc>
          <w:tcPr>
            <w:tcW w:w="1321" w:type="pct"/>
            <w:shd w:val="clear" w:color="auto" w:fill="auto"/>
            <w:tcMar>
              <w:top w:w="0" w:type="dxa"/>
              <w:bottom w:w="0" w:type="dxa"/>
            </w:tcMar>
            <w:vAlign w:val="center"/>
          </w:tcPr>
          <w:p w14:paraId="53154D3E" w14:textId="0B76573A" w:rsidR="0096109E" w:rsidRPr="00464A9D" w:rsidRDefault="007459BA" w:rsidP="003109EC">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s="Arial"/>
                <w:color w:val="010000"/>
                <w:sz w:val="20"/>
              </w:rPr>
              <w:t>Related</w:t>
            </w:r>
            <w:r w:rsidR="003109EC" w:rsidRPr="00464A9D">
              <w:rPr>
                <w:rFonts w:ascii="Arial" w:hAnsi="Arial" w:cs="Arial"/>
                <w:color w:val="010000"/>
                <w:sz w:val="20"/>
              </w:rPr>
              <w:t xml:space="preserve"> person of PDMR</w:t>
            </w:r>
          </w:p>
        </w:tc>
        <w:tc>
          <w:tcPr>
            <w:tcW w:w="2206" w:type="pct"/>
            <w:shd w:val="clear" w:color="auto" w:fill="auto"/>
            <w:tcMar>
              <w:top w:w="0" w:type="dxa"/>
              <w:bottom w:w="0" w:type="dxa"/>
            </w:tcMar>
            <w:vAlign w:val="center"/>
          </w:tcPr>
          <w:p w14:paraId="734126A7" w14:textId="77777777" w:rsidR="0096109E" w:rsidRPr="00464A9D" w:rsidRDefault="003109EC" w:rsidP="003109EC">
            <w:pPr>
              <w:numPr>
                <w:ilvl w:val="0"/>
                <w:numId w:val="12"/>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464A9D">
              <w:rPr>
                <w:rFonts w:ascii="Arial" w:hAnsi="Arial" w:cs="Arial"/>
                <w:color w:val="010000"/>
                <w:sz w:val="20"/>
              </w:rPr>
              <w:t>Transactions related to the provision of logistics services and use of logistics services;</w:t>
            </w:r>
          </w:p>
          <w:p w14:paraId="2574BA6C" w14:textId="77777777" w:rsidR="0096109E" w:rsidRPr="00464A9D" w:rsidRDefault="003109EC" w:rsidP="003109EC">
            <w:pPr>
              <w:numPr>
                <w:ilvl w:val="0"/>
                <w:numId w:val="12"/>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464A9D">
              <w:rPr>
                <w:rFonts w:ascii="Arial" w:hAnsi="Arial" w:cs="Arial"/>
                <w:color w:val="010000"/>
                <w:sz w:val="20"/>
              </w:rPr>
              <w:t>Transactions related to advanced payments for the use and provision of logistics services.</w:t>
            </w:r>
          </w:p>
          <w:p w14:paraId="0A208E7D" w14:textId="77777777" w:rsidR="0096109E" w:rsidRPr="00464A9D" w:rsidRDefault="003109EC" w:rsidP="003109EC">
            <w:pPr>
              <w:numPr>
                <w:ilvl w:val="0"/>
                <w:numId w:val="12"/>
              </w:numPr>
              <w:pBdr>
                <w:top w:val="nil"/>
                <w:left w:val="nil"/>
                <w:bottom w:val="nil"/>
                <w:right w:val="nil"/>
                <w:between w:val="nil"/>
              </w:pBdr>
              <w:tabs>
                <w:tab w:val="left" w:pos="288"/>
              </w:tabs>
              <w:spacing w:after="120" w:line="360" w:lineRule="auto"/>
              <w:rPr>
                <w:rFonts w:ascii="Arial" w:eastAsia="Arial" w:hAnsi="Arial" w:cs="Arial"/>
                <w:color w:val="010000"/>
                <w:sz w:val="20"/>
                <w:szCs w:val="20"/>
              </w:rPr>
            </w:pPr>
            <w:r w:rsidRPr="00464A9D">
              <w:rPr>
                <w:rFonts w:ascii="Arial" w:hAnsi="Arial" w:cs="Arial"/>
                <w:color w:val="010000"/>
                <w:sz w:val="20"/>
              </w:rPr>
              <w:t xml:space="preserve">Transaction value: The value of the Contract or transaction is less than 35% of </w:t>
            </w:r>
            <w:r w:rsidRPr="00464A9D">
              <w:rPr>
                <w:rFonts w:ascii="Arial" w:hAnsi="Arial" w:cs="Arial"/>
                <w:color w:val="010000"/>
                <w:sz w:val="20"/>
              </w:rPr>
              <w:lastRenderedPageBreak/>
              <w:t>the total asset value recorded in the Company's most recent Financial Statements.</w:t>
            </w:r>
          </w:p>
        </w:tc>
      </w:tr>
    </w:tbl>
    <w:p w14:paraId="0FE2D82A" w14:textId="2996F8E5" w:rsidR="0096109E" w:rsidRPr="00464A9D" w:rsidRDefault="003109EC" w:rsidP="007459BA">
      <w:pPr>
        <w:numPr>
          <w:ilvl w:val="0"/>
          <w:numId w:val="10"/>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464A9D">
        <w:rPr>
          <w:rFonts w:ascii="Arial" w:hAnsi="Arial" w:cs="Arial"/>
          <w:color w:val="010000"/>
          <w:sz w:val="20"/>
        </w:rPr>
        <w:lastRenderedPageBreak/>
        <w:t xml:space="preserve"> The Board of Directors </w:t>
      </w:r>
      <w:r w:rsidR="00B01938" w:rsidRPr="00464A9D">
        <w:rPr>
          <w:rFonts w:ascii="Arial" w:hAnsi="Arial" w:cs="Arial"/>
          <w:color w:val="010000"/>
          <w:sz w:val="20"/>
        </w:rPr>
        <w:t>assigns</w:t>
      </w:r>
      <w:r w:rsidRPr="00464A9D">
        <w:rPr>
          <w:rFonts w:ascii="Arial" w:hAnsi="Arial" w:cs="Arial"/>
          <w:color w:val="010000"/>
          <w:sz w:val="20"/>
        </w:rPr>
        <w:t xml:space="preserve"> the Chair of the Board of Directors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to decide on the specific terms and conditions of </w:t>
      </w:r>
      <w:r w:rsidR="007459BA">
        <w:rPr>
          <w:rFonts w:ascii="Arial" w:hAnsi="Arial" w:cs="Arial"/>
          <w:color w:val="010000"/>
          <w:sz w:val="20"/>
        </w:rPr>
        <w:t>the Contract; Direct the Managing Director</w:t>
      </w:r>
      <w:r w:rsidRPr="00464A9D">
        <w:rPr>
          <w:rFonts w:ascii="Arial" w:hAnsi="Arial" w:cs="Arial"/>
          <w:color w:val="010000"/>
          <w:sz w:val="20"/>
        </w:rPr>
        <w:t xml:space="preserve">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to carry out all procedures and documents related to the signing and implementation of the above transaction in accordance with the content approved by the Board of Directors and ensure benefits for the Company.</w:t>
      </w:r>
    </w:p>
    <w:p w14:paraId="0C8B78E9" w14:textId="77777777"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‎‎Article 6. Approve the cancellation of the content on registration to implement investment projects approved by the Board of Directors in Article 5 of Board Resolution No. 20/NQ.HDQT-TMS LOGS dated November 17, 2023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5DAA3837" w14:textId="2BB3E457" w:rsidR="0096109E" w:rsidRPr="00464A9D" w:rsidRDefault="003109EC" w:rsidP="007459BA">
      <w:pPr>
        <w:pBdr>
          <w:top w:val="nil"/>
          <w:left w:val="nil"/>
          <w:bottom w:val="nil"/>
          <w:right w:val="nil"/>
          <w:between w:val="nil"/>
        </w:pBdr>
        <w:spacing w:after="120" w:line="360" w:lineRule="auto"/>
        <w:jc w:val="both"/>
        <w:rPr>
          <w:rFonts w:ascii="Arial" w:hAnsi="Arial" w:cs="Arial"/>
          <w:color w:val="010000"/>
          <w:sz w:val="20"/>
        </w:rPr>
      </w:pPr>
      <w:r w:rsidRPr="00464A9D">
        <w:rPr>
          <w:rFonts w:ascii="Arial" w:hAnsi="Arial" w:cs="Arial"/>
          <w:color w:val="010000"/>
          <w:sz w:val="20"/>
        </w:rPr>
        <w:t xml:space="preserve">‎‎Article 7. This </w:t>
      </w:r>
      <w:r w:rsidR="007459BA">
        <w:rPr>
          <w:rFonts w:ascii="Arial" w:hAnsi="Arial" w:cs="Arial"/>
          <w:color w:val="010000"/>
          <w:sz w:val="20"/>
        </w:rPr>
        <w:t xml:space="preserve">Board </w:t>
      </w:r>
      <w:r w:rsidRPr="00464A9D">
        <w:rPr>
          <w:rFonts w:ascii="Arial" w:hAnsi="Arial" w:cs="Arial"/>
          <w:color w:val="010000"/>
          <w:sz w:val="20"/>
        </w:rPr>
        <w:t xml:space="preserve">Resolution takes effect from the date of its signing. Members of the Board </w:t>
      </w:r>
      <w:r w:rsidR="007459BA">
        <w:rPr>
          <w:rFonts w:ascii="Arial" w:hAnsi="Arial" w:cs="Arial"/>
          <w:color w:val="010000"/>
          <w:sz w:val="20"/>
        </w:rPr>
        <w:t xml:space="preserve">of Directors and Executive Board and </w:t>
      </w:r>
      <w:r w:rsidRPr="00464A9D">
        <w:rPr>
          <w:rFonts w:ascii="Arial" w:hAnsi="Arial" w:cs="Arial"/>
          <w:color w:val="010000"/>
          <w:sz w:val="20"/>
        </w:rPr>
        <w:t>relevant departments and individuals are responsible for the implementation of this Resolution.</w:t>
      </w:r>
    </w:p>
    <w:p w14:paraId="29B69E24" w14:textId="47600DC2" w:rsidR="00464A9D" w:rsidRPr="00464A9D" w:rsidRDefault="00464A9D" w:rsidP="003109EC">
      <w:pPr>
        <w:pBdr>
          <w:top w:val="nil"/>
          <w:left w:val="nil"/>
          <w:bottom w:val="single" w:sz="6" w:space="1" w:color="auto"/>
          <w:right w:val="nil"/>
          <w:between w:val="nil"/>
        </w:pBdr>
        <w:spacing w:after="120" w:line="360" w:lineRule="auto"/>
        <w:rPr>
          <w:rFonts w:ascii="Arial" w:hAnsi="Arial" w:cs="Arial"/>
          <w:color w:val="010000"/>
          <w:sz w:val="20"/>
          <w:szCs w:val="20"/>
        </w:rPr>
      </w:pPr>
    </w:p>
    <w:p w14:paraId="10AE47E3" w14:textId="77777777"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On March 14, 2024,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announced Resolution No. 07/2024/NQ.HDQT-TMS LOGS as follows:</w:t>
      </w:r>
    </w:p>
    <w:p w14:paraId="09088558" w14:textId="77777777"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‎‎Article 1. Approve the selection of a venue to hold the Annual General Meeting of Shareholders 2024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26F02516" w14:textId="77777777" w:rsidR="0096109E" w:rsidRPr="00464A9D" w:rsidRDefault="003109EC" w:rsidP="007459BA">
      <w:pPr>
        <w:numPr>
          <w:ilvl w:val="0"/>
          <w:numId w:val="13"/>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Venue: Conference Room - </w:t>
      </w:r>
      <w:proofErr w:type="spellStart"/>
      <w:r w:rsidRPr="00464A9D">
        <w:rPr>
          <w:rFonts w:ascii="Arial" w:hAnsi="Arial" w:cs="Arial"/>
          <w:color w:val="010000"/>
          <w:sz w:val="20"/>
        </w:rPr>
        <w:t>Hoa</w:t>
      </w:r>
      <w:proofErr w:type="spellEnd"/>
      <w:r w:rsidRPr="00464A9D">
        <w:rPr>
          <w:rFonts w:ascii="Arial" w:hAnsi="Arial" w:cs="Arial"/>
          <w:color w:val="010000"/>
          <w:sz w:val="20"/>
        </w:rPr>
        <w:t xml:space="preserve"> </w:t>
      </w:r>
      <w:proofErr w:type="spellStart"/>
      <w:r w:rsidRPr="00464A9D">
        <w:rPr>
          <w:rFonts w:ascii="Arial" w:hAnsi="Arial" w:cs="Arial"/>
          <w:color w:val="010000"/>
          <w:sz w:val="20"/>
        </w:rPr>
        <w:t>Vien</w:t>
      </w:r>
      <w:proofErr w:type="spellEnd"/>
      <w:r w:rsidRPr="00464A9D">
        <w:rPr>
          <w:rFonts w:ascii="Arial" w:hAnsi="Arial" w:cs="Arial"/>
          <w:color w:val="010000"/>
          <w:sz w:val="20"/>
        </w:rPr>
        <w:t xml:space="preserve"> Tri </w:t>
      </w:r>
      <w:proofErr w:type="spellStart"/>
      <w:r w:rsidRPr="00464A9D">
        <w:rPr>
          <w:rFonts w:ascii="Arial" w:hAnsi="Arial" w:cs="Arial"/>
          <w:color w:val="010000"/>
          <w:sz w:val="20"/>
        </w:rPr>
        <w:t>Ky</w:t>
      </w:r>
      <w:proofErr w:type="spellEnd"/>
      <w:r w:rsidRPr="00464A9D">
        <w:rPr>
          <w:rFonts w:ascii="Arial" w:hAnsi="Arial" w:cs="Arial"/>
          <w:color w:val="010000"/>
          <w:sz w:val="20"/>
        </w:rPr>
        <w:t xml:space="preserve"> Restaurant - No. 123 Hong Ha, Ward 09, </w:t>
      </w:r>
      <w:proofErr w:type="spellStart"/>
      <w:r w:rsidRPr="00464A9D">
        <w:rPr>
          <w:rFonts w:ascii="Arial" w:hAnsi="Arial" w:cs="Arial"/>
          <w:color w:val="010000"/>
          <w:sz w:val="20"/>
        </w:rPr>
        <w:t>Phu</w:t>
      </w:r>
      <w:proofErr w:type="spellEnd"/>
      <w:r w:rsidRPr="00464A9D">
        <w:rPr>
          <w:rFonts w:ascii="Arial" w:hAnsi="Arial" w:cs="Arial"/>
          <w:color w:val="010000"/>
          <w:sz w:val="20"/>
        </w:rPr>
        <w:t xml:space="preserve"> </w:t>
      </w:r>
      <w:proofErr w:type="spellStart"/>
      <w:r w:rsidRPr="00464A9D">
        <w:rPr>
          <w:rFonts w:ascii="Arial" w:hAnsi="Arial" w:cs="Arial"/>
          <w:color w:val="010000"/>
          <w:sz w:val="20"/>
        </w:rPr>
        <w:t>Nhuan</w:t>
      </w:r>
      <w:proofErr w:type="spellEnd"/>
      <w:r w:rsidRPr="00464A9D">
        <w:rPr>
          <w:rFonts w:ascii="Arial" w:hAnsi="Arial" w:cs="Arial"/>
          <w:color w:val="010000"/>
          <w:sz w:val="20"/>
        </w:rPr>
        <w:t xml:space="preserve"> District, Ho Chi Minh City, Vietnam.</w:t>
      </w:r>
    </w:p>
    <w:p w14:paraId="4BD118CC" w14:textId="7D74E272" w:rsidR="0096109E" w:rsidRPr="00464A9D" w:rsidRDefault="003109EC" w:rsidP="007459BA">
      <w:pPr>
        <w:numPr>
          <w:ilvl w:val="0"/>
          <w:numId w:val="13"/>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464A9D">
        <w:rPr>
          <w:rFonts w:ascii="Arial" w:hAnsi="Arial" w:cs="Arial"/>
          <w:color w:val="010000"/>
          <w:sz w:val="20"/>
        </w:rPr>
        <w:t>Assign the Chair of the Board of Directors who is also the legal representative of</w:t>
      </w:r>
      <w:r w:rsidR="00464A9D" w:rsidRPr="00464A9D">
        <w:rPr>
          <w:rFonts w:ascii="Arial" w:hAnsi="Arial" w:cs="Arial" w:hint="eastAsia"/>
          <w:color w:val="010000"/>
          <w:sz w:val="20"/>
        </w:rPr>
        <w:t xml:space="preserve">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to directly direct the Board of Managers and relevant departments to contact and negotiate contracts related to the above location, ensuring the organization of the Annual General Meeting of Shareholders 2024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according to the approved plan.</w:t>
      </w:r>
    </w:p>
    <w:p w14:paraId="2FB11843" w14:textId="77777777"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‎‎Article 2. Approve the contents submitted to the Annual General Meeting of Shareholders 2024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37FC8720" w14:textId="77777777" w:rsidR="0096109E" w:rsidRPr="00464A9D" w:rsidRDefault="003109EC" w:rsidP="007459BA">
      <w:pPr>
        <w:numPr>
          <w:ilvl w:val="0"/>
          <w:numId w:val="14"/>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Proposal on approving the draft agenda of the Annual General Meeting of Shareholders 2024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6DD8A6B9" w14:textId="77777777" w:rsidR="0096109E" w:rsidRPr="00464A9D" w:rsidRDefault="003109EC" w:rsidP="007459BA">
      <w:pPr>
        <w:numPr>
          <w:ilvl w:val="0"/>
          <w:numId w:val="14"/>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Proposal on approving the draft Regulations on Organizing the Annual General Meeting of Shareholders 2024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2B80E7B7" w14:textId="77777777" w:rsidR="0096109E" w:rsidRPr="00464A9D" w:rsidRDefault="003109EC" w:rsidP="007459BA">
      <w:pPr>
        <w:numPr>
          <w:ilvl w:val="0"/>
          <w:numId w:val="14"/>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Proposal on approving the list of Presiding Team, Shareholder's Eligibility Verification Committee, Vote Counting Committee and Secretariat of the Meeting at the Annual General Meeting of Shareholders 2024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0B462F86" w14:textId="77777777" w:rsidR="0096109E" w:rsidRPr="00464A9D" w:rsidRDefault="003109EC" w:rsidP="007459BA">
      <w:pPr>
        <w:numPr>
          <w:ilvl w:val="0"/>
          <w:numId w:val="14"/>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Report on the activities of the Board of Directors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in 2023 and Operation Plan in 2024.</w:t>
      </w:r>
    </w:p>
    <w:p w14:paraId="1E99EB91" w14:textId="77777777" w:rsidR="0096109E" w:rsidRPr="00464A9D" w:rsidRDefault="003109EC" w:rsidP="007459BA">
      <w:pPr>
        <w:numPr>
          <w:ilvl w:val="0"/>
          <w:numId w:val="14"/>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464A9D">
        <w:rPr>
          <w:rFonts w:ascii="Arial" w:hAnsi="Arial" w:cs="Arial"/>
          <w:color w:val="010000"/>
          <w:sz w:val="20"/>
        </w:rPr>
        <w:lastRenderedPageBreak/>
        <w:t xml:space="preserve">Report on activities of independent members of the Board of Directors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in 2023 and Operation Plan in 2024.</w:t>
      </w:r>
    </w:p>
    <w:p w14:paraId="11EEE2E2" w14:textId="77777777" w:rsidR="0096109E" w:rsidRPr="00464A9D" w:rsidRDefault="003109EC" w:rsidP="007459BA">
      <w:pPr>
        <w:numPr>
          <w:ilvl w:val="0"/>
          <w:numId w:val="14"/>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Report on activities of the Supervisory Board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in 2023.</w:t>
      </w:r>
    </w:p>
    <w:p w14:paraId="1482BD57" w14:textId="77777777" w:rsidR="0096109E" w:rsidRPr="00464A9D" w:rsidRDefault="003109EC" w:rsidP="007459BA">
      <w:pPr>
        <w:numPr>
          <w:ilvl w:val="0"/>
          <w:numId w:val="14"/>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Proposal on approving authorization for the Board of Directors to evaluate and select the audit company for the Financial Statements 2024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76A65FC9" w14:textId="77777777" w:rsidR="0096109E" w:rsidRPr="00464A9D" w:rsidRDefault="003109EC" w:rsidP="007459BA">
      <w:pPr>
        <w:numPr>
          <w:ilvl w:val="0"/>
          <w:numId w:val="14"/>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Proposal on the approval of the profit distribution plan 2023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67B59029" w14:textId="77777777" w:rsidR="0096109E" w:rsidRPr="00464A9D" w:rsidRDefault="003109EC" w:rsidP="007459BA">
      <w:pPr>
        <w:numPr>
          <w:ilvl w:val="0"/>
          <w:numId w:val="14"/>
        </w:numPr>
        <w:pBdr>
          <w:top w:val="nil"/>
          <w:left w:val="nil"/>
          <w:bottom w:val="nil"/>
          <w:right w:val="nil"/>
          <w:between w:val="nil"/>
        </w:pBdr>
        <w:tabs>
          <w:tab w:val="left" w:pos="369"/>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Proposal on approving the plan to issue shares to pay dividends in 2023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3B6875B2" w14:textId="77777777" w:rsidR="0096109E" w:rsidRPr="00464A9D" w:rsidRDefault="003109EC" w:rsidP="007459BA">
      <w:pPr>
        <w:numPr>
          <w:ilvl w:val="0"/>
          <w:numId w:val="14"/>
        </w:numPr>
        <w:pBdr>
          <w:top w:val="nil"/>
          <w:left w:val="nil"/>
          <w:bottom w:val="nil"/>
          <w:right w:val="nil"/>
          <w:between w:val="nil"/>
        </w:pBdr>
        <w:tabs>
          <w:tab w:val="left" w:pos="400"/>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Proposal on approving the Report on expenditures for operating funds of the Board of Directors and the Supervisory Board in 2023 and the Plan for requesting operating funds of the Board of Directors and the Supervisory Board in 2024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317810B8" w14:textId="7C2F8FFE" w:rsidR="0096109E" w:rsidRPr="00464A9D" w:rsidRDefault="003109EC" w:rsidP="007459BA">
      <w:pPr>
        <w:numPr>
          <w:ilvl w:val="0"/>
          <w:numId w:val="14"/>
        </w:numPr>
        <w:pBdr>
          <w:top w:val="nil"/>
          <w:left w:val="nil"/>
          <w:bottom w:val="nil"/>
          <w:right w:val="nil"/>
          <w:between w:val="nil"/>
        </w:pBdr>
        <w:tabs>
          <w:tab w:val="left" w:pos="400"/>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Proposal on approving contracts and transactions between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and </w:t>
      </w:r>
      <w:r w:rsidR="007459BA">
        <w:rPr>
          <w:rFonts w:ascii="Arial" w:hAnsi="Arial" w:cs="Arial"/>
          <w:color w:val="010000"/>
          <w:sz w:val="20"/>
        </w:rPr>
        <w:t>related</w:t>
      </w:r>
      <w:r w:rsidRPr="00464A9D">
        <w:rPr>
          <w:rFonts w:ascii="Arial" w:hAnsi="Arial" w:cs="Arial"/>
          <w:color w:val="010000"/>
          <w:sz w:val="20"/>
        </w:rPr>
        <w:t xml:space="preserve"> persons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according to the provisions of </w:t>
      </w:r>
      <w:r w:rsidR="001969E9">
        <w:rPr>
          <w:rFonts w:ascii="Arial" w:hAnsi="Arial" w:cs="Arial"/>
          <w:color w:val="010000"/>
          <w:sz w:val="20"/>
        </w:rPr>
        <w:t>Section 1 and Section 2</w:t>
      </w:r>
      <w:r w:rsidRPr="00464A9D">
        <w:rPr>
          <w:rFonts w:ascii="Arial" w:hAnsi="Arial" w:cs="Arial"/>
          <w:color w:val="010000"/>
          <w:sz w:val="20"/>
        </w:rPr>
        <w:t xml:space="preserve"> Article 167 of the Law on Enterprises 2020 and the Charter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662641A0" w14:textId="77777777" w:rsidR="0096109E" w:rsidRPr="00464A9D" w:rsidRDefault="003109EC" w:rsidP="007459BA">
      <w:pPr>
        <w:numPr>
          <w:ilvl w:val="0"/>
          <w:numId w:val="14"/>
        </w:numPr>
        <w:pBdr>
          <w:top w:val="nil"/>
          <w:left w:val="nil"/>
          <w:bottom w:val="nil"/>
          <w:right w:val="nil"/>
          <w:between w:val="nil"/>
        </w:pBdr>
        <w:tabs>
          <w:tab w:val="left" w:pos="400"/>
        </w:tabs>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Proposal on approving the policy of implementing the investment project in </w:t>
      </w:r>
      <w:proofErr w:type="spellStart"/>
      <w:r w:rsidRPr="00464A9D">
        <w:rPr>
          <w:rFonts w:ascii="Arial" w:hAnsi="Arial" w:cs="Arial"/>
          <w:color w:val="010000"/>
          <w:sz w:val="20"/>
        </w:rPr>
        <w:t>Binh</w:t>
      </w:r>
      <w:proofErr w:type="spellEnd"/>
      <w:r w:rsidRPr="00464A9D">
        <w:rPr>
          <w:rFonts w:ascii="Arial" w:hAnsi="Arial" w:cs="Arial"/>
          <w:color w:val="010000"/>
          <w:sz w:val="20"/>
        </w:rPr>
        <w:t xml:space="preserve"> </w:t>
      </w:r>
      <w:proofErr w:type="spellStart"/>
      <w:r w:rsidRPr="00464A9D">
        <w:rPr>
          <w:rFonts w:ascii="Arial" w:hAnsi="Arial" w:cs="Arial"/>
          <w:color w:val="010000"/>
          <w:sz w:val="20"/>
        </w:rPr>
        <w:t>Chieu</w:t>
      </w:r>
      <w:proofErr w:type="spellEnd"/>
      <w:r w:rsidRPr="00464A9D">
        <w:rPr>
          <w:rFonts w:ascii="Arial" w:hAnsi="Arial" w:cs="Arial"/>
          <w:color w:val="010000"/>
          <w:sz w:val="20"/>
        </w:rPr>
        <w:t xml:space="preserve"> Industrial Park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64B08EB5" w14:textId="77777777"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 xml:space="preserve">‎‎Article 3. Assign the Chair of the Board of Directors, who is also the legal representative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to directly direct the Executive Board and relevant Departments and Units to coordinate to carry out procedures, work and documents for the Annual General Meeting of Shareholders 2024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 in accordance with the provisions of law and the Charter of </w:t>
      </w:r>
      <w:proofErr w:type="spellStart"/>
      <w:r w:rsidRPr="00464A9D">
        <w:rPr>
          <w:rFonts w:ascii="Arial" w:hAnsi="Arial" w:cs="Arial"/>
          <w:color w:val="010000"/>
          <w:sz w:val="20"/>
        </w:rPr>
        <w:t>Transimex</w:t>
      </w:r>
      <w:proofErr w:type="spellEnd"/>
      <w:r w:rsidRPr="00464A9D">
        <w:rPr>
          <w:rFonts w:ascii="Arial" w:hAnsi="Arial" w:cs="Arial"/>
          <w:color w:val="010000"/>
          <w:sz w:val="20"/>
        </w:rPr>
        <w:t xml:space="preserve"> Logistics Corporation.</w:t>
      </w:r>
    </w:p>
    <w:p w14:paraId="645FB20F" w14:textId="3381CC35" w:rsidR="0096109E" w:rsidRPr="00464A9D" w:rsidRDefault="003109EC" w:rsidP="007459BA">
      <w:pPr>
        <w:pBdr>
          <w:top w:val="nil"/>
          <w:left w:val="nil"/>
          <w:bottom w:val="nil"/>
          <w:right w:val="nil"/>
          <w:between w:val="nil"/>
        </w:pBdr>
        <w:spacing w:after="120" w:line="360" w:lineRule="auto"/>
        <w:jc w:val="both"/>
        <w:rPr>
          <w:rFonts w:ascii="Arial" w:eastAsia="Arial" w:hAnsi="Arial" w:cs="Arial"/>
          <w:color w:val="010000"/>
          <w:sz w:val="20"/>
          <w:szCs w:val="20"/>
        </w:rPr>
      </w:pPr>
      <w:r w:rsidRPr="00464A9D">
        <w:rPr>
          <w:rFonts w:ascii="Arial" w:hAnsi="Arial" w:cs="Arial"/>
          <w:color w:val="010000"/>
          <w:sz w:val="20"/>
        </w:rPr>
        <w:t>‎‎Article 4. This Resolution takes effect from the date of its signing. Mem</w:t>
      </w:r>
      <w:r w:rsidR="007459BA">
        <w:rPr>
          <w:rFonts w:ascii="Arial" w:hAnsi="Arial" w:cs="Arial"/>
          <w:color w:val="010000"/>
          <w:sz w:val="20"/>
        </w:rPr>
        <w:t>bers of the Board of Directors and Executive Board</w:t>
      </w:r>
      <w:r w:rsidRPr="00464A9D">
        <w:rPr>
          <w:rFonts w:ascii="Arial" w:hAnsi="Arial" w:cs="Arial"/>
          <w:color w:val="010000"/>
          <w:sz w:val="20"/>
        </w:rPr>
        <w:t>, departments and relevant individuals are responsible for the implementation of this Resolution.</w:t>
      </w:r>
    </w:p>
    <w:sectPr w:rsidR="0096109E" w:rsidRPr="00464A9D" w:rsidSect="003109E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17A"/>
    <w:multiLevelType w:val="multilevel"/>
    <w:tmpl w:val="710E8C7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D6E3C9C"/>
    <w:multiLevelType w:val="multilevel"/>
    <w:tmpl w:val="D4D6CB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851B99"/>
    <w:multiLevelType w:val="multilevel"/>
    <w:tmpl w:val="E26E2FF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AD3914"/>
    <w:multiLevelType w:val="multilevel"/>
    <w:tmpl w:val="EF9481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3CE1717"/>
    <w:multiLevelType w:val="multilevel"/>
    <w:tmpl w:val="EF36B0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A66758"/>
    <w:multiLevelType w:val="multilevel"/>
    <w:tmpl w:val="E9A04E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86D5C29"/>
    <w:multiLevelType w:val="multilevel"/>
    <w:tmpl w:val="B13CEADE"/>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F6C4FA0"/>
    <w:multiLevelType w:val="multilevel"/>
    <w:tmpl w:val="87460C3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E01B26"/>
    <w:multiLevelType w:val="multilevel"/>
    <w:tmpl w:val="589010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E2D3468"/>
    <w:multiLevelType w:val="multilevel"/>
    <w:tmpl w:val="7C3A5C9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4991118"/>
    <w:multiLevelType w:val="multilevel"/>
    <w:tmpl w:val="DF5A1B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8FE199F"/>
    <w:multiLevelType w:val="multilevel"/>
    <w:tmpl w:val="37DA28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5CE3172"/>
    <w:multiLevelType w:val="multilevel"/>
    <w:tmpl w:val="3BB4DC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CA509DB"/>
    <w:multiLevelType w:val="multilevel"/>
    <w:tmpl w:val="A7C24E6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0"/>
  </w:num>
  <w:num w:numId="3">
    <w:abstractNumId w:val="5"/>
  </w:num>
  <w:num w:numId="4">
    <w:abstractNumId w:val="12"/>
  </w:num>
  <w:num w:numId="5">
    <w:abstractNumId w:val="13"/>
  </w:num>
  <w:num w:numId="6">
    <w:abstractNumId w:val="1"/>
  </w:num>
  <w:num w:numId="7">
    <w:abstractNumId w:val="7"/>
  </w:num>
  <w:num w:numId="8">
    <w:abstractNumId w:val="4"/>
  </w:num>
  <w:num w:numId="9">
    <w:abstractNumId w:val="9"/>
  </w:num>
  <w:num w:numId="10">
    <w:abstractNumId w:val="2"/>
  </w:num>
  <w:num w:numId="11">
    <w:abstractNumId w:val="11"/>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E"/>
    <w:rsid w:val="001969E9"/>
    <w:rsid w:val="003109EC"/>
    <w:rsid w:val="00464A9D"/>
    <w:rsid w:val="007459BA"/>
    <w:rsid w:val="0096109E"/>
    <w:rsid w:val="00B01938"/>
    <w:rsid w:val="00F76E2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1E6D7"/>
  <w15:docId w15:val="{7C985EBC-1AF4-4A7F-86A2-D02620A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EastAsia"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Heading40">
    <w:name w:val="Heading #4_"/>
    <w:basedOn w:val="DefaultParagraphFont"/>
    <w:link w:val="Heading41"/>
    <w:rPr>
      <w:rFonts w:ascii="Times New Roman" w:eastAsia="Times New Roman" w:hAnsi="Times New Roman" w:cs="Times New Roman"/>
      <w:b/>
      <w:bCs/>
      <w:i w:val="0"/>
      <w:iCs w:val="0"/>
      <w:smallCaps w:val="0"/>
      <w:strike w:val="0"/>
      <w:sz w:val="20"/>
      <w:szCs w:val="20"/>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32"/>
      <w:szCs w:val="3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2"/>
      <w:szCs w:val="42"/>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20"/>
      <w:szCs w:val="20"/>
      <w:u w:val="none"/>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Other0">
    <w:name w:val="Other"/>
    <w:basedOn w:val="Normal"/>
    <w:link w:val="Other"/>
    <w:pPr>
      <w:spacing w:line="252" w:lineRule="auto"/>
    </w:pPr>
    <w:rPr>
      <w:rFonts w:ascii="Times New Roman" w:eastAsia="Times New Roman" w:hAnsi="Times New Roman" w:cs="Times New Roman"/>
      <w:sz w:val="16"/>
      <w:szCs w:val="16"/>
    </w:rPr>
  </w:style>
  <w:style w:type="paragraph" w:customStyle="1" w:styleId="Heading41">
    <w:name w:val="Heading #4"/>
    <w:basedOn w:val="Normal"/>
    <w:link w:val="Heading40"/>
    <w:pPr>
      <w:spacing w:line="288" w:lineRule="auto"/>
      <w:outlineLvl w:val="3"/>
    </w:pPr>
    <w:rPr>
      <w:rFonts w:ascii="Times New Roman" w:eastAsia="Times New Roman" w:hAnsi="Times New Roman" w:cs="Times New Roman"/>
      <w:b/>
      <w:bCs/>
      <w:sz w:val="20"/>
      <w:szCs w:val="20"/>
    </w:rPr>
  </w:style>
  <w:style w:type="paragraph" w:customStyle="1" w:styleId="Heading31">
    <w:name w:val="Heading #3"/>
    <w:basedOn w:val="Normal"/>
    <w:link w:val="Heading30"/>
    <w:pPr>
      <w:jc w:val="center"/>
      <w:outlineLvl w:val="2"/>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Heading21">
    <w:name w:val="Heading #2"/>
    <w:basedOn w:val="Normal"/>
    <w:link w:val="Heading20"/>
    <w:pPr>
      <w:outlineLvl w:val="1"/>
    </w:pPr>
    <w:rPr>
      <w:rFonts w:ascii="Arial" w:eastAsia="Arial" w:hAnsi="Arial" w:cs="Arial"/>
      <w:sz w:val="32"/>
      <w:szCs w:val="32"/>
    </w:rPr>
  </w:style>
  <w:style w:type="paragraph" w:customStyle="1" w:styleId="Heading11">
    <w:name w:val="Heading #1"/>
    <w:basedOn w:val="Normal"/>
    <w:link w:val="Heading10"/>
    <w:pPr>
      <w:spacing w:line="252" w:lineRule="auto"/>
      <w:jc w:val="center"/>
      <w:outlineLvl w:val="0"/>
    </w:pPr>
    <w:rPr>
      <w:rFonts w:ascii="Times New Roman" w:eastAsia="Times New Roman" w:hAnsi="Times New Roman" w:cs="Times New Roman"/>
      <w:b/>
      <w:bCs/>
      <w:sz w:val="42"/>
      <w:szCs w:val="42"/>
    </w:rPr>
  </w:style>
  <w:style w:type="paragraph" w:customStyle="1" w:styleId="Tableofcontents0">
    <w:name w:val="Table of contents"/>
    <w:basedOn w:val="Normal"/>
    <w:link w:val="Tableofcontents"/>
    <w:pPr>
      <w:ind w:firstLine="540"/>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KzGmfMubvtCQCKiyF2VNlN0snA==">CgMxLjA4AHIhMUlYSjJvTzdYenhHMGRIZ0lSaFBoWld1XzMtekZZRFlq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2024-03-20T03:33:00Z</dcterms:created>
  <dcterms:modified xsi:type="dcterms:W3CDTF">2024-03-20T03:33:00Z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8579d6708acf7be6a7542665f9e60681de40fdbe7373228adb151850339105d1</vt:lpwstr>
  </property>
</Properties>
</file>