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C31C" w14:textId="50485928" w:rsidR="000D66EC" w:rsidRPr="002E2EBE" w:rsidRDefault="00145BC2" w:rsidP="000C30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2E2EBE">
        <w:rPr>
          <w:rFonts w:ascii="Arial" w:hAnsi="Arial" w:cs="Arial"/>
          <w:b/>
          <w:bCs/>
          <w:color w:val="010000"/>
          <w:sz w:val="20"/>
        </w:rPr>
        <w:t>BVB123025:</w:t>
      </w:r>
      <w:r w:rsidRPr="002E2EBE">
        <w:rPr>
          <w:rFonts w:ascii="Arial" w:hAnsi="Arial" w:cs="Arial"/>
          <w:b/>
          <w:color w:val="010000"/>
          <w:sz w:val="20"/>
        </w:rPr>
        <w:t xml:space="preserve"> Notice on the record date and confirmation of the securities owners list</w:t>
      </w:r>
    </w:p>
    <w:p w14:paraId="58E2C31D" w14:textId="77777777" w:rsidR="000D66EC" w:rsidRPr="002E2EBE" w:rsidRDefault="00145BC2" w:rsidP="000C30D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 xml:space="preserve">On February 28, 2024, Vietnam Securities Depository and Clearing Corporation - Ho Chi Minh City Branch announced Notice No. 386/TB-CNVSDC on the record date and the confirmation of the securities owners list as follows: </w:t>
      </w:r>
    </w:p>
    <w:p w14:paraId="58E2C31F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Name of the Issuer: Viet Capital Bank</w:t>
      </w:r>
    </w:p>
    <w:p w14:paraId="58E2C320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Securities name: Shares of Viet Capital Bank</w:t>
      </w:r>
    </w:p>
    <w:p w14:paraId="58E2C321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Securities code: BVB</w:t>
      </w:r>
    </w:p>
    <w:p w14:paraId="58E2C322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ISIN code: VN000000BVB</w:t>
      </w:r>
      <w:bookmarkStart w:id="1" w:name="_GoBack"/>
      <w:bookmarkEnd w:id="1"/>
      <w:r w:rsidRPr="002E2EBE">
        <w:rPr>
          <w:rFonts w:ascii="Arial" w:hAnsi="Arial" w:cs="Arial"/>
          <w:color w:val="010000"/>
          <w:sz w:val="20"/>
        </w:rPr>
        <w:t>6</w:t>
      </w:r>
    </w:p>
    <w:p w14:paraId="58E2C323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Exchange: UPCOM</w:t>
      </w:r>
    </w:p>
    <w:p w14:paraId="58E2C324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Securities type: Common share</w:t>
      </w:r>
    </w:p>
    <w:p w14:paraId="58E2C325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Transaction par value: VND 10,000</w:t>
      </w:r>
    </w:p>
    <w:p w14:paraId="58E2C326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Record date: March 19, 2024</w:t>
      </w:r>
    </w:p>
    <w:p w14:paraId="58E2C327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Reason and purpose: The Annual General Meeting of Shareholders 2024.</w:t>
      </w:r>
    </w:p>
    <w:p w14:paraId="58E2C328" w14:textId="77777777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>Exercise rate: 1:1 (1 share - 1 voting right)</w:t>
      </w:r>
    </w:p>
    <w:p w14:paraId="58E2C329" w14:textId="4057D908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 xml:space="preserve">Implementation time: </w:t>
      </w:r>
      <w:r w:rsidR="002E2EBE" w:rsidRPr="002E2EBE">
        <w:rPr>
          <w:rFonts w:ascii="Arial" w:hAnsi="Arial" w:cs="Arial"/>
          <w:color w:val="010000"/>
          <w:sz w:val="20"/>
        </w:rPr>
        <w:t>Will</w:t>
      </w:r>
      <w:r w:rsidRPr="002E2EBE">
        <w:rPr>
          <w:rFonts w:ascii="Arial" w:hAnsi="Arial" w:cs="Arial"/>
          <w:color w:val="010000"/>
          <w:sz w:val="20"/>
        </w:rPr>
        <w:t xml:space="preserve"> be announced later</w:t>
      </w:r>
    </w:p>
    <w:p w14:paraId="58E2C32A" w14:textId="34DA1D98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 xml:space="preserve">Implementation venue: </w:t>
      </w:r>
      <w:r w:rsidR="002E2EBE" w:rsidRPr="002E2EBE">
        <w:rPr>
          <w:rFonts w:ascii="Arial" w:hAnsi="Arial" w:cs="Arial"/>
          <w:color w:val="010000"/>
          <w:sz w:val="20"/>
        </w:rPr>
        <w:t xml:space="preserve">Will </w:t>
      </w:r>
      <w:r w:rsidRPr="002E2EBE">
        <w:rPr>
          <w:rFonts w:ascii="Arial" w:hAnsi="Arial" w:cs="Arial"/>
          <w:color w:val="010000"/>
          <w:sz w:val="20"/>
        </w:rPr>
        <w:t>be announced later</w:t>
      </w:r>
    </w:p>
    <w:p w14:paraId="58E2C32B" w14:textId="68C747AF" w:rsidR="000D66EC" w:rsidRPr="002E2EBE" w:rsidRDefault="00145BC2" w:rsidP="000C30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2EBE">
        <w:rPr>
          <w:rFonts w:ascii="Arial" w:hAnsi="Arial" w:cs="Arial"/>
          <w:color w:val="010000"/>
          <w:sz w:val="20"/>
        </w:rPr>
        <w:t xml:space="preserve">Meeting contents: Approve issues under the authority of the General Meeting of Shareholders and the documents related to the meeting </w:t>
      </w:r>
      <w:r w:rsidR="002E2EBE" w:rsidRPr="002E2EBE">
        <w:rPr>
          <w:rFonts w:ascii="Arial" w:hAnsi="Arial" w:cs="Arial"/>
          <w:color w:val="010000"/>
          <w:sz w:val="20"/>
        </w:rPr>
        <w:t>will</w:t>
      </w:r>
      <w:r w:rsidRPr="002E2EBE">
        <w:rPr>
          <w:rFonts w:ascii="Arial" w:hAnsi="Arial" w:cs="Arial"/>
          <w:color w:val="010000"/>
          <w:sz w:val="20"/>
        </w:rPr>
        <w:t xml:space="preserve"> be posted on the website: </w:t>
      </w:r>
      <w:hyperlink r:id="rId7">
        <w:r w:rsidRPr="002E2EBE">
          <w:rPr>
            <w:rFonts w:ascii="Arial" w:hAnsi="Arial" w:cs="Arial"/>
            <w:color w:val="010000"/>
            <w:sz w:val="20"/>
          </w:rPr>
          <w:t>http://www.bvbank.net.vn</w:t>
        </w:r>
      </w:hyperlink>
    </w:p>
    <w:sectPr w:rsidR="000D66EC" w:rsidRPr="002E2EBE" w:rsidSect="00145BC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B12"/>
    <w:multiLevelType w:val="multilevel"/>
    <w:tmpl w:val="7FFAF8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C"/>
    <w:rsid w:val="000C30DD"/>
    <w:rsid w:val="000D66EC"/>
    <w:rsid w:val="00145BC2"/>
    <w:rsid w:val="002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2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Segoe UI" w:eastAsia="Segoe UI" w:hAnsi="Segoe UI" w:cs="Segoe UI"/>
      <w:b/>
      <w:bCs/>
      <w:w w:val="70"/>
      <w:sz w:val="40"/>
      <w:szCs w:val="4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3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71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/>
      <w:bCs/>
      <w:i w:val="0"/>
      <w:iCs w:val="0"/>
      <w:smallCaps w:val="0"/>
      <w:strike w:val="0"/>
      <w:w w:val="7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38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Segoe UI" w:eastAsia="Segoe UI" w:hAnsi="Segoe UI" w:cs="Segoe UI"/>
      <w:b/>
      <w:bCs/>
      <w:w w:val="70"/>
      <w:sz w:val="40"/>
      <w:szCs w:val="4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37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71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vbank.net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zIv3FEzDxazPPVbJXHFhD07o3A==">CgMxLjAyCGguZ2pkZ3hzOAByITF0cFpicWk0bzZtSWdiaDhhVGs5blVmOGhDdmFITGwzZg==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826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2024-03-04T04:19:00Z</dcterms:created>
  <dcterms:modified xsi:type="dcterms:W3CDTF">2024-03-05T04:17:00Z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45a8d2562e3b38d6407d579f5f0baa80040aa56017d51caab8b9aedcea176102</vt:lpwstr>
  </property>
</Properties>
</file>