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0EAA" w:rsidRPr="005635E4" w:rsidRDefault="00735018" w:rsidP="00BD78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635E4">
        <w:rPr>
          <w:rFonts w:ascii="Arial" w:hAnsi="Arial" w:cs="Arial"/>
          <w:b/>
          <w:color w:val="010000"/>
          <w:sz w:val="20"/>
        </w:rPr>
        <w:t>LCD: Board Resolution</w:t>
      </w:r>
    </w:p>
    <w:p w14:paraId="00000002" w14:textId="77777777" w:rsidR="00200EAA" w:rsidRPr="005635E4" w:rsidRDefault="00735018" w:rsidP="00BD78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35E4">
        <w:rPr>
          <w:rFonts w:ascii="Arial" w:hAnsi="Arial" w:cs="Arial"/>
          <w:color w:val="010000"/>
          <w:sz w:val="20"/>
        </w:rPr>
        <w:t xml:space="preserve">On March 19, 2024, Erection </w:t>
      </w:r>
      <w:proofErr w:type="spellStart"/>
      <w:r w:rsidRPr="005635E4">
        <w:rPr>
          <w:rFonts w:ascii="Arial" w:hAnsi="Arial" w:cs="Arial"/>
          <w:color w:val="010000"/>
          <w:sz w:val="20"/>
        </w:rPr>
        <w:t>Electromechanics</w:t>
      </w:r>
      <w:proofErr w:type="spellEnd"/>
      <w:r w:rsidRPr="005635E4">
        <w:rPr>
          <w:rFonts w:ascii="Arial" w:hAnsi="Arial" w:cs="Arial"/>
          <w:color w:val="010000"/>
          <w:sz w:val="20"/>
        </w:rPr>
        <w:t xml:space="preserve"> Testing JSC announced Resolution No. 06/2024/NQ-HDQT as follows:</w:t>
      </w:r>
    </w:p>
    <w:p w14:paraId="00000003" w14:textId="02861AA3" w:rsidR="00200EAA" w:rsidRPr="005635E4" w:rsidRDefault="00735018" w:rsidP="00BD78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35E4">
        <w:rPr>
          <w:rFonts w:ascii="Arial" w:hAnsi="Arial" w:cs="Arial"/>
          <w:color w:val="010000"/>
          <w:sz w:val="20"/>
        </w:rPr>
        <w:t xml:space="preserve">Article 1: Approve the extension of time to hold the Annual General Meeting of Shareholders 2024 of Erection </w:t>
      </w:r>
      <w:proofErr w:type="spellStart"/>
      <w:r w:rsidRPr="005635E4">
        <w:rPr>
          <w:rFonts w:ascii="Arial" w:hAnsi="Arial" w:cs="Arial"/>
          <w:color w:val="010000"/>
          <w:sz w:val="20"/>
        </w:rPr>
        <w:t>Electromechanics</w:t>
      </w:r>
      <w:proofErr w:type="spellEnd"/>
      <w:r w:rsidRPr="005635E4">
        <w:rPr>
          <w:rFonts w:ascii="Arial" w:hAnsi="Arial" w:cs="Arial"/>
          <w:color w:val="010000"/>
          <w:sz w:val="20"/>
        </w:rPr>
        <w:t xml:space="preserve"> Testing JSC </w:t>
      </w:r>
      <w:r w:rsidR="005635E4" w:rsidRPr="005635E4">
        <w:rPr>
          <w:rFonts w:ascii="Arial" w:hAnsi="Arial" w:cs="Arial"/>
          <w:color w:val="010000"/>
          <w:sz w:val="20"/>
        </w:rPr>
        <w:t>up to</w:t>
      </w:r>
      <w:r w:rsidRPr="005635E4">
        <w:rPr>
          <w:rFonts w:ascii="Arial" w:hAnsi="Arial" w:cs="Arial"/>
          <w:color w:val="010000"/>
          <w:sz w:val="20"/>
        </w:rPr>
        <w:t xml:space="preserve"> June 30, 2024.</w:t>
      </w:r>
    </w:p>
    <w:p w14:paraId="00000004" w14:textId="77777777" w:rsidR="00200EAA" w:rsidRPr="005635E4" w:rsidRDefault="00735018" w:rsidP="00BD78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35E4">
        <w:rPr>
          <w:rFonts w:ascii="Arial" w:hAnsi="Arial" w:cs="Arial"/>
          <w:color w:val="010000"/>
          <w:sz w:val="20"/>
        </w:rPr>
        <w:t>Article 2: Terms of enforcement</w:t>
      </w:r>
    </w:p>
    <w:p w14:paraId="00000005" w14:textId="6DB89696" w:rsidR="00200EAA" w:rsidRPr="005635E4" w:rsidRDefault="00735018" w:rsidP="00BD78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635E4">
        <w:rPr>
          <w:rFonts w:ascii="Arial" w:hAnsi="Arial" w:cs="Arial"/>
          <w:color w:val="010000"/>
          <w:sz w:val="20"/>
        </w:rPr>
        <w:t>This Resolution takes effect from the date of its signing. Members of the Board of Directors, the General Manager and related individual</w:t>
      </w:r>
      <w:r w:rsidR="005635E4">
        <w:rPr>
          <w:rFonts w:ascii="Arial" w:hAnsi="Arial" w:cs="Arial"/>
          <w:color w:val="010000"/>
          <w:sz w:val="20"/>
        </w:rPr>
        <w:t>s</w:t>
      </w:r>
      <w:r w:rsidRPr="005635E4">
        <w:rPr>
          <w:rFonts w:ascii="Arial" w:hAnsi="Arial" w:cs="Arial"/>
          <w:color w:val="010000"/>
          <w:sz w:val="20"/>
        </w:rPr>
        <w:t xml:space="preserve"> are responsible for implementing this Resolution.</w:t>
      </w:r>
      <w:bookmarkEnd w:id="0"/>
    </w:p>
    <w:sectPr w:rsidR="00200EAA" w:rsidRPr="005635E4" w:rsidSect="0073501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A"/>
    <w:rsid w:val="00200EAA"/>
    <w:rsid w:val="005635E4"/>
    <w:rsid w:val="00735018"/>
    <w:rsid w:val="00B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DBBBD"/>
  <w15:docId w15:val="{6C9F6442-0F00-4CE0-A4C5-45653C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2435A"/>
      <w:w w:val="7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jc w:val="center"/>
    </w:pPr>
    <w:rPr>
      <w:b/>
      <w:bCs/>
      <w:smallCaps/>
      <w:sz w:val="15"/>
      <w:szCs w:val="15"/>
    </w:rPr>
  </w:style>
  <w:style w:type="paragraph" w:customStyle="1" w:styleId="Bodytext40">
    <w:name w:val="Body text (4)"/>
    <w:basedOn w:val="Normal"/>
    <w:link w:val="Bodytext4"/>
    <w:pPr>
      <w:ind w:left="2100"/>
    </w:pPr>
    <w:rPr>
      <w:rFonts w:ascii="Arial" w:eastAsia="Arial" w:hAnsi="Arial" w:cs="Arial"/>
      <w:b/>
      <w:bCs/>
      <w:color w:val="D2435A"/>
      <w:w w:val="70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16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62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wf/MZZ8QhgGyJ8BlRGVCoX2WLg==">CgMxLjA4AHIhMXlnWFhDNnlBekozaXdJdnZJSGNPS0hLRk1lOGRXWkRW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2024-03-21T03:45:00Z</dcterms:created>
  <dcterms:modified xsi:type="dcterms:W3CDTF">2024-03-22T03:09:00Z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a6c7f38b12a1d4169b00caf21b36bd6074c4a914db8d26f8d2e255d356190122</vt:lpwstr>
  </property>
</Properties>
</file>