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2F6B3" w14:textId="77777777" w:rsidR="00A032E4" w:rsidRPr="004D7AA0" w:rsidRDefault="00A032E4" w:rsidP="003437AA">
      <w:pPr>
        <w:pStyle w:val="BodyText"/>
        <w:spacing w:after="120" w:line="360" w:lineRule="auto"/>
        <w:ind w:firstLine="0"/>
        <w:jc w:val="both"/>
        <w:rPr>
          <w:rFonts w:ascii="Arial" w:hAnsi="Arial" w:cs="Arial"/>
          <w:b/>
          <w:bCs/>
          <w:color w:val="010000"/>
          <w:sz w:val="20"/>
        </w:rPr>
      </w:pPr>
      <w:r w:rsidRPr="004D7AA0">
        <w:rPr>
          <w:rFonts w:ascii="Arial" w:hAnsi="Arial" w:cs="Arial"/>
          <w:b/>
          <w:color w:val="010000"/>
          <w:sz w:val="20"/>
        </w:rPr>
        <w:t>ATG: Board Resolution</w:t>
      </w:r>
    </w:p>
    <w:p w14:paraId="0D7DF554" w14:textId="0FDE7DAC" w:rsidR="00A032E4" w:rsidRPr="004D7AA0" w:rsidRDefault="00A032E4" w:rsidP="003437AA">
      <w:pPr>
        <w:pStyle w:val="BodyText"/>
        <w:spacing w:after="120" w:line="360" w:lineRule="auto"/>
        <w:ind w:firstLine="0"/>
        <w:jc w:val="both"/>
        <w:rPr>
          <w:rFonts w:ascii="Arial" w:hAnsi="Arial" w:cs="Arial"/>
          <w:bCs/>
          <w:color w:val="010000"/>
          <w:sz w:val="20"/>
        </w:rPr>
      </w:pPr>
      <w:r w:rsidRPr="004D7AA0">
        <w:rPr>
          <w:rFonts w:ascii="Arial" w:hAnsi="Arial" w:cs="Arial"/>
          <w:color w:val="010000"/>
          <w:sz w:val="20"/>
        </w:rPr>
        <w:t>On March 21, 2024, An Truong An Joint Stock Company announced Resolution No. 210301/2024/NQ/HDQT-ATG as follows:</w:t>
      </w:r>
    </w:p>
    <w:p w14:paraId="1959AA47" w14:textId="77518591" w:rsidR="00F0014B" w:rsidRPr="004D7AA0" w:rsidRDefault="00A05554" w:rsidP="003437AA">
      <w:pPr>
        <w:pStyle w:val="BodyText"/>
        <w:spacing w:after="120" w:line="360" w:lineRule="auto"/>
        <w:ind w:firstLine="0"/>
        <w:jc w:val="both"/>
        <w:rPr>
          <w:rFonts w:ascii="Arial" w:hAnsi="Arial" w:cs="Arial"/>
          <w:color w:val="010000"/>
          <w:sz w:val="20"/>
        </w:rPr>
      </w:pPr>
      <w:r w:rsidRPr="004D7AA0">
        <w:rPr>
          <w:rFonts w:ascii="Arial" w:hAnsi="Arial" w:cs="Arial"/>
          <w:color w:val="010000"/>
          <w:sz w:val="20"/>
        </w:rPr>
        <w:t>Article 1: Approve the extension of the time to hold the Annual General Meeting of Shareholders 2024 of An Truong An Joint Stock Company ("Company") no later than June 30, 2024.</w:t>
      </w:r>
    </w:p>
    <w:p w14:paraId="1FE618AC" w14:textId="77777777" w:rsidR="00F0014B" w:rsidRPr="004D7AA0" w:rsidRDefault="00A05554" w:rsidP="003437AA">
      <w:pPr>
        <w:pStyle w:val="BodyText"/>
        <w:spacing w:after="120" w:line="360" w:lineRule="auto"/>
        <w:ind w:firstLine="0"/>
        <w:jc w:val="both"/>
        <w:rPr>
          <w:rFonts w:ascii="Arial" w:hAnsi="Arial" w:cs="Arial"/>
          <w:color w:val="010000"/>
          <w:sz w:val="20"/>
        </w:rPr>
      </w:pPr>
      <w:r w:rsidRPr="004D7AA0">
        <w:rPr>
          <w:rFonts w:ascii="Arial" w:hAnsi="Arial" w:cs="Arial"/>
          <w:color w:val="010000"/>
          <w:sz w:val="20"/>
        </w:rPr>
        <w:t>Reason: So that the Company has enough time to prepare documents and organize the Meeting successfully.</w:t>
      </w:r>
    </w:p>
    <w:p w14:paraId="6D69A9A3" w14:textId="2D850C9F" w:rsidR="00A032E4" w:rsidRPr="004D7AA0" w:rsidRDefault="00A05554" w:rsidP="003437AA">
      <w:pPr>
        <w:pStyle w:val="BodyText"/>
        <w:spacing w:after="120" w:line="360" w:lineRule="auto"/>
        <w:ind w:firstLine="0"/>
        <w:jc w:val="both"/>
        <w:rPr>
          <w:rFonts w:ascii="Arial" w:hAnsi="Arial" w:cs="Arial"/>
          <w:color w:val="010000"/>
          <w:sz w:val="20"/>
        </w:rPr>
      </w:pPr>
      <w:r w:rsidRPr="004D7AA0">
        <w:rPr>
          <w:rFonts w:ascii="Arial" w:hAnsi="Arial" w:cs="Arial"/>
          <w:color w:val="010000"/>
          <w:sz w:val="20"/>
        </w:rPr>
        <w:t>The time, venue</w:t>
      </w:r>
      <w:r w:rsidR="00110B21">
        <w:rPr>
          <w:rFonts w:ascii="Arial" w:hAnsi="Arial" w:cs="Arial"/>
          <w:color w:val="010000"/>
          <w:sz w:val="20"/>
        </w:rPr>
        <w:t>,</w:t>
      </w:r>
      <w:r w:rsidRPr="004D7AA0">
        <w:rPr>
          <w:rFonts w:ascii="Arial" w:hAnsi="Arial" w:cs="Arial"/>
          <w:color w:val="010000"/>
          <w:sz w:val="20"/>
        </w:rPr>
        <w:t xml:space="preserve"> and specific meeting content will be implemented by the Company's Board of Directors </w:t>
      </w:r>
      <w:r w:rsidR="00110B21">
        <w:rPr>
          <w:rFonts w:ascii="Arial" w:hAnsi="Arial" w:cs="Arial"/>
          <w:color w:val="010000"/>
          <w:sz w:val="20"/>
        </w:rPr>
        <w:t>following</w:t>
      </w:r>
      <w:bookmarkStart w:id="0" w:name="_GoBack"/>
      <w:bookmarkEnd w:id="0"/>
      <w:r w:rsidRPr="004D7AA0">
        <w:rPr>
          <w:rFonts w:ascii="Arial" w:hAnsi="Arial" w:cs="Arial"/>
          <w:color w:val="010000"/>
          <w:sz w:val="20"/>
        </w:rPr>
        <w:t xml:space="preserve"> the actual situation and information will be disclosed according to regulations.</w:t>
      </w:r>
    </w:p>
    <w:p w14:paraId="04621DE5" w14:textId="7646B6F0" w:rsidR="00A032E4" w:rsidRPr="004D7AA0" w:rsidRDefault="00A05554" w:rsidP="003437AA">
      <w:pPr>
        <w:pStyle w:val="BodyText"/>
        <w:spacing w:after="120" w:line="360" w:lineRule="auto"/>
        <w:ind w:firstLine="0"/>
        <w:jc w:val="both"/>
        <w:rPr>
          <w:rFonts w:ascii="Arial" w:hAnsi="Arial" w:cs="Arial"/>
          <w:color w:val="010000"/>
          <w:sz w:val="20"/>
        </w:rPr>
      </w:pPr>
      <w:r w:rsidRPr="004D7AA0">
        <w:rPr>
          <w:rFonts w:ascii="Arial" w:hAnsi="Arial" w:cs="Arial"/>
          <w:color w:val="010000"/>
          <w:sz w:val="20"/>
        </w:rPr>
        <w:t>Article 2: The Board of Directors authorizes the Chair</w:t>
      </w:r>
      <w:r w:rsidR="003437AA" w:rsidRPr="004D7AA0">
        <w:rPr>
          <w:rFonts w:ascii="Arial" w:hAnsi="Arial" w:cs="Arial"/>
          <w:color w:val="010000"/>
          <w:sz w:val="20"/>
        </w:rPr>
        <w:t xml:space="preserve"> </w:t>
      </w:r>
      <w:r w:rsidRPr="004D7AA0">
        <w:rPr>
          <w:rFonts w:ascii="Arial" w:hAnsi="Arial" w:cs="Arial"/>
          <w:color w:val="010000"/>
          <w:sz w:val="20"/>
        </w:rPr>
        <w:t>of the Board of Directors to organize the implementation of the contents approved in Article 1 of this Resolution to ensure compliance with the Company's Charter and current legal regulations.</w:t>
      </w:r>
    </w:p>
    <w:p w14:paraId="02068EC1" w14:textId="173C300F" w:rsidR="00F0014B" w:rsidRPr="004D7AA0" w:rsidRDefault="00A05554" w:rsidP="003437AA">
      <w:pPr>
        <w:pStyle w:val="BodyText"/>
        <w:spacing w:after="120" w:line="360" w:lineRule="auto"/>
        <w:ind w:firstLine="0"/>
        <w:jc w:val="both"/>
        <w:rPr>
          <w:rFonts w:ascii="Arial" w:hAnsi="Arial" w:cs="Arial"/>
          <w:color w:val="010000"/>
          <w:sz w:val="20"/>
        </w:rPr>
      </w:pPr>
      <w:r w:rsidRPr="004D7AA0">
        <w:rPr>
          <w:rFonts w:ascii="Arial" w:hAnsi="Arial" w:cs="Arial"/>
          <w:color w:val="010000"/>
          <w:sz w:val="20"/>
        </w:rPr>
        <w:t>Article 3: This Resolution takes effect from the date of its signing. Members of the Board of Directors, the Executive Board, individuals, and relevant departments of the Company are responsible for implementing this Resolution.</w:t>
      </w:r>
    </w:p>
    <w:sectPr w:rsidR="00F0014B" w:rsidRPr="004D7AA0" w:rsidSect="003437AA">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0B00" w14:textId="77777777" w:rsidR="00D30E4E" w:rsidRDefault="00D30E4E">
      <w:r>
        <w:separator/>
      </w:r>
    </w:p>
  </w:endnote>
  <w:endnote w:type="continuationSeparator" w:id="0">
    <w:p w14:paraId="25272DCE" w14:textId="77777777" w:rsidR="00D30E4E" w:rsidRDefault="00D3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DF71" w14:textId="77777777" w:rsidR="00D30E4E" w:rsidRDefault="00D30E4E"/>
  </w:footnote>
  <w:footnote w:type="continuationSeparator" w:id="0">
    <w:p w14:paraId="79736ED3" w14:textId="77777777" w:rsidR="00D30E4E" w:rsidRDefault="00D30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4B"/>
    <w:rsid w:val="00110B21"/>
    <w:rsid w:val="003437AA"/>
    <w:rsid w:val="004D7AA0"/>
    <w:rsid w:val="00A032E4"/>
    <w:rsid w:val="00A05554"/>
    <w:rsid w:val="00D30E4E"/>
    <w:rsid w:val="00F0014B"/>
    <w:rsid w:val="00F946C0"/>
    <w:rsid w:val="00FC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F880E"/>
  <w15:docId w15:val="{2B9F4C42-FF1A-4901-9EE0-94178C82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141314"/>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after="60"/>
      <w:ind w:firstLine="20"/>
    </w:pPr>
    <w:rPr>
      <w:rFonts w:ascii="Times New Roman" w:eastAsia="Times New Roman" w:hAnsi="Times New Roman" w:cs="Times New Roman"/>
    </w:rPr>
  </w:style>
  <w:style w:type="paragraph" w:customStyle="1" w:styleId="Bodytext50">
    <w:name w:val="Body text (5)"/>
    <w:basedOn w:val="Normal"/>
    <w:link w:val="Bodytext5"/>
    <w:pPr>
      <w:jc w:val="center"/>
    </w:pPr>
    <w:rPr>
      <w:rFonts w:ascii="Arial" w:eastAsia="Arial" w:hAnsi="Arial" w:cs="Arial"/>
      <w:sz w:val="19"/>
      <w:szCs w:val="19"/>
    </w:rPr>
  </w:style>
  <w:style w:type="paragraph" w:customStyle="1" w:styleId="Bodytext40">
    <w:name w:val="Body text (4)"/>
    <w:basedOn w:val="Normal"/>
    <w:link w:val="Bodytext4"/>
    <w:pPr>
      <w:spacing w:line="235" w:lineRule="auto"/>
    </w:pPr>
    <w:rPr>
      <w:rFonts w:ascii="Arial" w:eastAsia="Arial" w:hAnsi="Arial" w:cs="Arial"/>
      <w:sz w:val="30"/>
      <w:szCs w:val="30"/>
    </w:rPr>
  </w:style>
  <w:style w:type="paragraph" w:customStyle="1" w:styleId="Bodytext20">
    <w:name w:val="Body text (2)"/>
    <w:basedOn w:val="Normal"/>
    <w:link w:val="Bodytext2"/>
    <w:rPr>
      <w:rFonts w:ascii="Arial" w:eastAsia="Arial" w:hAnsi="Arial" w:cs="Arial"/>
      <w:color w:val="141314"/>
      <w:sz w:val="10"/>
      <w:szCs w:val="10"/>
    </w:rPr>
  </w:style>
  <w:style w:type="paragraph" w:customStyle="1" w:styleId="Bodytext30">
    <w:name w:val="Body text (3)"/>
    <w:basedOn w:val="Normal"/>
    <w:link w:val="Bodytext3"/>
    <w:pPr>
      <w:spacing w:after="160" w:line="343" w:lineRule="auto"/>
      <w:ind w:left="2610"/>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920</Characters>
  <Application>Microsoft Office Word</Application>
  <DocSecurity>0</DocSecurity>
  <Lines>15</Lines>
  <Paragraphs>7</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2024-03-22T04:22:00Z</dcterms:created>
  <dcterms:modified xsi:type="dcterms:W3CDTF">2024-03-25T06:44:00Z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de166463f97dcbcc40b0cadc022ba04efe67f884c08f751315d2f73ac108b89d</vt:lpwstr>
  </property>
</Properties>
</file>