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2B" w:rsidRPr="0066073F" w:rsidRDefault="0066073F" w:rsidP="0066073F">
      <w:pPr>
        <w:rPr>
          <w:rFonts w:ascii="Arial" w:hAnsi="Arial" w:cs="Arial"/>
          <w:sz w:val="20"/>
          <w:szCs w:val="20"/>
        </w:rPr>
      </w:pPr>
      <w:r w:rsidRPr="0066073F">
        <w:rPr>
          <w:rFonts w:ascii="Arial" w:hAnsi="Arial" w:cs="Arial"/>
          <w:sz w:val="20"/>
          <w:szCs w:val="20"/>
        </w:rPr>
        <w:t>1. Issuer: 382 Dong Anh JSC</w:t>
      </w:r>
      <w:r w:rsidRPr="0066073F">
        <w:rPr>
          <w:rFonts w:ascii="Arial" w:hAnsi="Arial" w:cs="Arial"/>
          <w:sz w:val="20"/>
          <w:szCs w:val="20"/>
        </w:rPr>
        <w:br/>
        <w:t>2. Stock code: DAC</w:t>
      </w:r>
      <w:r w:rsidRPr="0066073F">
        <w:rPr>
          <w:rFonts w:ascii="Arial" w:hAnsi="Arial" w:cs="Arial"/>
          <w:sz w:val="20"/>
          <w:szCs w:val="20"/>
        </w:rPr>
        <w:br/>
        <w:t>3. Par value: VND 10,000/share</w:t>
      </w:r>
      <w:r w:rsidRPr="006607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</w:t>
      </w:r>
      <w:r w:rsidRPr="0066073F">
        <w:rPr>
          <w:rFonts w:ascii="Arial" w:hAnsi="Arial" w:cs="Arial"/>
          <w:sz w:val="20"/>
          <w:szCs w:val="20"/>
        </w:rPr>
        <w:t>. Reason:</w:t>
      </w:r>
      <w:r w:rsidRPr="0066073F">
        <w:rPr>
          <w:rFonts w:ascii="Arial" w:hAnsi="Arial" w:cs="Arial"/>
          <w:sz w:val="20"/>
          <w:szCs w:val="20"/>
        </w:rPr>
        <w:br/>
        <w:t>     * Annual General Meeting of Shareholders 2024:</w:t>
      </w:r>
      <w:r w:rsidRPr="0066073F">
        <w:rPr>
          <w:rFonts w:ascii="Arial" w:hAnsi="Arial" w:cs="Arial"/>
          <w:sz w:val="20"/>
          <w:szCs w:val="20"/>
        </w:rPr>
        <w:br/>
        <w:t>          - Exercise rate: 01 share - 01 voting rights</w:t>
      </w:r>
      <w:r w:rsidRPr="0066073F">
        <w:rPr>
          <w:rFonts w:ascii="Arial" w:hAnsi="Arial" w:cs="Arial"/>
          <w:sz w:val="20"/>
          <w:szCs w:val="20"/>
        </w:rPr>
        <w:br/>
        <w:t xml:space="preserve">          - Agenda: Approve the Financial Statement 2023 and issues </w:t>
      </w:r>
      <w:r>
        <w:rPr>
          <w:rFonts w:ascii="Arial" w:hAnsi="Arial" w:cs="Arial"/>
          <w:sz w:val="20"/>
          <w:szCs w:val="20"/>
        </w:rPr>
        <w:t xml:space="preserve">under the authority of the </w:t>
      </w:r>
      <w:r w:rsidRPr="0066073F">
        <w:rPr>
          <w:rFonts w:ascii="Arial" w:hAnsi="Arial" w:cs="Arial"/>
          <w:sz w:val="20"/>
          <w:szCs w:val="20"/>
        </w:rPr>
        <w:t>Annual General Meeting of Shareholders</w:t>
      </w:r>
      <w:r>
        <w:rPr>
          <w:rFonts w:ascii="Arial" w:hAnsi="Arial" w:cs="Arial"/>
          <w:sz w:val="20"/>
          <w:szCs w:val="20"/>
        </w:rPr>
        <w:t xml:space="preserve"> 2024</w:t>
      </w:r>
      <w:r w:rsidRPr="0066073F">
        <w:rPr>
          <w:rFonts w:ascii="Arial" w:hAnsi="Arial" w:cs="Arial"/>
          <w:sz w:val="20"/>
          <w:szCs w:val="20"/>
        </w:rPr>
        <w:t>.</w:t>
      </w:r>
      <w:r w:rsidRPr="0066073F">
        <w:rPr>
          <w:rFonts w:ascii="Arial" w:hAnsi="Arial" w:cs="Arial"/>
          <w:sz w:val="20"/>
          <w:szCs w:val="20"/>
        </w:rPr>
        <w:br/>
        <w:t>          - Place: Group 35 - Dong Anh town - Dong Anh district - Hanoi</w:t>
      </w:r>
      <w:r w:rsidRPr="0066073F">
        <w:rPr>
          <w:rFonts w:ascii="Arial" w:hAnsi="Arial" w:cs="Arial"/>
          <w:sz w:val="20"/>
          <w:szCs w:val="20"/>
        </w:rPr>
        <w:br/>
        <w:t xml:space="preserve">          - </w:t>
      </w:r>
      <w:r>
        <w:rPr>
          <w:rFonts w:ascii="Arial" w:hAnsi="Arial" w:cs="Arial"/>
          <w:sz w:val="20"/>
          <w:szCs w:val="20"/>
        </w:rPr>
        <w:t>T</w:t>
      </w:r>
      <w:r w:rsidRPr="0066073F">
        <w:rPr>
          <w:rFonts w:ascii="Arial" w:hAnsi="Arial" w:cs="Arial"/>
          <w:sz w:val="20"/>
          <w:szCs w:val="20"/>
        </w:rPr>
        <w:t>ime: </w:t>
      </w:r>
      <w:r>
        <w:rPr>
          <w:rFonts w:ascii="Arial" w:hAnsi="Arial" w:cs="Arial"/>
          <w:sz w:val="20"/>
          <w:szCs w:val="20"/>
        </w:rPr>
        <w:t>09:00 a.m. on</w:t>
      </w:r>
      <w:bookmarkStart w:id="0" w:name="_GoBack"/>
      <w:bookmarkEnd w:id="0"/>
      <w:r w:rsidRPr="0066073F">
        <w:rPr>
          <w:rFonts w:ascii="Arial" w:hAnsi="Arial" w:cs="Arial"/>
          <w:sz w:val="20"/>
          <w:szCs w:val="20"/>
        </w:rPr>
        <w:t xml:space="preserve"> April 16, 2024.</w:t>
      </w:r>
    </w:p>
    <w:sectPr w:rsidR="00CE782B" w:rsidRPr="0066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3F"/>
    <w:rsid w:val="0066073F"/>
    <w:rsid w:val="00C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3A69"/>
  <w15:chartTrackingRefBased/>
  <w15:docId w15:val="{DAAD3336-EDB9-43F0-9327-CEA3B2A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Ha Phuong</dc:creator>
  <cp:keywords/>
  <dc:description/>
  <cp:lastModifiedBy>Trinh Ha Phuong</cp:lastModifiedBy>
  <cp:revision>2</cp:revision>
  <dcterms:created xsi:type="dcterms:W3CDTF">2024-03-25T04:11:00Z</dcterms:created>
  <dcterms:modified xsi:type="dcterms:W3CDTF">2024-03-25T04:13:00Z</dcterms:modified>
</cp:coreProperties>
</file>