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844AE6" w:rsidRDefault="009258FF" w:rsidP="009258FF">
      <w:pPr>
        <w:tabs>
          <w:tab w:val="left" w:pos="432"/>
        </w:tabs>
        <w:spacing w:after="120" w:line="360" w:lineRule="auto"/>
        <w:jc w:val="both"/>
        <w:rPr>
          <w:rFonts w:ascii="Arial" w:eastAsia="Arial" w:hAnsi="Arial" w:cs="Arial"/>
          <w:b/>
          <w:color w:val="010000"/>
          <w:sz w:val="20"/>
          <w:szCs w:val="20"/>
        </w:rPr>
      </w:pPr>
      <w:r>
        <w:rPr>
          <w:rFonts w:ascii="Arial" w:hAnsi="Arial"/>
          <w:b/>
          <w:color w:val="010000"/>
          <w:sz w:val="20"/>
        </w:rPr>
        <w:t>TFC: Board Resolution</w:t>
      </w:r>
    </w:p>
    <w:p w14:paraId="00000002" w14:textId="77777777" w:rsidR="00844AE6" w:rsidRDefault="009258FF" w:rsidP="009258FF">
      <w:pP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On March 20, 2024, Trang Corporation Joint Stock Company announced Resolution No. 02/2024 HDQT - TFC as follows:</w:t>
      </w:r>
    </w:p>
    <w:p w14:paraId="00000003" w14:textId="6E276D72" w:rsidR="00844AE6" w:rsidRDefault="009258FF" w:rsidP="009258F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Article 1: Approve on extending the convening date of the Annual General Meeting 2024 to June 30, 2024</w:t>
      </w:r>
      <w:r w:rsidR="00824CCC">
        <w:rPr>
          <w:rFonts w:ascii="Arial" w:hAnsi="Arial"/>
          <w:color w:val="010000"/>
          <w:sz w:val="20"/>
        </w:rPr>
        <w:t xml:space="preserve"> at the latest</w:t>
      </w:r>
      <w:bookmarkStart w:id="0" w:name="_GoBack"/>
      <w:bookmarkEnd w:id="0"/>
      <w:r>
        <w:rPr>
          <w:rFonts w:ascii="Arial" w:hAnsi="Arial"/>
          <w:color w:val="010000"/>
          <w:sz w:val="20"/>
        </w:rPr>
        <w:t>.</w:t>
      </w:r>
    </w:p>
    <w:p w14:paraId="00000004" w14:textId="6733CCFD" w:rsidR="00844AE6" w:rsidRDefault="009258FF" w:rsidP="009258F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Article 2: Approve on the record date for the list of shareholders to convene the Annual General Meeting 2024 and the contents to be reported in the Annual General Meeting 2024 as follows:</w:t>
      </w:r>
    </w:p>
    <w:p w14:paraId="00000005" w14:textId="77777777" w:rsidR="00844AE6" w:rsidRDefault="009258FF" w:rsidP="009258FF">
      <w:pPr>
        <w:numPr>
          <w:ilvl w:val="0"/>
          <w:numId w:val="1"/>
        </w:numPr>
        <w:pBdr>
          <w:top w:val="nil"/>
          <w:left w:val="nil"/>
          <w:bottom w:val="nil"/>
          <w:right w:val="nil"/>
          <w:between w:val="nil"/>
        </w:pBdr>
        <w:tabs>
          <w:tab w:val="left" w:pos="432"/>
          <w:tab w:val="left" w:pos="1503"/>
        </w:tabs>
        <w:spacing w:after="120" w:line="360" w:lineRule="auto"/>
        <w:ind w:left="0" w:firstLine="0"/>
        <w:jc w:val="both"/>
        <w:rPr>
          <w:rFonts w:ascii="Arial" w:eastAsia="Arial" w:hAnsi="Arial" w:cs="Arial"/>
          <w:color w:val="010000"/>
          <w:sz w:val="20"/>
          <w:szCs w:val="20"/>
        </w:rPr>
      </w:pPr>
      <w:r>
        <w:rPr>
          <w:rFonts w:ascii="Arial" w:hAnsi="Arial"/>
          <w:color w:val="010000"/>
          <w:sz w:val="20"/>
        </w:rPr>
        <w:t>Record date: April 18, 2024.</w:t>
      </w:r>
    </w:p>
    <w:p w14:paraId="00000006" w14:textId="77777777" w:rsidR="00844AE6" w:rsidRDefault="009258FF" w:rsidP="009258FF">
      <w:pPr>
        <w:numPr>
          <w:ilvl w:val="0"/>
          <w:numId w:val="1"/>
        </w:numPr>
        <w:pBdr>
          <w:top w:val="nil"/>
          <w:left w:val="nil"/>
          <w:bottom w:val="nil"/>
          <w:right w:val="nil"/>
          <w:between w:val="nil"/>
        </w:pBdr>
        <w:tabs>
          <w:tab w:val="left" w:pos="432"/>
          <w:tab w:val="left" w:pos="1503"/>
        </w:tabs>
        <w:spacing w:after="120" w:line="360" w:lineRule="auto"/>
        <w:ind w:left="0" w:firstLine="0"/>
        <w:jc w:val="both"/>
        <w:rPr>
          <w:rFonts w:ascii="Arial" w:eastAsia="Arial" w:hAnsi="Arial" w:cs="Arial"/>
          <w:color w:val="010000"/>
          <w:sz w:val="20"/>
          <w:szCs w:val="20"/>
        </w:rPr>
      </w:pPr>
      <w:r>
        <w:rPr>
          <w:rFonts w:ascii="Arial" w:hAnsi="Arial"/>
          <w:color w:val="010000"/>
          <w:sz w:val="20"/>
        </w:rPr>
        <w:t>Report on business results in 2023.</w:t>
      </w:r>
    </w:p>
    <w:p w14:paraId="00000007" w14:textId="77777777" w:rsidR="00844AE6" w:rsidRDefault="009258FF" w:rsidP="009258FF">
      <w:pPr>
        <w:numPr>
          <w:ilvl w:val="0"/>
          <w:numId w:val="1"/>
        </w:numPr>
        <w:pBdr>
          <w:top w:val="nil"/>
          <w:left w:val="nil"/>
          <w:bottom w:val="nil"/>
          <w:right w:val="nil"/>
          <w:between w:val="nil"/>
        </w:pBdr>
        <w:tabs>
          <w:tab w:val="left" w:pos="432"/>
          <w:tab w:val="left" w:pos="1503"/>
        </w:tabs>
        <w:spacing w:after="120" w:line="360" w:lineRule="auto"/>
        <w:ind w:left="0" w:firstLine="0"/>
        <w:jc w:val="both"/>
        <w:rPr>
          <w:rFonts w:ascii="Arial" w:eastAsia="Arial" w:hAnsi="Arial" w:cs="Arial"/>
          <w:color w:val="010000"/>
          <w:sz w:val="20"/>
          <w:szCs w:val="20"/>
        </w:rPr>
      </w:pPr>
      <w:r>
        <w:rPr>
          <w:rFonts w:ascii="Arial" w:hAnsi="Arial"/>
          <w:color w:val="010000"/>
          <w:sz w:val="20"/>
        </w:rPr>
        <w:t>Business plan for 2024.</w:t>
      </w:r>
    </w:p>
    <w:p w14:paraId="00000008" w14:textId="77777777" w:rsidR="00844AE6" w:rsidRDefault="009258FF" w:rsidP="009258FF">
      <w:pPr>
        <w:numPr>
          <w:ilvl w:val="0"/>
          <w:numId w:val="1"/>
        </w:numPr>
        <w:pBdr>
          <w:top w:val="nil"/>
          <w:left w:val="nil"/>
          <w:bottom w:val="nil"/>
          <w:right w:val="nil"/>
          <w:between w:val="nil"/>
        </w:pBdr>
        <w:tabs>
          <w:tab w:val="left" w:pos="432"/>
          <w:tab w:val="left" w:pos="1503"/>
        </w:tabs>
        <w:spacing w:after="120" w:line="360" w:lineRule="auto"/>
        <w:ind w:left="0" w:firstLine="0"/>
        <w:jc w:val="both"/>
        <w:rPr>
          <w:rFonts w:ascii="Arial" w:eastAsia="Arial" w:hAnsi="Arial" w:cs="Arial"/>
          <w:color w:val="010000"/>
          <w:sz w:val="20"/>
          <w:szCs w:val="20"/>
        </w:rPr>
      </w:pPr>
      <w:r>
        <w:rPr>
          <w:rFonts w:ascii="Arial" w:hAnsi="Arial"/>
          <w:color w:val="010000"/>
          <w:sz w:val="20"/>
        </w:rPr>
        <w:t>Report of the Board of Directors in 2023.</w:t>
      </w:r>
    </w:p>
    <w:p w14:paraId="00000009" w14:textId="1DCAE7C5" w:rsidR="00844AE6" w:rsidRDefault="009258FF" w:rsidP="009258FF">
      <w:pPr>
        <w:numPr>
          <w:ilvl w:val="0"/>
          <w:numId w:val="1"/>
        </w:numPr>
        <w:pBdr>
          <w:top w:val="nil"/>
          <w:left w:val="nil"/>
          <w:bottom w:val="nil"/>
          <w:right w:val="nil"/>
          <w:between w:val="nil"/>
        </w:pBdr>
        <w:tabs>
          <w:tab w:val="left" w:pos="432"/>
          <w:tab w:val="left" w:pos="1503"/>
        </w:tabs>
        <w:spacing w:after="120" w:line="360" w:lineRule="auto"/>
        <w:ind w:left="0" w:firstLine="0"/>
        <w:jc w:val="both"/>
        <w:rPr>
          <w:rFonts w:ascii="Arial" w:eastAsia="Arial" w:hAnsi="Arial" w:cs="Arial"/>
          <w:color w:val="010000"/>
          <w:sz w:val="20"/>
          <w:szCs w:val="20"/>
        </w:rPr>
      </w:pPr>
      <w:r>
        <w:rPr>
          <w:rFonts w:ascii="Arial" w:hAnsi="Arial"/>
          <w:color w:val="010000"/>
          <w:sz w:val="20"/>
        </w:rPr>
        <w:t>Report of the Executive Board in 2023.</w:t>
      </w:r>
    </w:p>
    <w:p w14:paraId="0000000A" w14:textId="77777777" w:rsidR="00844AE6" w:rsidRDefault="009258FF" w:rsidP="009258FF">
      <w:pPr>
        <w:numPr>
          <w:ilvl w:val="0"/>
          <w:numId w:val="1"/>
        </w:numPr>
        <w:pBdr>
          <w:top w:val="nil"/>
          <w:left w:val="nil"/>
          <w:bottom w:val="nil"/>
          <w:right w:val="nil"/>
          <w:between w:val="nil"/>
        </w:pBdr>
        <w:tabs>
          <w:tab w:val="left" w:pos="432"/>
          <w:tab w:val="left" w:pos="1503"/>
        </w:tabs>
        <w:spacing w:after="120" w:line="360" w:lineRule="auto"/>
        <w:ind w:left="0" w:firstLine="0"/>
        <w:jc w:val="both"/>
        <w:rPr>
          <w:rFonts w:ascii="Arial" w:eastAsia="Arial" w:hAnsi="Arial" w:cs="Arial"/>
          <w:color w:val="010000"/>
          <w:sz w:val="20"/>
          <w:szCs w:val="20"/>
        </w:rPr>
      </w:pPr>
      <w:r>
        <w:rPr>
          <w:rFonts w:ascii="Arial" w:hAnsi="Arial"/>
          <w:color w:val="010000"/>
          <w:sz w:val="20"/>
        </w:rPr>
        <w:t>Report of the Supervisory Board 2023.</w:t>
      </w:r>
    </w:p>
    <w:p w14:paraId="0000000B" w14:textId="77777777" w:rsidR="00844AE6" w:rsidRDefault="009258FF" w:rsidP="009258FF">
      <w:pPr>
        <w:numPr>
          <w:ilvl w:val="0"/>
          <w:numId w:val="1"/>
        </w:numPr>
        <w:pBdr>
          <w:top w:val="nil"/>
          <w:left w:val="nil"/>
          <w:bottom w:val="nil"/>
          <w:right w:val="nil"/>
          <w:between w:val="nil"/>
        </w:pBdr>
        <w:tabs>
          <w:tab w:val="left" w:pos="432"/>
          <w:tab w:val="left" w:pos="1503"/>
        </w:tabs>
        <w:spacing w:after="120" w:line="360" w:lineRule="auto"/>
        <w:ind w:left="0" w:firstLine="0"/>
        <w:jc w:val="both"/>
        <w:rPr>
          <w:rFonts w:ascii="Arial" w:eastAsia="Arial" w:hAnsi="Arial" w:cs="Arial"/>
          <w:color w:val="010000"/>
          <w:sz w:val="20"/>
          <w:szCs w:val="20"/>
        </w:rPr>
      </w:pPr>
      <w:r>
        <w:rPr>
          <w:rFonts w:ascii="Arial" w:hAnsi="Arial"/>
          <w:color w:val="010000"/>
          <w:sz w:val="20"/>
        </w:rPr>
        <w:t>Elect members of the Board of Directors and the Supervisory Board for the term of 2024-2029</w:t>
      </w:r>
    </w:p>
    <w:p w14:paraId="0000000C" w14:textId="28127456" w:rsidR="00844AE6" w:rsidRDefault="009258FF" w:rsidP="009258FF">
      <w:pPr>
        <w:numPr>
          <w:ilvl w:val="0"/>
          <w:numId w:val="1"/>
        </w:numPr>
        <w:pBdr>
          <w:top w:val="nil"/>
          <w:left w:val="nil"/>
          <w:bottom w:val="nil"/>
          <w:right w:val="nil"/>
          <w:between w:val="nil"/>
        </w:pBdr>
        <w:tabs>
          <w:tab w:val="left" w:pos="432"/>
          <w:tab w:val="left" w:pos="1503"/>
        </w:tabs>
        <w:spacing w:after="120" w:line="360" w:lineRule="auto"/>
        <w:ind w:left="0" w:firstLine="0"/>
        <w:jc w:val="both"/>
        <w:rPr>
          <w:rFonts w:ascii="Arial" w:eastAsia="Arial" w:hAnsi="Arial" w:cs="Arial"/>
          <w:color w:val="010000"/>
          <w:sz w:val="20"/>
          <w:szCs w:val="20"/>
        </w:rPr>
      </w:pPr>
      <w:r>
        <w:rPr>
          <w:rFonts w:ascii="Arial" w:hAnsi="Arial"/>
          <w:color w:val="010000"/>
          <w:sz w:val="20"/>
        </w:rPr>
        <w:t>Proposals submitted to the General Meeting for approval.</w:t>
      </w:r>
    </w:p>
    <w:p w14:paraId="0000000D" w14:textId="77777777" w:rsidR="00844AE6" w:rsidRDefault="009258FF" w:rsidP="009258FF">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Other contents</w:t>
      </w:r>
    </w:p>
    <w:p w14:paraId="0000000E" w14:textId="38E6C4DE" w:rsidR="00844AE6" w:rsidRDefault="009258FF" w:rsidP="009258F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Article 3: Assign the Executive Board to carry out procedures with the competent authorities; implement the content of the Resolution under the Law on Enterprises, Law on Securities, the Company’s Charter, and applicable laws.</w:t>
      </w:r>
    </w:p>
    <w:p w14:paraId="0000000F" w14:textId="3B522C5F" w:rsidR="00844AE6" w:rsidRDefault="009258FF" w:rsidP="009258F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Article 4: Members of Board of Directors and Executive Board and all related individuals are responsible for implementing this Board Resolution.</w:t>
      </w:r>
    </w:p>
    <w:sectPr w:rsidR="00844AE6">
      <w:pgSz w:w="11907" w:h="16839"/>
      <w:pgMar w:top="1440" w:right="1440" w:bottom="1440" w:left="1440" w:header="0" w:footer="3"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ptos Display">
    <w:altName w:val="Times New Roman"/>
    <w:panose1 w:val="00000000000000000000"/>
    <w:charset w:val="00"/>
    <w:family w:val="roman"/>
    <w:notTrueType/>
    <w:pitch w:val="default"/>
  </w:font>
  <w:font w:name="Aptos">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5025E6"/>
    <w:multiLevelType w:val="multilevel"/>
    <w:tmpl w:val="2BD84EFA"/>
    <w:lvl w:ilvl="0">
      <w:start w:val="1"/>
      <w:numFmt w:val="bullet"/>
      <w:lvlText w:val="-"/>
      <w:lvlJc w:val="left"/>
      <w:pPr>
        <w:ind w:left="720" w:hanging="360"/>
      </w:pPr>
      <w:rPr>
        <w:rFonts w:ascii="Arial" w:eastAsia="Arial" w:hAnsi="Arial" w:cs="Arial"/>
        <w:b w:val="0"/>
        <w:i w:val="0"/>
        <w:sz w:val="20"/>
        <w:szCs w:val="20"/>
        <w:u w:val="none"/>
      </w:rPr>
    </w:lvl>
    <w:lvl w:ilvl="1">
      <w:start w:val="1"/>
      <w:numFmt w:val="bullet"/>
      <w:lvlText w:val="o"/>
      <w:lvlJc w:val="left"/>
      <w:pPr>
        <w:ind w:left="1440" w:hanging="360"/>
      </w:pPr>
      <w:rPr>
        <w:rFonts w:ascii="Arial" w:eastAsia="Arial" w:hAnsi="Arial" w:cs="Arial"/>
        <w:b w:val="0"/>
        <w:i w:val="0"/>
        <w:sz w:val="20"/>
        <w:szCs w:val="20"/>
      </w:rPr>
    </w:lvl>
    <w:lvl w:ilvl="2">
      <w:start w:val="1"/>
      <w:numFmt w:val="bullet"/>
      <w:lvlText w:val=""/>
      <w:lvlJc w:val="left"/>
      <w:pPr>
        <w:ind w:left="2160" w:hanging="360"/>
      </w:pPr>
      <w:rPr>
        <w:rFonts w:ascii="Arial" w:eastAsia="Arial" w:hAnsi="Arial" w:cs="Arial"/>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AE6"/>
    <w:rsid w:val="00824CCC"/>
    <w:rsid w:val="00844AE6"/>
    <w:rsid w:val="009258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E6B90"/>
  <w15:docId w15:val="{90770CCE-8C7B-4066-82ED-7369C582F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Bodytext6">
    <w:name w:val="Body text (6)_"/>
    <w:basedOn w:val="DefaultParagraphFont"/>
    <w:link w:val="Bodytext60"/>
    <w:rPr>
      <w:rFonts w:ascii="Arial" w:eastAsia="Arial" w:hAnsi="Arial" w:cs="Arial"/>
      <w:b w:val="0"/>
      <w:bCs w:val="0"/>
      <w:i w:val="0"/>
      <w:iCs w:val="0"/>
      <w:smallCaps w:val="0"/>
      <w:strike w:val="0"/>
      <w:sz w:val="50"/>
      <w:szCs w:val="50"/>
      <w:u w:val="none"/>
      <w:shd w:val="clear" w:color="auto" w:fill="auto"/>
    </w:rPr>
  </w:style>
  <w:style w:type="character" w:customStyle="1" w:styleId="Bodytext3">
    <w:name w:val="Body text (3)_"/>
    <w:basedOn w:val="DefaultParagraphFont"/>
    <w:link w:val="Bodytext30"/>
    <w:rPr>
      <w:rFonts w:ascii="Arial" w:eastAsia="Arial" w:hAnsi="Arial" w:cs="Arial"/>
      <w:b/>
      <w:bCs/>
      <w:i w:val="0"/>
      <w:iCs w:val="0"/>
      <w:smallCaps w:val="0"/>
      <w:strike w:val="0"/>
      <w:sz w:val="11"/>
      <w:szCs w:val="11"/>
      <w:u w:val="none"/>
      <w:shd w:val="clear" w:color="auto" w:fill="auto"/>
    </w:rPr>
  </w:style>
  <w:style w:type="character" w:customStyle="1" w:styleId="Bodytext4">
    <w:name w:val="Body text (4)_"/>
    <w:basedOn w:val="DefaultParagraphFont"/>
    <w:link w:val="Bodytext40"/>
    <w:rPr>
      <w:rFonts w:ascii="Times New Roman" w:eastAsia="Times New Roman" w:hAnsi="Times New Roman" w:cs="Times New Roman"/>
      <w:b w:val="0"/>
      <w:bCs w:val="0"/>
      <w:i w:val="0"/>
      <w:iCs w:val="0"/>
      <w:smallCaps/>
      <w:strike w:val="0"/>
      <w:sz w:val="38"/>
      <w:szCs w:val="38"/>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shd w:val="clear" w:color="auto" w:fill="auto"/>
    </w:rPr>
  </w:style>
  <w:style w:type="character" w:customStyle="1" w:styleId="Bodytext5">
    <w:name w:val="Body text (5)_"/>
    <w:basedOn w:val="DefaultParagraphFont"/>
    <w:link w:val="Bodytext50"/>
    <w:rPr>
      <w:rFonts w:ascii="Times New Roman" w:eastAsia="Times New Roman" w:hAnsi="Times New Roman" w:cs="Times New Roman"/>
      <w:b/>
      <w:bCs/>
      <w:i w:val="0"/>
      <w:iCs w:val="0"/>
      <w:smallCaps w:val="0"/>
      <w:strike w:val="0"/>
      <w:sz w:val="32"/>
      <w:szCs w:val="32"/>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iCs/>
      <w:smallCaps w:val="0"/>
      <w:strike w:val="0"/>
      <w:sz w:val="20"/>
      <w:szCs w:val="20"/>
      <w:u w:val="none"/>
      <w:shd w:val="clear" w:color="auto" w:fill="auto"/>
    </w:rPr>
  </w:style>
  <w:style w:type="paragraph" w:customStyle="1" w:styleId="Bodytext60">
    <w:name w:val="Body text (6)"/>
    <w:basedOn w:val="Normal"/>
    <w:link w:val="Bodytext6"/>
    <w:rPr>
      <w:rFonts w:ascii="Arial" w:eastAsia="Arial" w:hAnsi="Arial" w:cs="Arial"/>
      <w:sz w:val="50"/>
      <w:szCs w:val="50"/>
    </w:rPr>
  </w:style>
  <w:style w:type="paragraph" w:customStyle="1" w:styleId="Bodytext30">
    <w:name w:val="Body text (3)"/>
    <w:basedOn w:val="Normal"/>
    <w:link w:val="Bodytext3"/>
    <w:pPr>
      <w:ind w:left="680"/>
    </w:pPr>
    <w:rPr>
      <w:rFonts w:ascii="Arial" w:eastAsia="Arial" w:hAnsi="Arial" w:cs="Arial"/>
      <w:b/>
      <w:bCs/>
      <w:sz w:val="11"/>
      <w:szCs w:val="11"/>
    </w:rPr>
  </w:style>
  <w:style w:type="paragraph" w:customStyle="1" w:styleId="Bodytext40">
    <w:name w:val="Body text (4)"/>
    <w:basedOn w:val="Normal"/>
    <w:link w:val="Bodytext4"/>
    <w:pPr>
      <w:ind w:left="640" w:firstLine="740"/>
    </w:pPr>
    <w:rPr>
      <w:rFonts w:ascii="Times New Roman" w:eastAsia="Times New Roman" w:hAnsi="Times New Roman" w:cs="Times New Roman"/>
      <w:smallCaps/>
      <w:sz w:val="38"/>
      <w:szCs w:val="38"/>
    </w:rPr>
  </w:style>
  <w:style w:type="paragraph" w:styleId="BodyText">
    <w:name w:val="Body Text"/>
    <w:basedOn w:val="Normal"/>
    <w:link w:val="BodyTextChar"/>
    <w:qFormat/>
    <w:pPr>
      <w:spacing w:after="60" w:line="264" w:lineRule="auto"/>
      <w:ind w:firstLine="10"/>
    </w:pPr>
    <w:rPr>
      <w:rFonts w:ascii="Times New Roman" w:eastAsia="Times New Roman" w:hAnsi="Times New Roman" w:cs="Times New Roman"/>
    </w:rPr>
  </w:style>
  <w:style w:type="paragraph" w:customStyle="1" w:styleId="Bodytext50">
    <w:name w:val="Body text (5)"/>
    <w:basedOn w:val="Normal"/>
    <w:link w:val="Bodytext5"/>
    <w:pPr>
      <w:spacing w:after="60"/>
      <w:ind w:right="150"/>
    </w:pPr>
    <w:rPr>
      <w:rFonts w:ascii="Times New Roman" w:eastAsia="Times New Roman" w:hAnsi="Times New Roman" w:cs="Times New Roman"/>
      <w:b/>
      <w:bCs/>
      <w:sz w:val="32"/>
      <w:szCs w:val="32"/>
    </w:rPr>
  </w:style>
  <w:style w:type="paragraph" w:customStyle="1" w:styleId="Bodytext20">
    <w:name w:val="Body text (2)"/>
    <w:basedOn w:val="Normal"/>
    <w:link w:val="Bodytext2"/>
    <w:pPr>
      <w:spacing w:after="60"/>
      <w:ind w:firstLine="450"/>
    </w:pPr>
    <w:rPr>
      <w:rFonts w:ascii="Times New Roman" w:eastAsia="Times New Roman" w:hAnsi="Times New Roman" w:cs="Times New Roman"/>
      <w:i/>
      <w:iCs/>
      <w:sz w:val="20"/>
      <w:szCs w:val="2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u64WSiuvM3rjhJ8xLalUMjJVsRg==">CgMxLjA4AHIhMW9SOVNnZVV4eUlxUzFBd1hNWDRMek05TXRfMDhPdngx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177</Words>
  <Characters>1009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TEMAOS</Company>
  <LinksUpToDate>false</LinksUpToDate>
  <CharactersWithSpaces>1184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Duc Quan</dc:creator>
  <cp:lastModifiedBy>Nguyen Duc Quan</cp:lastModifiedBy>
  <cp:revision>3</cp:revision>
  <dcterms:created xsi:type="dcterms:W3CDTF">2024-03-25T04:03:00Z</dcterms:created>
  <dcterms:modified xsi:type="dcterms:W3CDTF">2024-03-25T04:04:00Z</dcterms:modified>
</cp:coreProperties>
</file>