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A74D3E" w:rsidRPr="00282BC1" w:rsidRDefault="0009758B" w:rsidP="007A1D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bCs/>
          <w:color w:val="010000"/>
          <w:sz w:val="20"/>
          <w:szCs w:val="20"/>
        </w:rPr>
      </w:pPr>
      <w:bookmarkStart w:id="0" w:name="_heading=h.gjdgxs"/>
      <w:bookmarkEnd w:id="0"/>
      <w:r w:rsidRPr="00282BC1">
        <w:rPr>
          <w:rFonts w:ascii="Arial" w:hAnsi="Arial" w:cs="Arial"/>
          <w:b/>
          <w:bCs/>
          <w:color w:val="010000"/>
          <w:sz w:val="20"/>
        </w:rPr>
        <w:t>BBT: Board Resolution</w:t>
      </w:r>
    </w:p>
    <w:p w14:paraId="00000003" w14:textId="77777777" w:rsidR="00A74D3E" w:rsidRPr="00282BC1" w:rsidRDefault="0009758B" w:rsidP="007A1D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BC1">
        <w:rPr>
          <w:rFonts w:ascii="Arial" w:hAnsi="Arial" w:cs="Arial"/>
          <w:color w:val="010000"/>
          <w:sz w:val="20"/>
        </w:rPr>
        <w:t xml:space="preserve">On March 22, 2024, Bach </w:t>
      </w:r>
      <w:proofErr w:type="spellStart"/>
      <w:r w:rsidRPr="00282BC1">
        <w:rPr>
          <w:rFonts w:ascii="Arial" w:hAnsi="Arial" w:cs="Arial"/>
          <w:color w:val="010000"/>
          <w:sz w:val="20"/>
        </w:rPr>
        <w:t>Tuyet</w:t>
      </w:r>
      <w:proofErr w:type="spellEnd"/>
      <w:r w:rsidRPr="00282BC1">
        <w:rPr>
          <w:rFonts w:ascii="Arial" w:hAnsi="Arial" w:cs="Arial"/>
          <w:color w:val="010000"/>
          <w:sz w:val="20"/>
        </w:rPr>
        <w:t xml:space="preserve"> Cotton Corporation announced Resolution No. 02/2024/NQ-HDQT as follows:</w:t>
      </w:r>
    </w:p>
    <w:p w14:paraId="00000004" w14:textId="77777777" w:rsidR="00A74D3E" w:rsidRPr="00282BC1" w:rsidRDefault="0009758B" w:rsidP="007A1D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BC1">
        <w:rPr>
          <w:rFonts w:ascii="Arial" w:hAnsi="Arial" w:cs="Arial"/>
          <w:color w:val="010000"/>
          <w:sz w:val="20"/>
        </w:rPr>
        <w:t>Article 1: Approve the extension of the time to organize the company's Annual General Meeting of Shareholders 2024 as follows:</w:t>
      </w:r>
    </w:p>
    <w:p w14:paraId="00000005" w14:textId="5AB81D02" w:rsidR="00A74D3E" w:rsidRPr="00282BC1" w:rsidRDefault="0009758B" w:rsidP="007A1D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BC1">
        <w:rPr>
          <w:rFonts w:ascii="Arial" w:hAnsi="Arial" w:cs="Arial"/>
          <w:color w:val="010000"/>
          <w:sz w:val="20"/>
        </w:rPr>
        <w:t>Extension time to organize the Annual General Meeting of Shareholders 2024: Before June 30, 2024</w:t>
      </w:r>
      <w:r w:rsidR="00E51885">
        <w:rPr>
          <w:rFonts w:ascii="Arial" w:hAnsi="Arial" w:cs="Arial"/>
          <w:color w:val="010000"/>
          <w:sz w:val="20"/>
        </w:rPr>
        <w:t>,</w:t>
      </w:r>
      <w:r w:rsidRPr="00282BC1">
        <w:rPr>
          <w:rFonts w:ascii="Arial" w:hAnsi="Arial" w:cs="Arial"/>
          <w:color w:val="010000"/>
          <w:sz w:val="20"/>
        </w:rPr>
        <w:t xml:space="preserve"> according to the provisions of the Law on Enterprise</w:t>
      </w:r>
      <w:r w:rsidR="00282BC1" w:rsidRPr="00282BC1">
        <w:rPr>
          <w:rFonts w:ascii="Arial" w:hAnsi="Arial" w:cs="Arial"/>
          <w:color w:val="010000"/>
          <w:sz w:val="20"/>
        </w:rPr>
        <w:t>s</w:t>
      </w:r>
      <w:r w:rsidRPr="00282BC1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6" w14:textId="7D7D64C9" w:rsidR="00A74D3E" w:rsidRPr="00282BC1" w:rsidRDefault="00E51885" w:rsidP="007A1D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Reasons </w:t>
      </w:r>
      <w:r w:rsidR="0009758B" w:rsidRPr="00282BC1">
        <w:rPr>
          <w:rFonts w:ascii="Arial" w:hAnsi="Arial" w:cs="Arial"/>
          <w:color w:val="010000"/>
          <w:sz w:val="20"/>
        </w:rPr>
        <w:t>f</w:t>
      </w:r>
      <w:r>
        <w:rPr>
          <w:rFonts w:ascii="Arial" w:hAnsi="Arial" w:cs="Arial"/>
          <w:color w:val="010000"/>
          <w:sz w:val="20"/>
        </w:rPr>
        <w:t>or</w:t>
      </w:r>
      <w:r w:rsidR="0009758B" w:rsidRPr="00282BC1">
        <w:rPr>
          <w:rFonts w:ascii="Arial" w:hAnsi="Arial" w:cs="Arial"/>
          <w:color w:val="010000"/>
          <w:sz w:val="20"/>
        </w:rPr>
        <w:t xml:space="preserve"> extension: Ensure enough time for the preparation of the General Meeting of Shareholders to be successful.</w:t>
      </w:r>
    </w:p>
    <w:p w14:paraId="00000007" w14:textId="2AC58035" w:rsidR="00A74D3E" w:rsidRPr="00282BC1" w:rsidRDefault="0009758B" w:rsidP="007A1D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BC1">
        <w:rPr>
          <w:rFonts w:ascii="Arial" w:hAnsi="Arial" w:cs="Arial"/>
          <w:color w:val="010000"/>
          <w:sz w:val="20"/>
        </w:rPr>
        <w:t xml:space="preserve">Article 2: The time, venue, and form of the Annual General Meeting of Shareholders 2024 will be deployed by the Board of Directors of Bach </w:t>
      </w:r>
      <w:proofErr w:type="spellStart"/>
      <w:r w:rsidRPr="00282BC1">
        <w:rPr>
          <w:rFonts w:ascii="Arial" w:hAnsi="Arial" w:cs="Arial"/>
          <w:color w:val="010000"/>
          <w:sz w:val="20"/>
        </w:rPr>
        <w:t>Tuyet</w:t>
      </w:r>
      <w:proofErr w:type="spellEnd"/>
      <w:r w:rsidRPr="00282BC1">
        <w:rPr>
          <w:rFonts w:ascii="Arial" w:hAnsi="Arial" w:cs="Arial"/>
          <w:color w:val="010000"/>
          <w:sz w:val="20"/>
        </w:rPr>
        <w:t xml:space="preserve"> Cotton Corporation </w:t>
      </w:r>
      <w:r w:rsidR="007A1D48">
        <w:rPr>
          <w:rFonts w:ascii="Arial" w:hAnsi="Arial" w:cs="Arial"/>
          <w:color w:val="010000"/>
          <w:sz w:val="20"/>
        </w:rPr>
        <w:t>following</w:t>
      </w:r>
      <w:r w:rsidRPr="00282BC1">
        <w:rPr>
          <w:rFonts w:ascii="Arial" w:hAnsi="Arial" w:cs="Arial"/>
          <w:color w:val="010000"/>
          <w:sz w:val="20"/>
        </w:rPr>
        <w:t xml:space="preserve"> the actual situation and relevant information will be specifically notified and announced to shareholders and relevant authorities.</w:t>
      </w:r>
    </w:p>
    <w:p w14:paraId="00000008" w14:textId="77777777" w:rsidR="00A74D3E" w:rsidRPr="00282BC1" w:rsidRDefault="0009758B" w:rsidP="007A1D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82BC1">
        <w:rPr>
          <w:rFonts w:ascii="Arial" w:hAnsi="Arial" w:cs="Arial"/>
          <w:color w:val="010000"/>
          <w:sz w:val="20"/>
        </w:rPr>
        <w:t xml:space="preserve">Article 3: This Resolution takes effect from the date of its signing. Members of the Board of Directors, </w:t>
      </w:r>
      <w:proofErr w:type="gramStart"/>
      <w:r w:rsidRPr="00282BC1">
        <w:rPr>
          <w:rFonts w:ascii="Arial" w:hAnsi="Arial" w:cs="Arial"/>
          <w:color w:val="010000"/>
          <w:sz w:val="20"/>
        </w:rPr>
        <w:t>the</w:t>
      </w:r>
      <w:proofErr w:type="gramEnd"/>
      <w:r w:rsidRPr="00282BC1">
        <w:rPr>
          <w:rFonts w:ascii="Arial" w:hAnsi="Arial" w:cs="Arial"/>
          <w:color w:val="010000"/>
          <w:sz w:val="20"/>
        </w:rPr>
        <w:t xml:space="preserve"> Executive Board, and related departments of Bach </w:t>
      </w:r>
      <w:proofErr w:type="spellStart"/>
      <w:r w:rsidRPr="00282BC1">
        <w:rPr>
          <w:rFonts w:ascii="Arial" w:hAnsi="Arial" w:cs="Arial"/>
          <w:color w:val="010000"/>
          <w:sz w:val="20"/>
        </w:rPr>
        <w:t>Tuyet</w:t>
      </w:r>
      <w:proofErr w:type="spellEnd"/>
      <w:r w:rsidRPr="00282BC1">
        <w:rPr>
          <w:rFonts w:ascii="Arial" w:hAnsi="Arial" w:cs="Arial"/>
          <w:color w:val="010000"/>
          <w:sz w:val="20"/>
        </w:rPr>
        <w:t xml:space="preserve"> Cotton Corporation are responsible for implementing this Resolution.</w:t>
      </w:r>
      <w:bookmarkStart w:id="1" w:name="_GoBack"/>
      <w:bookmarkEnd w:id="1"/>
    </w:p>
    <w:sectPr w:rsidR="00A74D3E" w:rsidRPr="00282BC1" w:rsidSect="0009758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B81"/>
    <w:multiLevelType w:val="multilevel"/>
    <w:tmpl w:val="61CA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E"/>
    <w:rsid w:val="0009758B"/>
    <w:rsid w:val="00282BC1"/>
    <w:rsid w:val="007A1D48"/>
    <w:rsid w:val="00A74D3E"/>
    <w:rsid w:val="00E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A22D9"/>
  <w15:docId w15:val="{E3C9104E-FE12-4E54-B292-5B0744D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/>
      <w:bCs/>
      <w:i/>
      <w:iCs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BD0E1B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47" w:lineRule="auto"/>
    </w:pPr>
    <w:rPr>
      <w:rFonts w:ascii="Cambria" w:eastAsia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Verdana" w:eastAsia="Verdana" w:hAnsi="Verdana" w:cs="Verdana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Verdana" w:eastAsia="Verdana" w:hAnsi="Verdana" w:cs="Verdana"/>
      <w:b/>
      <w:bCs/>
      <w:i/>
      <w:iCs/>
      <w:sz w:val="19"/>
      <w:szCs w:val="19"/>
      <w:u w:val="single"/>
    </w:rPr>
  </w:style>
  <w:style w:type="paragraph" w:customStyle="1" w:styleId="Bodytext30">
    <w:name w:val="Body text (3)"/>
    <w:basedOn w:val="Normal"/>
    <w:link w:val="Bodytext3"/>
    <w:pPr>
      <w:spacing w:line="259" w:lineRule="auto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Bodytext40">
    <w:name w:val="Body text (4)"/>
    <w:basedOn w:val="Normal"/>
    <w:link w:val="Bodytext4"/>
    <w:pPr>
      <w:spacing w:line="312" w:lineRule="auto"/>
      <w:ind w:left="1480"/>
    </w:pPr>
    <w:rPr>
      <w:rFonts w:ascii="Arial" w:eastAsia="Arial" w:hAnsi="Arial" w:cs="Arial"/>
      <w:b/>
      <w:bCs/>
      <w:color w:val="BD0E1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iakyD8iJcuJdAu2FGr1frekAuQ==">CgMxLjAyCGguZ2pkZ3hzOAByITFKVmVCQl83bHVNTjZrMmZaMUJqdzNSSXhkU2FtUXJNTg==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923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2024-03-25T07:20:00Z</dcterms:created>
  <dcterms:modified xsi:type="dcterms:W3CDTF">2024-03-26T07:10:00Z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1f1f2b7a3373f4a0ba5d7b1f367e42eb5b73f06dee489d819fc7741b1aca286a</vt:lpwstr>
  </property>
</Properties>
</file>