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1F61" w:rsidRPr="00755D4E" w:rsidRDefault="00AC504A" w:rsidP="009761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55D4E">
        <w:rPr>
          <w:rFonts w:ascii="Arial" w:hAnsi="Arial" w:cs="Arial"/>
          <w:b/>
          <w:bCs/>
          <w:color w:val="010000"/>
          <w:sz w:val="20"/>
        </w:rPr>
        <w:t>CC4:</w:t>
      </w:r>
      <w:r w:rsidRPr="00755D4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321F61" w:rsidRPr="00755D4E" w:rsidRDefault="00AC504A" w:rsidP="009761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On March 21, 2024, Investment and Construction Joint Stock Company No.4 announced Resolution No. 06/2024/NQ-HDQT on the record date to exercise the rights to attend and the time extension to hold the Annual General Meeting of Shareholders 2024 as follows:</w:t>
      </w:r>
    </w:p>
    <w:p w14:paraId="00000003" w14:textId="77777777" w:rsidR="00321F61" w:rsidRPr="00755D4E" w:rsidRDefault="00AC504A" w:rsidP="009761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‎‎Article 1. Approve the record date to exercise the rights to attend the Annual General Meeting of Shareholders 2024:</w:t>
      </w:r>
    </w:p>
    <w:p w14:paraId="00000004" w14:textId="77777777" w:rsidR="00321F61" w:rsidRPr="00755D4E" w:rsidRDefault="00AC504A" w:rsidP="00976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 xml:space="preserve">Record date to exercise the rights to attend the Meeting: April 11, 2024. </w:t>
      </w:r>
    </w:p>
    <w:p w14:paraId="00000005" w14:textId="77777777" w:rsidR="00321F61" w:rsidRPr="00755D4E" w:rsidRDefault="00AC504A" w:rsidP="00976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 xml:space="preserve">Reasons and purposes: Exercise the rights to attend the Annual General Meeting of Shareholders 2024. </w:t>
      </w:r>
    </w:p>
    <w:p w14:paraId="00000006" w14:textId="6E123139" w:rsidR="00321F61" w:rsidRPr="00755D4E" w:rsidRDefault="00AC504A" w:rsidP="00976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 xml:space="preserve">Expected time and venue: The Company will notify in </w:t>
      </w:r>
      <w:r w:rsidR="0097611C">
        <w:rPr>
          <w:rFonts w:ascii="Arial" w:hAnsi="Arial" w:cs="Arial"/>
          <w:color w:val="010000"/>
          <w:sz w:val="20"/>
        </w:rPr>
        <w:t>detail</w:t>
      </w:r>
      <w:r w:rsidRPr="00755D4E">
        <w:rPr>
          <w:rFonts w:ascii="Arial" w:hAnsi="Arial" w:cs="Arial"/>
          <w:color w:val="010000"/>
          <w:sz w:val="20"/>
        </w:rPr>
        <w:t xml:space="preserve"> in the Meeting’s Invitation Notice.</w:t>
      </w:r>
    </w:p>
    <w:p w14:paraId="00000007" w14:textId="442A7101" w:rsidR="00321F61" w:rsidRPr="00755D4E" w:rsidRDefault="00AC504A" w:rsidP="00976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 xml:space="preserve">Meeting contents: </w:t>
      </w:r>
      <w:r w:rsidR="00755D4E" w:rsidRPr="00755D4E">
        <w:rPr>
          <w:rFonts w:ascii="Arial" w:hAnsi="Arial" w:cs="Arial"/>
          <w:color w:val="010000"/>
          <w:sz w:val="20"/>
        </w:rPr>
        <w:t>Review</w:t>
      </w:r>
      <w:r w:rsidRPr="00755D4E">
        <w:rPr>
          <w:rFonts w:ascii="Arial" w:hAnsi="Arial" w:cs="Arial"/>
          <w:color w:val="010000"/>
          <w:sz w:val="20"/>
        </w:rPr>
        <w:t xml:space="preserve"> the contents under the authority of the Annual General Meeting of Shareholders.</w:t>
      </w:r>
    </w:p>
    <w:p w14:paraId="00000008" w14:textId="77777777" w:rsidR="00321F61" w:rsidRPr="00755D4E" w:rsidRDefault="00AC504A" w:rsidP="009761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‎‎Article 2. Approve the time extension to hold the Annual General Meeting of Shareholders 2024:</w:t>
      </w:r>
    </w:p>
    <w:p w14:paraId="00000009" w14:textId="77777777" w:rsidR="00321F61" w:rsidRPr="00755D4E" w:rsidRDefault="00AC504A" w:rsidP="00976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Time to hold the Annual General Meeting of Shareholders 2024: no later than June 30, 2024.</w:t>
      </w:r>
    </w:p>
    <w:p w14:paraId="0000000A" w14:textId="6E1ACF09" w:rsidR="00321F61" w:rsidRPr="00755D4E" w:rsidRDefault="00AC504A" w:rsidP="00976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 xml:space="preserve">Reasons </w:t>
      </w:r>
      <w:r w:rsidR="00395D3F">
        <w:rPr>
          <w:rFonts w:ascii="Arial" w:hAnsi="Arial" w:cs="Arial"/>
          <w:color w:val="010000"/>
          <w:sz w:val="20"/>
        </w:rPr>
        <w:t>for</w:t>
      </w:r>
      <w:r w:rsidRPr="00755D4E">
        <w:rPr>
          <w:rFonts w:ascii="Arial" w:hAnsi="Arial" w:cs="Arial"/>
          <w:color w:val="010000"/>
          <w:sz w:val="20"/>
        </w:rPr>
        <w:t xml:space="preserve"> extension: The </w:t>
      </w:r>
      <w:r w:rsidR="00755D4E" w:rsidRPr="00755D4E">
        <w:rPr>
          <w:rFonts w:ascii="Arial" w:hAnsi="Arial" w:cs="Arial"/>
          <w:color w:val="010000"/>
          <w:sz w:val="20"/>
        </w:rPr>
        <w:t>C</w:t>
      </w:r>
      <w:r w:rsidRPr="00755D4E">
        <w:rPr>
          <w:rFonts w:ascii="Arial" w:hAnsi="Arial" w:cs="Arial"/>
          <w:color w:val="010000"/>
          <w:sz w:val="20"/>
        </w:rPr>
        <w:t xml:space="preserve">ompany needs more time to complete </w:t>
      </w:r>
      <w:r w:rsidR="00755D4E" w:rsidRPr="00755D4E">
        <w:rPr>
          <w:rFonts w:ascii="Arial" w:hAnsi="Arial" w:cs="Arial"/>
          <w:color w:val="010000"/>
          <w:sz w:val="20"/>
        </w:rPr>
        <w:t>R</w:t>
      </w:r>
      <w:r w:rsidRPr="00755D4E">
        <w:rPr>
          <w:rFonts w:ascii="Arial" w:hAnsi="Arial" w:cs="Arial"/>
          <w:color w:val="010000"/>
          <w:sz w:val="20"/>
        </w:rPr>
        <w:t>eports and prepare documents for the Meeting.</w:t>
      </w:r>
    </w:p>
    <w:p w14:paraId="0000000B" w14:textId="3A7A089C" w:rsidR="00321F61" w:rsidRPr="00755D4E" w:rsidRDefault="00AC504A" w:rsidP="009761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‎‎Article 3. Organization, implementation</w:t>
      </w:r>
      <w:r w:rsidR="00395D3F">
        <w:rPr>
          <w:rFonts w:ascii="Arial" w:hAnsi="Arial" w:cs="Arial"/>
          <w:color w:val="010000"/>
          <w:sz w:val="20"/>
        </w:rPr>
        <w:t>,</w:t>
      </w:r>
      <w:r w:rsidRPr="00755D4E">
        <w:rPr>
          <w:rFonts w:ascii="Arial" w:hAnsi="Arial" w:cs="Arial"/>
          <w:color w:val="010000"/>
          <w:sz w:val="20"/>
        </w:rPr>
        <w:t xml:space="preserve"> and effectiveness:</w:t>
      </w:r>
    </w:p>
    <w:p w14:paraId="0000000C" w14:textId="15856B82" w:rsidR="00321F61" w:rsidRPr="00755D4E" w:rsidRDefault="00AC504A" w:rsidP="00976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Assign the General Manager of the Company to be responsible for announcing the record date, recording the list of shareholders attending the Annual General Meeting of Shareholders 2024</w:t>
      </w:r>
      <w:r w:rsidR="00395D3F">
        <w:rPr>
          <w:rFonts w:ascii="Arial" w:hAnsi="Arial" w:cs="Arial"/>
          <w:color w:val="010000"/>
          <w:sz w:val="20"/>
        </w:rPr>
        <w:t>,</w:t>
      </w:r>
      <w:r w:rsidRPr="00755D4E">
        <w:rPr>
          <w:rFonts w:ascii="Arial" w:hAnsi="Arial" w:cs="Arial"/>
          <w:color w:val="010000"/>
          <w:sz w:val="20"/>
        </w:rPr>
        <w:t xml:space="preserve"> and reporting to the Board of Directors.</w:t>
      </w:r>
    </w:p>
    <w:p w14:paraId="0000000D" w14:textId="77777777" w:rsidR="00321F61" w:rsidRPr="00755D4E" w:rsidRDefault="00AC504A" w:rsidP="00976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This Resolution takes effect from the date of its signing and replaces Resolution No. 05/2024/NQ-HDQT dated February 29, 2024.</w:t>
      </w:r>
    </w:p>
    <w:p w14:paraId="0000000E" w14:textId="76A90CDB" w:rsidR="00321F61" w:rsidRPr="00755D4E" w:rsidRDefault="00AC504A" w:rsidP="009761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5D4E">
        <w:rPr>
          <w:rFonts w:ascii="Arial" w:hAnsi="Arial" w:cs="Arial"/>
          <w:color w:val="010000"/>
          <w:sz w:val="20"/>
        </w:rPr>
        <w:t>Members of the Board of Directors, the Board of Management, functional departments</w:t>
      </w:r>
      <w:r w:rsidR="00395D3F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="00755D4E" w:rsidRPr="00755D4E">
        <w:rPr>
          <w:rFonts w:ascii="Arial" w:hAnsi="Arial" w:cs="Arial"/>
          <w:color w:val="010000"/>
          <w:sz w:val="20"/>
        </w:rPr>
        <w:t xml:space="preserve"> and related </w:t>
      </w:r>
      <w:r w:rsidRPr="00755D4E">
        <w:rPr>
          <w:rFonts w:ascii="Arial" w:hAnsi="Arial" w:cs="Arial"/>
          <w:color w:val="010000"/>
          <w:sz w:val="20"/>
        </w:rPr>
        <w:t>units and individuals are responsible for the implementation of this Resolution.</w:t>
      </w:r>
    </w:p>
    <w:sectPr w:rsidR="00321F61" w:rsidRPr="00755D4E" w:rsidSect="003833C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E59"/>
    <w:multiLevelType w:val="multilevel"/>
    <w:tmpl w:val="C5F277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0F4470"/>
    <w:multiLevelType w:val="multilevel"/>
    <w:tmpl w:val="5B8A42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353159"/>
    <w:multiLevelType w:val="multilevel"/>
    <w:tmpl w:val="9AA2DF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1"/>
    <w:rsid w:val="00321F61"/>
    <w:rsid w:val="003833C1"/>
    <w:rsid w:val="00395D3F"/>
    <w:rsid w:val="00755D4E"/>
    <w:rsid w:val="0097611C"/>
    <w:rsid w:val="00A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1F956"/>
  <w15:docId w15:val="{C274D4B0-8AC0-4295-87B3-D7642D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E59DA8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9DA8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24" w:lineRule="auto"/>
      <w:jc w:val="center"/>
    </w:pPr>
    <w:rPr>
      <w:rFonts w:ascii="Arial" w:eastAsia="Arial" w:hAnsi="Arial" w:cs="Arial"/>
      <w:color w:val="E59DA8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imes New Roman" w:eastAsia="Times New Roman" w:hAnsi="Times New Roman" w:cs="Times New Roman"/>
      <w:color w:val="E59DA8"/>
      <w:sz w:val="32"/>
      <w:szCs w:val="3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XJe/j4TrrzaGORROBfjBpJQew==">CgMxLjA4AHIhMURHakc3MkYyZjVfZGxadUMwLVZGaVFVY3NQb1lyUHZs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1426</Characters>
  <Application>Microsoft Office Word</Application>
  <DocSecurity>0</DocSecurity>
  <Lines>24</Lines>
  <Paragraphs>14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2024-03-25T07:01:00Z</dcterms:created>
  <dcterms:modified xsi:type="dcterms:W3CDTF">2024-03-26T07:30:00Z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e69d921d6ea1f6cc2ee8ca4b3f8d52ac7c80980b51160b09e34b5e3ec30a037d</vt:lpwstr>
  </property>
</Properties>
</file>