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E664C" w:rsidRPr="00DF5889" w:rsidRDefault="00DF5889" w:rsidP="005C30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DF5889">
        <w:rPr>
          <w:rFonts w:ascii="Arial" w:hAnsi="Arial" w:cs="Arial"/>
          <w:b/>
          <w:color w:val="010000"/>
          <w:sz w:val="20"/>
        </w:rPr>
        <w:t>PIV</w:t>
      </w:r>
      <w:proofErr w:type="spellEnd"/>
      <w:r w:rsidRPr="00DF5889">
        <w:rPr>
          <w:rFonts w:ascii="Arial" w:hAnsi="Arial" w:cs="Arial"/>
          <w:b/>
          <w:color w:val="010000"/>
          <w:sz w:val="20"/>
        </w:rPr>
        <w:t>: Explanation on the price ceiling increase of shares for 05 consecutive sessions</w:t>
      </w:r>
    </w:p>
    <w:p w14:paraId="00000002" w14:textId="77777777" w:rsidR="008E664C" w:rsidRPr="00DF5889" w:rsidRDefault="00DF5889" w:rsidP="005C30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F5889">
        <w:rPr>
          <w:rFonts w:ascii="Arial" w:hAnsi="Arial" w:cs="Arial"/>
          <w:color w:val="010000"/>
          <w:sz w:val="20"/>
        </w:rPr>
        <w:t xml:space="preserve">On March 26, 2024, </w:t>
      </w:r>
      <w:proofErr w:type="spellStart"/>
      <w:r w:rsidRPr="00DF5889">
        <w:rPr>
          <w:rFonts w:ascii="Arial" w:hAnsi="Arial" w:cs="Arial"/>
          <w:color w:val="010000"/>
          <w:sz w:val="20"/>
        </w:rPr>
        <w:t>PIV</w:t>
      </w:r>
      <w:proofErr w:type="spellEnd"/>
      <w:r w:rsidRPr="00DF5889">
        <w:rPr>
          <w:rFonts w:ascii="Arial" w:hAnsi="Arial" w:cs="Arial"/>
          <w:color w:val="010000"/>
          <w:sz w:val="20"/>
        </w:rPr>
        <w:t xml:space="preserve"> Joint Stock Company announced Official Dispatch No. 2603/2024/CV-</w:t>
      </w:r>
      <w:proofErr w:type="spellStart"/>
      <w:r w:rsidRPr="00DF5889">
        <w:rPr>
          <w:rFonts w:ascii="Arial" w:hAnsi="Arial" w:cs="Arial"/>
          <w:color w:val="010000"/>
          <w:sz w:val="20"/>
        </w:rPr>
        <w:t>PIV</w:t>
      </w:r>
      <w:proofErr w:type="spellEnd"/>
      <w:r w:rsidRPr="00DF5889">
        <w:rPr>
          <w:rFonts w:ascii="Arial" w:hAnsi="Arial" w:cs="Arial"/>
          <w:color w:val="010000"/>
          <w:sz w:val="20"/>
        </w:rPr>
        <w:t xml:space="preserve"> on the explanation on the share hit the ceiling price for 5 consecutive sessions as follows:</w:t>
      </w:r>
    </w:p>
    <w:p w14:paraId="00000003" w14:textId="5B108F0B" w:rsidR="008E664C" w:rsidRPr="00DF5889" w:rsidRDefault="00DF5889" w:rsidP="005C30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F5889">
        <w:rPr>
          <w:rFonts w:ascii="Arial" w:hAnsi="Arial" w:cs="Arial"/>
          <w:color w:val="010000"/>
          <w:sz w:val="20"/>
        </w:rPr>
        <w:t xml:space="preserve">The company's business operations are normal, the increase in </w:t>
      </w:r>
      <w:proofErr w:type="spellStart"/>
      <w:r w:rsidRPr="00DF5889">
        <w:rPr>
          <w:rFonts w:ascii="Arial" w:hAnsi="Arial" w:cs="Arial"/>
          <w:color w:val="010000"/>
          <w:sz w:val="20"/>
        </w:rPr>
        <w:t>PIV</w:t>
      </w:r>
      <w:proofErr w:type="spellEnd"/>
      <w:r w:rsidRPr="00DF5889">
        <w:rPr>
          <w:rFonts w:ascii="Arial" w:hAnsi="Arial" w:cs="Arial"/>
          <w:color w:val="010000"/>
          <w:sz w:val="20"/>
        </w:rPr>
        <w:t xml:space="preserve"> share price to the ceiling for 5 consecutive sessions is due to market supply and demand, </w:t>
      </w:r>
      <w:proofErr w:type="gramStart"/>
      <w:r w:rsidRPr="00DF5889">
        <w:rPr>
          <w:rFonts w:ascii="Arial" w:hAnsi="Arial" w:cs="Arial"/>
          <w:color w:val="010000"/>
          <w:sz w:val="20"/>
        </w:rPr>
        <w:t>the</w:t>
      </w:r>
      <w:proofErr w:type="gramEnd"/>
      <w:r w:rsidRPr="00DF5889">
        <w:rPr>
          <w:rFonts w:ascii="Arial" w:hAnsi="Arial" w:cs="Arial"/>
          <w:color w:val="010000"/>
          <w:sz w:val="20"/>
        </w:rPr>
        <w:t xml:space="preserve"> decision to buy and sell shares is decided by investors, which is beyond the control of the company. </w:t>
      </w:r>
    </w:p>
    <w:p w14:paraId="00000004" w14:textId="77777777" w:rsidR="008E664C" w:rsidRPr="00DF5889" w:rsidRDefault="00DF5889" w:rsidP="005C30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F5889">
        <w:rPr>
          <w:rFonts w:ascii="Arial" w:hAnsi="Arial" w:cs="Arial"/>
          <w:color w:val="010000"/>
          <w:sz w:val="20"/>
        </w:rPr>
        <w:t xml:space="preserve"> </w:t>
      </w:r>
    </w:p>
    <w:sectPr w:rsidR="008E664C" w:rsidRPr="00DF5889" w:rsidSect="005C305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4C"/>
    <w:rsid w:val="00186420"/>
    <w:rsid w:val="005C3054"/>
    <w:rsid w:val="008E664C"/>
    <w:rsid w:val="00D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0089D"/>
  <w15:docId w15:val="{C8832141-6D3C-442D-A4E5-6BDA7161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3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Arial" w:eastAsia="Arial" w:hAnsi="Arial" w:cs="Arial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2rmjX+ZgeGfBESqmJC4D3SE5Dw==">CgMxLjA4AHIhMWk3bWR5aVFGNWpKQUppMXZ2MHpQT3FreUZNdDdlbkQ3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2024-03-28T03:14:00Z</dcterms:created>
  <dcterms:modified xsi:type="dcterms:W3CDTF">2024-03-28T03:14:00Z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b5c516e3a49cab24e192077e01d2a12f29437fafe4e05f8e76a8bf73add90feb</vt:lpwstr>
  </property>
</Properties>
</file>