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75936" w:rsidRPr="002B70C7" w:rsidRDefault="0066728D" w:rsidP="009567A3">
      <w:pPr>
        <w:pBdr>
          <w:top w:val="nil"/>
          <w:left w:val="nil"/>
          <w:bottom w:val="nil"/>
          <w:right w:val="nil"/>
          <w:between w:val="nil"/>
        </w:pBdr>
        <w:tabs>
          <w:tab w:val="left" w:pos="6845"/>
        </w:tabs>
        <w:spacing w:after="120" w:line="360" w:lineRule="auto"/>
        <w:jc w:val="both"/>
        <w:rPr>
          <w:rFonts w:ascii="Arial" w:eastAsia="Arial" w:hAnsi="Arial" w:cs="Arial"/>
          <w:b/>
          <w:color w:val="010000"/>
          <w:sz w:val="20"/>
          <w:szCs w:val="20"/>
        </w:rPr>
      </w:pPr>
      <w:r w:rsidRPr="002B70C7">
        <w:rPr>
          <w:rFonts w:ascii="Arial" w:hAnsi="Arial" w:cs="Arial"/>
          <w:b/>
          <w:color w:val="010000"/>
          <w:sz w:val="20"/>
        </w:rPr>
        <w:t>FTM: Board Resolution</w:t>
      </w:r>
    </w:p>
    <w:p w14:paraId="00000002" w14:textId="77777777" w:rsidR="00D75936" w:rsidRPr="002B70C7" w:rsidRDefault="0066728D" w:rsidP="009567A3">
      <w:pPr>
        <w:pBdr>
          <w:top w:val="nil"/>
          <w:left w:val="nil"/>
          <w:bottom w:val="nil"/>
          <w:right w:val="nil"/>
          <w:between w:val="nil"/>
        </w:pBdr>
        <w:tabs>
          <w:tab w:val="left" w:pos="6845"/>
        </w:tabs>
        <w:spacing w:after="120" w:line="360" w:lineRule="auto"/>
        <w:jc w:val="both"/>
        <w:rPr>
          <w:rFonts w:ascii="Arial" w:eastAsia="Arial" w:hAnsi="Arial" w:cs="Arial"/>
          <w:color w:val="010000"/>
          <w:sz w:val="20"/>
          <w:szCs w:val="20"/>
        </w:rPr>
      </w:pPr>
      <w:r w:rsidRPr="002B70C7">
        <w:rPr>
          <w:rFonts w:ascii="Arial" w:hAnsi="Arial" w:cs="Arial"/>
          <w:color w:val="010000"/>
          <w:sz w:val="20"/>
        </w:rPr>
        <w:t>On March 27, 2024, Duc Quan Investment and Development Joint Stock Company announced Board Resolution No. 26/2024/NQ-FTM-HDQT as follows:</w:t>
      </w:r>
    </w:p>
    <w:p w14:paraId="00000003" w14:textId="77777777" w:rsidR="00D75936" w:rsidRPr="002B70C7" w:rsidRDefault="0066728D" w:rsidP="009567A3">
      <w:pPr>
        <w:pBdr>
          <w:top w:val="nil"/>
          <w:left w:val="nil"/>
          <w:bottom w:val="nil"/>
          <w:right w:val="nil"/>
          <w:between w:val="nil"/>
        </w:pBdr>
        <w:spacing w:after="120" w:line="360" w:lineRule="auto"/>
        <w:jc w:val="both"/>
        <w:rPr>
          <w:rFonts w:ascii="Arial" w:eastAsia="Arial" w:hAnsi="Arial" w:cs="Arial"/>
          <w:color w:val="010000"/>
          <w:sz w:val="20"/>
          <w:szCs w:val="20"/>
        </w:rPr>
      </w:pPr>
      <w:r w:rsidRPr="002B70C7">
        <w:rPr>
          <w:rFonts w:ascii="Arial" w:hAnsi="Arial" w:cs="Arial"/>
          <w:color w:val="010000"/>
          <w:sz w:val="20"/>
        </w:rPr>
        <w:t>Article 1: Agree to approve on extending the time to hold the Annual General Meeting of Shareholders 2024 no later than June 30, 2024</w:t>
      </w:r>
    </w:p>
    <w:p w14:paraId="00000004" w14:textId="77777777" w:rsidR="00D75936" w:rsidRPr="002B70C7" w:rsidRDefault="0066728D" w:rsidP="009567A3">
      <w:pPr>
        <w:pBdr>
          <w:top w:val="nil"/>
          <w:left w:val="nil"/>
          <w:bottom w:val="nil"/>
          <w:right w:val="nil"/>
          <w:between w:val="nil"/>
        </w:pBdr>
        <w:spacing w:after="120" w:line="360" w:lineRule="auto"/>
        <w:jc w:val="both"/>
        <w:rPr>
          <w:rFonts w:ascii="Arial" w:eastAsia="Arial" w:hAnsi="Arial" w:cs="Arial"/>
          <w:color w:val="010000"/>
          <w:sz w:val="20"/>
          <w:szCs w:val="20"/>
        </w:rPr>
      </w:pPr>
      <w:r w:rsidRPr="002B70C7">
        <w:rPr>
          <w:rFonts w:ascii="Arial" w:hAnsi="Arial" w:cs="Arial"/>
          <w:color w:val="010000"/>
          <w:sz w:val="20"/>
        </w:rPr>
        <w:t>Article 2: This Resolution takes effect from the date of its signing. Members of the Board of Directors, the Board of Management, relevant departments and individuals are responsible for the implementation of this Board Resoluti</w:t>
      </w:r>
      <w:bookmarkStart w:id="0" w:name="_GoBack"/>
      <w:bookmarkEnd w:id="0"/>
      <w:r w:rsidRPr="002B70C7">
        <w:rPr>
          <w:rFonts w:ascii="Arial" w:hAnsi="Arial" w:cs="Arial"/>
          <w:color w:val="010000"/>
          <w:sz w:val="20"/>
        </w:rPr>
        <w:t>on.</w:t>
      </w:r>
    </w:p>
    <w:sectPr w:rsidR="00D75936" w:rsidRPr="002B70C7" w:rsidSect="006672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36"/>
    <w:rsid w:val="002B70C7"/>
    <w:rsid w:val="0066728D"/>
    <w:rsid w:val="009567A3"/>
    <w:rsid w:val="00D759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ind w:left="145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35" w:lineRule="auto"/>
    </w:pPr>
    <w:rPr>
      <w:rFonts w:ascii="Times New Roman" w:eastAsia="Times New Roman" w:hAnsi="Times New Roman" w:cs="Times New Roman"/>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ind w:left="145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35" w:lineRule="auto"/>
    </w:pPr>
    <w:rPr>
      <w:rFonts w:ascii="Times New Roman" w:eastAsia="Times New Roman" w:hAnsi="Times New Roman" w:cs="Times New Roman"/>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DvLdJhj3MT8emPpSsC097R/Eg==">CgMxLjA4AHIhMU1DeEVuVDQzZmdIenRWcXRBZks0MGc1UFpPam41NDVG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445</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2024-03-28T03:59:00Z</dcterms:created>
  <dcterms:modified xsi:type="dcterms:W3CDTF">2024-03-29T08:23:00Z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456f943d86a5da26a373b930fcaea51b6f6e82ba68e1bbb5552b14480575bd0f</vt:lpwstr>
  </property>
</Properties>
</file>