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C328F">
        <w:rPr>
          <w:rFonts w:ascii="Arial" w:hAnsi="Arial" w:cs="Arial"/>
          <w:b/>
          <w:color w:val="010000"/>
          <w:sz w:val="20"/>
        </w:rPr>
        <w:t>HNI: Board Resolution</w:t>
      </w:r>
    </w:p>
    <w:p w14:paraId="00000002" w14:textId="136D09C4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28F">
        <w:rPr>
          <w:rFonts w:ascii="Arial" w:hAnsi="Arial" w:cs="Arial"/>
          <w:color w:val="010000"/>
          <w:sz w:val="20"/>
        </w:rPr>
        <w:t xml:space="preserve">On February 27, 2024, </w:t>
      </w:r>
      <w:proofErr w:type="spellStart"/>
      <w:r w:rsidRPr="004C328F">
        <w:rPr>
          <w:rFonts w:ascii="Arial" w:hAnsi="Arial" w:cs="Arial"/>
          <w:color w:val="010000"/>
          <w:sz w:val="20"/>
        </w:rPr>
        <w:t>Huu</w:t>
      </w:r>
      <w:proofErr w:type="spellEnd"/>
      <w:r w:rsidRPr="004C328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C328F">
        <w:rPr>
          <w:rFonts w:ascii="Arial" w:hAnsi="Arial" w:cs="Arial"/>
          <w:color w:val="010000"/>
          <w:sz w:val="20"/>
        </w:rPr>
        <w:t>Nghi</w:t>
      </w:r>
      <w:proofErr w:type="spellEnd"/>
      <w:r w:rsidRPr="004C328F">
        <w:rPr>
          <w:rFonts w:ascii="Arial" w:hAnsi="Arial" w:cs="Arial"/>
          <w:color w:val="010000"/>
          <w:sz w:val="20"/>
        </w:rPr>
        <w:t xml:space="preserve"> Garment Joint Stock Company announced Resolution No. 07/NQHDQT.2024, as follows: </w:t>
      </w:r>
    </w:p>
    <w:p w14:paraId="00000003" w14:textId="1A3966EC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28F">
        <w:rPr>
          <w:rFonts w:ascii="Arial" w:hAnsi="Arial" w:cs="Arial"/>
          <w:color w:val="010000"/>
          <w:sz w:val="20"/>
        </w:rPr>
        <w:t xml:space="preserve">Article 1: Approve the plan </w:t>
      </w:r>
      <w:r w:rsidR="004C328F" w:rsidRPr="004C328F">
        <w:rPr>
          <w:rFonts w:ascii="Arial" w:hAnsi="Arial" w:cs="Arial"/>
          <w:color w:val="010000"/>
          <w:sz w:val="20"/>
        </w:rPr>
        <w:t>for</w:t>
      </w:r>
      <w:r w:rsidRPr="004C328F">
        <w:rPr>
          <w:rFonts w:ascii="Arial" w:hAnsi="Arial" w:cs="Arial"/>
          <w:color w:val="010000"/>
          <w:sz w:val="20"/>
        </w:rPr>
        <w:t xml:space="preserve"> </w:t>
      </w:r>
      <w:r w:rsidR="00E820B5">
        <w:rPr>
          <w:rFonts w:ascii="Arial" w:hAnsi="Arial" w:cs="Arial"/>
          <w:color w:val="010000"/>
          <w:sz w:val="20"/>
        </w:rPr>
        <w:t xml:space="preserve">convening </w:t>
      </w:r>
      <w:r w:rsidRPr="004C328F">
        <w:rPr>
          <w:rFonts w:ascii="Arial" w:hAnsi="Arial" w:cs="Arial"/>
          <w:color w:val="010000"/>
          <w:sz w:val="20"/>
        </w:rPr>
        <w:t xml:space="preserve">of Annual </w:t>
      </w:r>
      <w:r w:rsidR="00E820B5">
        <w:rPr>
          <w:rFonts w:ascii="Arial" w:hAnsi="Arial" w:cs="Arial"/>
          <w:color w:val="010000"/>
          <w:sz w:val="20"/>
        </w:rPr>
        <w:t>General Meeting</w:t>
      </w:r>
      <w:r w:rsidRPr="004C328F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5C60157F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28F">
        <w:rPr>
          <w:rFonts w:ascii="Arial" w:hAnsi="Arial" w:cs="Arial"/>
          <w:color w:val="010000"/>
          <w:sz w:val="20"/>
        </w:rPr>
        <w:t>Article 2: Approve the record date to exercise the rights to attend the Meeting</w:t>
      </w:r>
      <w:r w:rsidR="004C328F" w:rsidRPr="004C328F">
        <w:rPr>
          <w:rFonts w:ascii="Arial" w:hAnsi="Arial" w:cs="Arial"/>
          <w:color w:val="010000"/>
          <w:sz w:val="20"/>
        </w:rPr>
        <w:t>:</w:t>
      </w:r>
      <w:r w:rsidRPr="004C328F">
        <w:rPr>
          <w:rFonts w:ascii="Arial" w:hAnsi="Arial" w:cs="Arial"/>
          <w:color w:val="010000"/>
          <w:sz w:val="20"/>
        </w:rPr>
        <w:t xml:space="preserve"> March 25, 2024</w:t>
      </w:r>
    </w:p>
    <w:p w14:paraId="00000005" w14:textId="00583033" w:rsidR="002412B4" w:rsidRPr="004C328F" w:rsidRDefault="00E820B5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3: Expected date</w:t>
      </w:r>
      <w:r w:rsidR="003A6AD8" w:rsidRPr="004C328F">
        <w:rPr>
          <w:rFonts w:ascii="Arial" w:hAnsi="Arial" w:cs="Arial"/>
          <w:color w:val="010000"/>
          <w:sz w:val="20"/>
        </w:rPr>
        <w:t xml:space="preserve"> to </w:t>
      </w:r>
      <w:r>
        <w:rPr>
          <w:rFonts w:ascii="Arial" w:hAnsi="Arial" w:cs="Arial"/>
          <w:color w:val="010000"/>
          <w:sz w:val="20"/>
        </w:rPr>
        <w:t xml:space="preserve">convene </w:t>
      </w:r>
      <w:r w:rsidR="003A6AD8" w:rsidRPr="004C328F">
        <w:rPr>
          <w:rFonts w:ascii="Arial" w:hAnsi="Arial" w:cs="Arial"/>
          <w:color w:val="010000"/>
          <w:sz w:val="20"/>
        </w:rPr>
        <w:t xml:space="preserve">the Annual </w:t>
      </w:r>
      <w:r>
        <w:rPr>
          <w:rFonts w:ascii="Arial" w:hAnsi="Arial" w:cs="Arial"/>
          <w:color w:val="010000"/>
          <w:sz w:val="20"/>
        </w:rPr>
        <w:t>General Meeting</w:t>
      </w:r>
      <w:r w:rsidR="003A6AD8" w:rsidRPr="004C328F">
        <w:rPr>
          <w:rFonts w:ascii="Arial" w:hAnsi="Arial" w:cs="Arial"/>
          <w:color w:val="010000"/>
          <w:sz w:val="20"/>
        </w:rPr>
        <w:t xml:space="preserve"> 2024: April 21, 2024</w:t>
      </w:r>
    </w:p>
    <w:p w14:paraId="00000006" w14:textId="77777777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28F">
        <w:rPr>
          <w:rFonts w:ascii="Arial" w:hAnsi="Arial" w:cs="Arial"/>
          <w:color w:val="010000"/>
          <w:sz w:val="20"/>
        </w:rPr>
        <w:t>Article 4: Expected time and venue: 6th Floor - Windsor Plaza Hotel - 18 An Duong Vuong Street, Ward 3, District 5, Ho Chi Minh City.</w:t>
      </w:r>
    </w:p>
    <w:p w14:paraId="00000007" w14:textId="35E515C8" w:rsidR="002412B4" w:rsidRPr="004C328F" w:rsidRDefault="003A6AD8" w:rsidP="00E82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28F">
        <w:rPr>
          <w:rFonts w:ascii="Arial" w:hAnsi="Arial" w:cs="Arial"/>
          <w:color w:val="010000"/>
          <w:sz w:val="20"/>
        </w:rPr>
        <w:t>This</w:t>
      </w:r>
      <w:r w:rsidR="00E820B5">
        <w:rPr>
          <w:rFonts w:ascii="Arial" w:hAnsi="Arial" w:cs="Arial"/>
          <w:color w:val="010000"/>
          <w:sz w:val="20"/>
        </w:rPr>
        <w:t xml:space="preserve"> B</w:t>
      </w:r>
      <w:r w:rsidR="007724AF">
        <w:rPr>
          <w:rFonts w:ascii="Arial" w:hAnsi="Arial" w:cs="Arial"/>
          <w:color w:val="010000"/>
          <w:sz w:val="20"/>
        </w:rPr>
        <w:t>oard</w:t>
      </w:r>
      <w:bookmarkStart w:id="0" w:name="_GoBack"/>
      <w:bookmarkEnd w:id="0"/>
      <w:r w:rsidRPr="004C328F">
        <w:rPr>
          <w:rFonts w:ascii="Arial" w:hAnsi="Arial" w:cs="Arial"/>
          <w:color w:val="010000"/>
          <w:sz w:val="20"/>
        </w:rPr>
        <w:t xml:space="preserve"> Resolution takes effect from the date of its signing. Relevant individuals are responsible for implementing this Resolution.</w:t>
      </w:r>
    </w:p>
    <w:sectPr w:rsidR="002412B4" w:rsidRPr="004C328F" w:rsidSect="003A6A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B4"/>
    <w:rsid w:val="002412B4"/>
    <w:rsid w:val="003A6AD8"/>
    <w:rsid w:val="004C328F"/>
    <w:rsid w:val="007724AF"/>
    <w:rsid w:val="00E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AA7E4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45" w:lineRule="auto"/>
      <w:ind w:left="1200" w:hanging="120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223" w:lineRule="auto"/>
      <w:ind w:left="5800" w:firstLine="2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spacing w:line="298" w:lineRule="auto"/>
      <w:ind w:firstLine="1680"/>
      <w:outlineLvl w:val="0"/>
    </w:pPr>
    <w:rPr>
      <w:rFonts w:ascii="Arial" w:eastAsia="Arial" w:hAnsi="Arial" w:cs="Arial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NNl60ebg+JSpfhRlJyANx40fA==">CgMxLjA4AHIhMWU4ZU9XWTRoUEpIT3VmVk9YcGRSbWxGUVVCQWVZMHE4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2024-03-04T03:27:00Z</dcterms:created>
  <dcterms:modified xsi:type="dcterms:W3CDTF">2024-03-04T03:27:00Z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a551850939aa8650cf4b36b0d906d603a41d8aec78ada9b79475d36e93f1f9a4</vt:lpwstr>
  </property>
</Properties>
</file>