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5B38" w14:textId="77777777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87E5A">
        <w:rPr>
          <w:rFonts w:ascii="Arial" w:hAnsi="Arial" w:cs="Arial"/>
          <w:b/>
          <w:color w:val="010000"/>
          <w:sz w:val="20"/>
        </w:rPr>
        <w:t>LAI: Board Resolution</w:t>
      </w:r>
    </w:p>
    <w:p w14:paraId="7D8A75A4" w14:textId="77777777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 xml:space="preserve">On February 29, 2024, IDICO Long </w:t>
      </w:r>
      <w:proofErr w:type="gramStart"/>
      <w:r w:rsidRPr="00487E5A">
        <w:rPr>
          <w:rFonts w:ascii="Arial" w:hAnsi="Arial" w:cs="Arial"/>
          <w:color w:val="010000"/>
          <w:sz w:val="20"/>
        </w:rPr>
        <w:t>An</w:t>
      </w:r>
      <w:proofErr w:type="gramEnd"/>
      <w:r w:rsidRPr="00487E5A">
        <w:rPr>
          <w:rFonts w:ascii="Arial" w:hAnsi="Arial" w:cs="Arial"/>
          <w:color w:val="010000"/>
          <w:sz w:val="20"/>
        </w:rPr>
        <w:t xml:space="preserve"> Investment Construction JSC announced Resolution No. 17/NQ-HDQT on approving the working capital loan limit in 2024 at </w:t>
      </w:r>
      <w:proofErr w:type="spellStart"/>
      <w:r w:rsidRPr="00487E5A">
        <w:rPr>
          <w:rFonts w:ascii="Arial" w:hAnsi="Arial" w:cs="Arial"/>
          <w:color w:val="010000"/>
          <w:sz w:val="20"/>
        </w:rPr>
        <w:t>Shinhan</w:t>
      </w:r>
      <w:proofErr w:type="spellEnd"/>
      <w:r w:rsidRPr="00487E5A">
        <w:rPr>
          <w:rFonts w:ascii="Arial" w:hAnsi="Arial" w:cs="Arial"/>
          <w:color w:val="010000"/>
          <w:sz w:val="20"/>
        </w:rPr>
        <w:t xml:space="preserve"> Bank Vietnam as follows: </w:t>
      </w:r>
    </w:p>
    <w:p w14:paraId="43D00FFC" w14:textId="77777777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>Article 1: The Board of Directors approved the following contents:</w:t>
      </w:r>
    </w:p>
    <w:p w14:paraId="200216AF" w14:textId="41000E9E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>1</w:t>
      </w:r>
      <w:r w:rsidR="00487E5A" w:rsidRPr="00487E5A">
        <w:rPr>
          <w:rFonts w:ascii="Arial" w:hAnsi="Arial" w:cs="Arial"/>
          <w:color w:val="010000"/>
          <w:sz w:val="20"/>
        </w:rPr>
        <w:t>.</w:t>
      </w:r>
      <w:r w:rsidRPr="00487E5A">
        <w:rPr>
          <w:rFonts w:ascii="Arial" w:hAnsi="Arial" w:cs="Arial"/>
          <w:color w:val="010000"/>
          <w:sz w:val="20"/>
        </w:rPr>
        <w:t xml:space="preserve"> Approve the loan limit at </w:t>
      </w:r>
      <w:proofErr w:type="spellStart"/>
      <w:r w:rsidRPr="00487E5A">
        <w:rPr>
          <w:rFonts w:ascii="Arial" w:hAnsi="Arial" w:cs="Arial"/>
          <w:color w:val="010000"/>
          <w:sz w:val="20"/>
        </w:rPr>
        <w:t>Shinhan</w:t>
      </w:r>
      <w:proofErr w:type="spellEnd"/>
      <w:r w:rsidRPr="00487E5A">
        <w:rPr>
          <w:rFonts w:ascii="Arial" w:hAnsi="Arial" w:cs="Arial"/>
          <w:color w:val="010000"/>
          <w:sz w:val="20"/>
        </w:rPr>
        <w:t xml:space="preserve"> Bank Vietnam Limited (SHBVN):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00"/>
        <w:gridCol w:w="887"/>
        <w:gridCol w:w="824"/>
        <w:gridCol w:w="1257"/>
        <w:gridCol w:w="3549"/>
      </w:tblGrid>
      <w:tr w:rsidR="008247BD" w:rsidRPr="00487E5A" w14:paraId="43951EE3" w14:textId="77777777" w:rsidTr="00000508">
        <w:tc>
          <w:tcPr>
            <w:tcW w:w="1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CECC7" w14:textId="7777777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4406B" w14:textId="6CA344F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2023 (</w:t>
            </w:r>
            <w:r w:rsidR="00487E5A" w:rsidRPr="00487E5A">
              <w:rPr>
                <w:rFonts w:ascii="Arial" w:hAnsi="Arial" w:cs="Arial"/>
                <w:color w:val="010000"/>
                <w:sz w:val="20"/>
              </w:rPr>
              <w:t>Billion VND</w:t>
            </w:r>
            <w:r w:rsidRPr="00487E5A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83691" w14:textId="77F3376F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2024 (</w:t>
            </w:r>
            <w:r w:rsidR="00487E5A" w:rsidRPr="00487E5A">
              <w:rPr>
                <w:rFonts w:ascii="Arial" w:hAnsi="Arial" w:cs="Arial"/>
                <w:color w:val="010000"/>
                <w:sz w:val="20"/>
              </w:rPr>
              <w:t>Billion VND</w:t>
            </w:r>
            <w:r w:rsidRPr="00487E5A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22F84" w14:textId="0B7A2722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2024/2023</w:t>
            </w:r>
          </w:p>
        </w:tc>
        <w:tc>
          <w:tcPr>
            <w:tcW w:w="1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5C8CD" w14:textId="7777777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8247BD" w:rsidRPr="00487E5A" w14:paraId="7538D54E" w14:textId="77777777" w:rsidTr="00000508">
        <w:tc>
          <w:tcPr>
            <w:tcW w:w="1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ED011" w14:textId="7777777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Working capital loan limit at SHB VN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101B3" w14:textId="7777777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B34F3" w14:textId="7777777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B311B" w14:textId="7777777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7C90C" w14:textId="7777777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Term: 12 months (from January 21, 2024 to January 21, 2025)</w:t>
            </w:r>
          </w:p>
        </w:tc>
      </w:tr>
      <w:tr w:rsidR="008247BD" w:rsidRPr="00487E5A" w14:paraId="4189214E" w14:textId="77777777" w:rsidTr="00000508">
        <w:tc>
          <w:tcPr>
            <w:tcW w:w="1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C0C98" w14:textId="7777777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BF56B" w14:textId="7777777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2C751" w14:textId="7777777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6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51FCD" w14:textId="77777777" w:rsidR="008247BD" w:rsidRPr="00487E5A" w:rsidRDefault="00000508" w:rsidP="0000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E5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1F036" w14:textId="77777777" w:rsidR="008247BD" w:rsidRPr="00487E5A" w:rsidRDefault="008247BD" w:rsidP="0000050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AF15EF4" w14:textId="7CE9D538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>2</w:t>
      </w:r>
      <w:r w:rsidR="00487E5A" w:rsidRPr="00487E5A">
        <w:rPr>
          <w:rFonts w:ascii="Arial" w:hAnsi="Arial" w:cs="Arial"/>
          <w:color w:val="010000"/>
          <w:sz w:val="20"/>
        </w:rPr>
        <w:t>.</w:t>
      </w:r>
      <w:r w:rsidRPr="00487E5A">
        <w:rPr>
          <w:rFonts w:ascii="Arial" w:hAnsi="Arial" w:cs="Arial"/>
          <w:color w:val="010000"/>
          <w:sz w:val="20"/>
        </w:rPr>
        <w:t xml:space="preserve"> </w:t>
      </w:r>
      <w:r w:rsidR="00487E5A" w:rsidRPr="00487E5A">
        <w:rPr>
          <w:rFonts w:ascii="Arial" w:hAnsi="Arial" w:cs="Arial"/>
          <w:color w:val="010000"/>
          <w:sz w:val="20"/>
        </w:rPr>
        <w:t>Agree on</w:t>
      </w:r>
      <w:r w:rsidRPr="00487E5A">
        <w:rPr>
          <w:rFonts w:ascii="Arial" w:hAnsi="Arial" w:cs="Arial"/>
          <w:color w:val="010000"/>
          <w:sz w:val="20"/>
        </w:rPr>
        <w:t xml:space="preserve"> collateral:</w:t>
      </w:r>
    </w:p>
    <w:p w14:paraId="48D4AA7B" w14:textId="77777777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>Using collateral at SHBVN, including:</w:t>
      </w:r>
    </w:p>
    <w:p w14:paraId="219D03A2" w14:textId="5BBA9AA2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 xml:space="preserve">Asset 1: Land use rights with Certificate of Land Use Rights, </w:t>
      </w:r>
      <w:r w:rsidR="00487E5A" w:rsidRPr="00487E5A">
        <w:rPr>
          <w:rFonts w:ascii="Arial" w:hAnsi="Arial" w:cs="Arial"/>
          <w:color w:val="010000"/>
          <w:sz w:val="20"/>
        </w:rPr>
        <w:t>ownership of houses and other assets attached to land</w:t>
      </w:r>
      <w:r w:rsidRPr="00487E5A">
        <w:rPr>
          <w:rFonts w:ascii="Arial" w:hAnsi="Arial" w:cs="Arial"/>
          <w:color w:val="010000"/>
          <w:sz w:val="20"/>
        </w:rPr>
        <w:t xml:space="preserve"> No. DB 613358, number in the certificate-granting book: CT61701 issued by the People's Committee of Long </w:t>
      </w:r>
      <w:proofErr w:type="gramStart"/>
      <w:r w:rsidRPr="00487E5A">
        <w:rPr>
          <w:rFonts w:ascii="Arial" w:hAnsi="Arial" w:cs="Arial"/>
          <w:color w:val="010000"/>
          <w:sz w:val="20"/>
        </w:rPr>
        <w:t>An</w:t>
      </w:r>
      <w:proofErr w:type="gramEnd"/>
      <w:r w:rsidRPr="00487E5A">
        <w:rPr>
          <w:rFonts w:ascii="Arial" w:hAnsi="Arial" w:cs="Arial"/>
          <w:color w:val="010000"/>
          <w:sz w:val="20"/>
        </w:rPr>
        <w:t xml:space="preserve"> province on June 22, 2021.</w:t>
      </w:r>
    </w:p>
    <w:p w14:paraId="1FA11440" w14:textId="2DA97328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 xml:space="preserve">Asset 2: Land use rights with Certificate of Land Use Rights, </w:t>
      </w:r>
      <w:r w:rsidR="00487E5A" w:rsidRPr="00487E5A">
        <w:rPr>
          <w:rFonts w:ascii="Arial" w:hAnsi="Arial" w:cs="Arial"/>
          <w:color w:val="010000"/>
          <w:sz w:val="20"/>
        </w:rPr>
        <w:t>ownership of houses and other assets attached to land</w:t>
      </w:r>
      <w:r w:rsidRPr="00487E5A">
        <w:rPr>
          <w:rFonts w:ascii="Arial" w:hAnsi="Arial" w:cs="Arial"/>
          <w:color w:val="010000"/>
          <w:sz w:val="20"/>
        </w:rPr>
        <w:t xml:space="preserve"> No. DB 613289, number in the certificate-granting book: CT61702 issued by the People's Committee of Long </w:t>
      </w:r>
      <w:proofErr w:type="gramStart"/>
      <w:r w:rsidRPr="00487E5A">
        <w:rPr>
          <w:rFonts w:ascii="Arial" w:hAnsi="Arial" w:cs="Arial"/>
          <w:color w:val="010000"/>
          <w:sz w:val="20"/>
        </w:rPr>
        <w:t>An</w:t>
      </w:r>
      <w:proofErr w:type="gramEnd"/>
      <w:r w:rsidRPr="00487E5A">
        <w:rPr>
          <w:rFonts w:ascii="Arial" w:hAnsi="Arial" w:cs="Arial"/>
          <w:color w:val="010000"/>
          <w:sz w:val="20"/>
        </w:rPr>
        <w:t xml:space="preserve"> province on June 22, 2021.</w:t>
      </w:r>
    </w:p>
    <w:p w14:paraId="0192B026" w14:textId="54FC9D5A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>Asset 3: Land use rights</w:t>
      </w:r>
      <w:r w:rsidR="00487E5A" w:rsidRPr="00487E5A">
        <w:rPr>
          <w:rFonts w:ascii="Arial" w:hAnsi="Arial" w:cs="Arial"/>
          <w:color w:val="010000"/>
          <w:sz w:val="20"/>
        </w:rPr>
        <w:t xml:space="preserve"> </w:t>
      </w:r>
      <w:r w:rsidRPr="00487E5A">
        <w:rPr>
          <w:rFonts w:ascii="Arial" w:hAnsi="Arial" w:cs="Arial"/>
          <w:color w:val="010000"/>
          <w:sz w:val="20"/>
        </w:rPr>
        <w:t xml:space="preserve">with Certificate of Land Use Rights, </w:t>
      </w:r>
      <w:r w:rsidR="00487E5A" w:rsidRPr="00487E5A">
        <w:rPr>
          <w:rFonts w:ascii="Arial" w:hAnsi="Arial" w:cs="Arial"/>
          <w:color w:val="010000"/>
          <w:sz w:val="20"/>
        </w:rPr>
        <w:t>ownership of houses and other assets attached to land</w:t>
      </w:r>
      <w:r w:rsidRPr="00487E5A">
        <w:rPr>
          <w:rFonts w:ascii="Arial" w:hAnsi="Arial" w:cs="Arial"/>
          <w:color w:val="010000"/>
          <w:sz w:val="20"/>
        </w:rPr>
        <w:t xml:space="preserve"> No. DB 613290, number in the certificate-granting book: CT61703 issued by the People's Committee of Long </w:t>
      </w:r>
      <w:proofErr w:type="gramStart"/>
      <w:r w:rsidRPr="00487E5A">
        <w:rPr>
          <w:rFonts w:ascii="Arial" w:hAnsi="Arial" w:cs="Arial"/>
          <w:color w:val="010000"/>
          <w:sz w:val="20"/>
        </w:rPr>
        <w:t>An</w:t>
      </w:r>
      <w:proofErr w:type="gramEnd"/>
      <w:r w:rsidRPr="00487E5A">
        <w:rPr>
          <w:rFonts w:ascii="Arial" w:hAnsi="Arial" w:cs="Arial"/>
          <w:color w:val="010000"/>
          <w:sz w:val="20"/>
        </w:rPr>
        <w:t xml:space="preserve"> province on June 22, 2021.</w:t>
      </w:r>
    </w:p>
    <w:p w14:paraId="737C4D8F" w14:textId="60FEDB13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 xml:space="preserve">Asset 4: Land use rights with Certificate of Land Use Rights, </w:t>
      </w:r>
      <w:r w:rsidR="00487E5A" w:rsidRPr="00487E5A">
        <w:rPr>
          <w:rFonts w:ascii="Arial" w:hAnsi="Arial" w:cs="Arial"/>
          <w:color w:val="010000"/>
          <w:sz w:val="20"/>
        </w:rPr>
        <w:t>ownership of houses and other assets attached to land</w:t>
      </w:r>
      <w:r w:rsidRPr="00487E5A">
        <w:rPr>
          <w:rFonts w:ascii="Arial" w:hAnsi="Arial" w:cs="Arial"/>
          <w:color w:val="010000"/>
          <w:sz w:val="20"/>
        </w:rPr>
        <w:t xml:space="preserve"> No. DB 613359, number in the certificate-granting book: CT61716 issued by the People's Committee of Long </w:t>
      </w:r>
      <w:proofErr w:type="gramStart"/>
      <w:r w:rsidRPr="00487E5A">
        <w:rPr>
          <w:rFonts w:ascii="Arial" w:hAnsi="Arial" w:cs="Arial"/>
          <w:color w:val="010000"/>
          <w:sz w:val="20"/>
        </w:rPr>
        <w:t>An</w:t>
      </w:r>
      <w:proofErr w:type="gramEnd"/>
      <w:r w:rsidRPr="00487E5A">
        <w:rPr>
          <w:rFonts w:ascii="Arial" w:hAnsi="Arial" w:cs="Arial"/>
          <w:color w:val="010000"/>
          <w:sz w:val="20"/>
        </w:rPr>
        <w:t xml:space="preserve"> province on June 22, 2021.</w:t>
      </w:r>
    </w:p>
    <w:p w14:paraId="02B86A27" w14:textId="0D9C43DF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>Asset 5: Land use rights</w:t>
      </w:r>
      <w:r w:rsidR="00487E5A" w:rsidRPr="00487E5A">
        <w:rPr>
          <w:rFonts w:ascii="Arial" w:hAnsi="Arial" w:cs="Arial"/>
          <w:color w:val="010000"/>
          <w:sz w:val="20"/>
        </w:rPr>
        <w:t xml:space="preserve"> and ownership of assets attached to land</w:t>
      </w:r>
      <w:r w:rsidRPr="00487E5A">
        <w:rPr>
          <w:rFonts w:ascii="Arial" w:hAnsi="Arial" w:cs="Arial"/>
          <w:color w:val="010000"/>
          <w:sz w:val="20"/>
        </w:rPr>
        <w:t xml:space="preserve"> with Certificate of Land Use Rights, </w:t>
      </w:r>
      <w:r w:rsidR="00487E5A" w:rsidRPr="00487E5A">
        <w:rPr>
          <w:rFonts w:ascii="Arial" w:hAnsi="Arial" w:cs="Arial"/>
          <w:color w:val="010000"/>
          <w:sz w:val="20"/>
        </w:rPr>
        <w:t>ownership of houses and other assets attached to land</w:t>
      </w:r>
      <w:r w:rsidRPr="00487E5A">
        <w:rPr>
          <w:rFonts w:ascii="Arial" w:hAnsi="Arial" w:cs="Arial"/>
          <w:color w:val="010000"/>
          <w:sz w:val="20"/>
        </w:rPr>
        <w:t xml:space="preserve"> No. CD 447371, number in the certificate-granting book: CT28313 issued by the Department of Natural Resources and Environment of Long </w:t>
      </w:r>
      <w:proofErr w:type="gramStart"/>
      <w:r w:rsidRPr="00487E5A">
        <w:rPr>
          <w:rFonts w:ascii="Arial" w:hAnsi="Arial" w:cs="Arial"/>
          <w:color w:val="010000"/>
          <w:sz w:val="20"/>
        </w:rPr>
        <w:t>An</w:t>
      </w:r>
      <w:proofErr w:type="gramEnd"/>
      <w:r w:rsidRPr="00487E5A">
        <w:rPr>
          <w:rFonts w:ascii="Arial" w:hAnsi="Arial" w:cs="Arial"/>
          <w:color w:val="010000"/>
          <w:sz w:val="20"/>
        </w:rPr>
        <w:t xml:space="preserve"> province on June 15, 2016.</w:t>
      </w:r>
    </w:p>
    <w:p w14:paraId="77CD1B47" w14:textId="77777777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>Article 2: The Board of Directors authorizes the Manager, who is the legal representative of the Company, to: Discuss, negotiate, and decide on issues related to receiving credit from SHBVN, including but not limited to:</w:t>
      </w:r>
    </w:p>
    <w:p w14:paraId="129C6D15" w14:textId="77777777" w:rsidR="008247BD" w:rsidRPr="00487E5A" w:rsidRDefault="00000508" w:rsidP="00BF4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>Issues related to credit such as interest rates, fees, disbursement conditions, debt acceptance, repayment term, rights and obligations...;</w:t>
      </w:r>
    </w:p>
    <w:p w14:paraId="1611739B" w14:textId="162CD149" w:rsidR="008247BD" w:rsidRPr="00487E5A" w:rsidRDefault="00000508" w:rsidP="00BF4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 xml:space="preserve">Issues related to the guarantee assets such as rights and obligations of the parties, guarantee </w:t>
      </w:r>
      <w:r w:rsidRPr="00487E5A">
        <w:rPr>
          <w:rFonts w:ascii="Arial" w:hAnsi="Arial" w:cs="Arial"/>
          <w:color w:val="010000"/>
          <w:sz w:val="20"/>
        </w:rPr>
        <w:lastRenderedPageBreak/>
        <w:t>amount, scope of guarantee, guarantee term, case and method of dealing with collateral, etc.,</w:t>
      </w:r>
    </w:p>
    <w:p w14:paraId="368CC4E5" w14:textId="53D08F8B" w:rsidR="008247BD" w:rsidRPr="00487E5A" w:rsidRDefault="00000508" w:rsidP="00BF4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>Sign and implement all contracts, agreements, documents,</w:t>
      </w:r>
      <w:r w:rsidR="00487E5A" w:rsidRPr="00487E5A">
        <w:rPr>
          <w:rFonts w:ascii="Arial" w:hAnsi="Arial" w:cs="Arial"/>
          <w:color w:val="010000"/>
          <w:sz w:val="20"/>
        </w:rPr>
        <w:t xml:space="preserve"> dossier</w:t>
      </w:r>
      <w:r w:rsidRPr="00487E5A">
        <w:rPr>
          <w:rFonts w:ascii="Arial" w:hAnsi="Arial" w:cs="Arial"/>
          <w:color w:val="010000"/>
          <w:sz w:val="20"/>
        </w:rPr>
        <w:t xml:space="preserve"> and procedures related to receiving credit from SHBVN.</w:t>
      </w:r>
    </w:p>
    <w:p w14:paraId="516A58E3" w14:textId="3169CDA5" w:rsidR="008247BD" w:rsidRPr="00487E5A" w:rsidRDefault="00000508" w:rsidP="00BF4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E5A">
        <w:rPr>
          <w:rFonts w:ascii="Arial" w:hAnsi="Arial" w:cs="Arial"/>
          <w:color w:val="010000"/>
          <w:sz w:val="20"/>
        </w:rPr>
        <w:t xml:space="preserve">Within the </w:t>
      </w:r>
      <w:r w:rsidR="00BF438C">
        <w:rPr>
          <w:rFonts w:ascii="Arial" w:hAnsi="Arial" w:cs="Arial"/>
          <w:color w:val="010000"/>
          <w:sz w:val="20"/>
        </w:rPr>
        <w:t>scope assigned above, the Managing Director</w:t>
      </w:r>
      <w:r w:rsidRPr="00487E5A">
        <w:rPr>
          <w:rFonts w:ascii="Arial" w:hAnsi="Arial" w:cs="Arial"/>
          <w:color w:val="010000"/>
          <w:sz w:val="20"/>
        </w:rPr>
        <w:t xml:space="preserve"> can authorize other employees of the Company.</w:t>
      </w:r>
    </w:p>
    <w:p w14:paraId="77E0D22E" w14:textId="77FB1437" w:rsidR="008247BD" w:rsidRPr="00487E5A" w:rsidRDefault="00000508" w:rsidP="00BF43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87E5A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BF438C">
        <w:rPr>
          <w:rFonts w:ascii="Arial" w:hAnsi="Arial" w:cs="Arial"/>
          <w:color w:val="010000"/>
          <w:sz w:val="20"/>
        </w:rPr>
        <w:t>Managing Director,</w:t>
      </w:r>
      <w:bookmarkStart w:id="1" w:name="_GoBack"/>
      <w:bookmarkEnd w:id="1"/>
      <w:r w:rsidRPr="00487E5A">
        <w:rPr>
          <w:rFonts w:ascii="Arial" w:hAnsi="Arial" w:cs="Arial"/>
          <w:color w:val="010000"/>
          <w:sz w:val="20"/>
        </w:rPr>
        <w:t xml:space="preserve"> Heads of departments and relevant professional departments of the Company are responsible for implementing this Resolution.</w:t>
      </w:r>
    </w:p>
    <w:sectPr w:rsidR="008247BD" w:rsidRPr="00487E5A" w:rsidSect="0000050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704C4"/>
    <w:multiLevelType w:val="multilevel"/>
    <w:tmpl w:val="E71478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3232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BD"/>
    <w:rsid w:val="00000508"/>
    <w:rsid w:val="00487E5A"/>
    <w:rsid w:val="008247BD"/>
    <w:rsid w:val="00B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5A635"/>
  <w15:docId w15:val="{FC145ADE-9A48-4412-A609-393C6C0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C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C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C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C"/>
      <w:sz w:val="26"/>
      <w:szCs w:val="2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35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  <w:color w:val="23232C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66" w:lineRule="auto"/>
      <w:jc w:val="center"/>
    </w:pPr>
    <w:rPr>
      <w:rFonts w:ascii="Times New Roman" w:eastAsia="Times New Roman" w:hAnsi="Times New Roman" w:cs="Times New Roman"/>
      <w:b/>
      <w:bCs/>
      <w:color w:val="23232C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</w:pPr>
    <w:rPr>
      <w:rFonts w:ascii="Arial" w:eastAsia="Arial" w:hAnsi="Arial" w:cs="Arial"/>
      <w:sz w:val="9"/>
      <w:szCs w:val="9"/>
    </w:rPr>
  </w:style>
  <w:style w:type="paragraph" w:customStyle="1" w:styleId="Tiu10">
    <w:name w:val="Tiêu đề #1"/>
    <w:basedOn w:val="Normal"/>
    <w:link w:val="Tiu1"/>
    <w:pPr>
      <w:spacing w:line="25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232C"/>
      <w:sz w:val="26"/>
      <w:szCs w:val="26"/>
    </w:rPr>
  </w:style>
  <w:style w:type="paragraph" w:customStyle="1" w:styleId="Khc0">
    <w:name w:val="Khác"/>
    <w:basedOn w:val="Normal"/>
    <w:link w:val="Khc"/>
    <w:pPr>
      <w:spacing w:line="262" w:lineRule="auto"/>
      <w:ind w:firstLine="400"/>
    </w:pPr>
    <w:rPr>
      <w:rFonts w:ascii="Times New Roman" w:eastAsia="Times New Roman" w:hAnsi="Times New Roman" w:cs="Times New Roman"/>
      <w:color w:val="23232C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wvXph0BF9UxdfBhp59icE/5Jhw==">CgMxLjAyCGguZ2pkZ3hzOAByITFreHhMZXB6VnMzc1V5c2RkS3FaT29yVjZlMndpNUg3bw==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2024-03-04T03:44:00Z</dcterms:created>
  <dcterms:modified xsi:type="dcterms:W3CDTF">2024-03-04T03:44:00Z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db89b4e30b90b5d0893e2ff3625fb6176f21d711e158def6e37312d45336ae67</vt:lpwstr>
  </property>
</Properties>
</file>