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D116A" w:rsidRPr="00AC3710" w:rsidRDefault="00AA2717" w:rsidP="003504D3">
      <w:pPr>
        <w:pBdr>
          <w:top w:val="nil"/>
          <w:left w:val="nil"/>
          <w:bottom w:val="nil"/>
          <w:right w:val="nil"/>
          <w:between w:val="nil"/>
        </w:pBdr>
        <w:tabs>
          <w:tab w:val="left" w:pos="3144"/>
        </w:tabs>
        <w:spacing w:after="120" w:line="360" w:lineRule="auto"/>
        <w:jc w:val="both"/>
        <w:rPr>
          <w:rFonts w:ascii="Arial" w:eastAsia="Arial" w:hAnsi="Arial" w:cs="Arial"/>
          <w:b/>
          <w:color w:val="010000"/>
          <w:sz w:val="20"/>
          <w:szCs w:val="20"/>
        </w:rPr>
      </w:pPr>
      <w:r w:rsidRPr="00AC3710">
        <w:rPr>
          <w:rFonts w:ascii="Arial" w:hAnsi="Arial" w:cs="Arial"/>
          <w:b/>
          <w:color w:val="010000"/>
          <w:sz w:val="20"/>
        </w:rPr>
        <w:t>MVN: Board Decision</w:t>
      </w:r>
    </w:p>
    <w:p w14:paraId="00000002" w14:textId="6F609E0E" w:rsidR="00BD116A" w:rsidRPr="00AC3710" w:rsidRDefault="00AA2717" w:rsidP="003504D3">
      <w:pPr>
        <w:pBdr>
          <w:top w:val="nil"/>
          <w:left w:val="nil"/>
          <w:bottom w:val="nil"/>
          <w:right w:val="nil"/>
          <w:between w:val="nil"/>
        </w:pBdr>
        <w:spacing w:after="120" w:line="360" w:lineRule="auto"/>
        <w:jc w:val="both"/>
        <w:rPr>
          <w:rFonts w:ascii="Arial" w:eastAsia="Arial" w:hAnsi="Arial" w:cs="Arial"/>
          <w:color w:val="010000"/>
          <w:sz w:val="20"/>
          <w:szCs w:val="20"/>
        </w:rPr>
      </w:pPr>
      <w:r w:rsidRPr="00AC3710">
        <w:rPr>
          <w:rFonts w:ascii="Arial" w:hAnsi="Arial" w:cs="Arial"/>
          <w:color w:val="010000"/>
          <w:sz w:val="20"/>
        </w:rPr>
        <w:t xml:space="preserve">On February 28, 2024, Vietnam Maritime Corp. announced Resolution No. 49/QD-HHVN on extending the </w:t>
      </w:r>
      <w:r w:rsidR="003504D3">
        <w:rPr>
          <w:rFonts w:ascii="Arial" w:hAnsi="Arial" w:cs="Arial"/>
          <w:color w:val="010000"/>
          <w:sz w:val="20"/>
        </w:rPr>
        <w:t>distribution of</w:t>
      </w:r>
      <w:r w:rsidRPr="00AC3710">
        <w:rPr>
          <w:rFonts w:ascii="Arial" w:hAnsi="Arial" w:cs="Arial"/>
          <w:color w:val="010000"/>
          <w:sz w:val="20"/>
        </w:rPr>
        <w:t xml:space="preserve"> shares of Saigon Maritime Joint Stock Company to the public as follows: </w:t>
      </w:r>
    </w:p>
    <w:p w14:paraId="00000003" w14:textId="217A6694" w:rsidR="00BD116A" w:rsidRPr="00AC3710" w:rsidRDefault="00AA2717" w:rsidP="003504D3">
      <w:pPr>
        <w:pBdr>
          <w:top w:val="nil"/>
          <w:left w:val="nil"/>
          <w:bottom w:val="nil"/>
          <w:right w:val="nil"/>
          <w:between w:val="nil"/>
        </w:pBdr>
        <w:spacing w:after="120" w:line="360" w:lineRule="auto"/>
        <w:jc w:val="both"/>
        <w:rPr>
          <w:rFonts w:ascii="Arial" w:eastAsia="Arial" w:hAnsi="Arial" w:cs="Arial"/>
          <w:color w:val="010000"/>
          <w:sz w:val="20"/>
          <w:szCs w:val="20"/>
        </w:rPr>
      </w:pPr>
      <w:r w:rsidRPr="00AC3710">
        <w:rPr>
          <w:rFonts w:ascii="Arial" w:hAnsi="Arial" w:cs="Arial"/>
          <w:color w:val="010000"/>
          <w:sz w:val="20"/>
        </w:rPr>
        <w:t xml:space="preserve">Article 1: Approve the implementation of procedures to request permission from the State Securities Commission to extend the time for distributing shares of Saigon Maritime Joint Stock Company to the public from 90 days to 120 days from the date on which Vietnam Maritime Corp. was granted a Certificate of registration for public offering of shares No. 436/GCN-UBCK issued by the State Securities Commission of Vietnam dated December 14, 2023 in accordance with the provisions of </w:t>
      </w:r>
      <w:r w:rsidR="003504D3">
        <w:rPr>
          <w:rFonts w:ascii="Arial" w:hAnsi="Arial" w:cs="Arial"/>
          <w:color w:val="010000"/>
          <w:sz w:val="20"/>
        </w:rPr>
        <w:t xml:space="preserve">Section 4 </w:t>
      </w:r>
      <w:r w:rsidRPr="00AC3710">
        <w:rPr>
          <w:rFonts w:ascii="Arial" w:hAnsi="Arial" w:cs="Arial"/>
          <w:color w:val="010000"/>
          <w:sz w:val="20"/>
        </w:rPr>
        <w:t>Article 77 of Decree No. 155/2020 /ND-CP Decree No. 155/2020/ND-CP detailing the implementation of a number of articles of the Law on Securities.</w:t>
      </w:r>
    </w:p>
    <w:p w14:paraId="00000004" w14:textId="3E6376C5" w:rsidR="00BD116A" w:rsidRPr="00AC3710" w:rsidRDefault="00AA2717" w:rsidP="003504D3">
      <w:pPr>
        <w:pBdr>
          <w:top w:val="nil"/>
          <w:left w:val="nil"/>
          <w:bottom w:val="nil"/>
          <w:right w:val="nil"/>
          <w:between w:val="nil"/>
        </w:pBdr>
        <w:spacing w:after="120" w:line="360" w:lineRule="auto"/>
        <w:jc w:val="both"/>
        <w:rPr>
          <w:rFonts w:ascii="Arial" w:eastAsia="Arial" w:hAnsi="Arial" w:cs="Arial"/>
          <w:color w:val="010000"/>
          <w:sz w:val="20"/>
          <w:szCs w:val="20"/>
        </w:rPr>
      </w:pPr>
      <w:r w:rsidRPr="00AC3710">
        <w:rPr>
          <w:rFonts w:ascii="Arial" w:hAnsi="Arial" w:cs="Arial"/>
          <w:color w:val="010000"/>
          <w:sz w:val="20"/>
        </w:rPr>
        <w:t xml:space="preserve">Article 2: This </w:t>
      </w:r>
      <w:r w:rsidR="003504D3">
        <w:rPr>
          <w:rFonts w:ascii="Arial" w:hAnsi="Arial" w:cs="Arial"/>
          <w:color w:val="010000"/>
          <w:sz w:val="20"/>
        </w:rPr>
        <w:t xml:space="preserve">Board </w:t>
      </w:r>
      <w:bookmarkStart w:id="0" w:name="_GoBack"/>
      <w:bookmarkEnd w:id="0"/>
      <w:r w:rsidRPr="00AC3710">
        <w:rPr>
          <w:rFonts w:ascii="Arial" w:hAnsi="Arial" w:cs="Arial"/>
          <w:color w:val="010000"/>
          <w:sz w:val="20"/>
        </w:rPr>
        <w:t>Resolution takes effect from the date of its signing. The Heads of departments of: Investment, Finance and Accounting, based on functions and tasks, are responsible for implementing this Resolution./.</w:t>
      </w:r>
    </w:p>
    <w:sectPr w:rsidR="00BD116A" w:rsidRPr="00AC3710" w:rsidSect="00AA271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6A"/>
    <w:rsid w:val="003504D3"/>
    <w:rsid w:val="00AA2717"/>
    <w:rsid w:val="00AC3710"/>
    <w:rsid w:val="00BD116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4CD79"/>
  <w15:docId w15:val="{FC145ADE-9A48-4412-A609-393C6C0C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i/>
      <w:iCs/>
      <w:sz w:val="28"/>
      <w:szCs w:val="28"/>
    </w:rPr>
  </w:style>
  <w:style w:type="paragraph" w:customStyle="1" w:styleId="Tiu10">
    <w:name w:val="Tiêu đề #1"/>
    <w:basedOn w:val="Normal"/>
    <w:link w:val="Tiu1"/>
    <w:pPr>
      <w:spacing w:line="233" w:lineRule="auto"/>
      <w:jc w:val="center"/>
      <w:outlineLvl w:val="0"/>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80epyq9nm39RPJpDBAc5Kgc4YA==">CgMxLjAyCGguZ2pkZ3hzOAByITFaQkx6alZrb0tyLTg0WVJCZXYzZG8zLXY2S1BCTXhONg==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2024-03-04T03:58:00Z</dcterms:created>
  <dcterms:modified xsi:type="dcterms:W3CDTF">2024-03-04T03:58:00Z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873eabb1f06bf750be9f1635652a0cdbe8413a6b03f72f1260d1553bea8fed03</vt:lpwstr>
  </property>
</Properties>
</file>