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5C56425" w:rsidR="00365AF9" w:rsidRPr="000208F4" w:rsidRDefault="00644D5A" w:rsidP="00F71D9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208F4">
        <w:rPr>
          <w:rFonts w:ascii="Arial" w:hAnsi="Arial" w:cs="Arial"/>
          <w:b/>
          <w:color w:val="010000"/>
          <w:sz w:val="20"/>
        </w:rPr>
        <w:t>KHW:</w:t>
      </w:r>
      <w:r w:rsidR="00A80666" w:rsidRPr="000208F4">
        <w:rPr>
          <w:rFonts w:ascii="Arial" w:hAnsi="Arial" w:cs="Arial"/>
          <w:b/>
          <w:color w:val="010000"/>
          <w:sz w:val="20"/>
        </w:rPr>
        <w:t xml:space="preserve"> </w:t>
      </w:r>
      <w:r w:rsidRPr="000208F4">
        <w:rPr>
          <w:rFonts w:ascii="Arial" w:hAnsi="Arial" w:cs="Arial"/>
          <w:b/>
          <w:color w:val="010000"/>
          <w:sz w:val="20"/>
        </w:rPr>
        <w:t>Board Resolution</w:t>
      </w:r>
    </w:p>
    <w:p w14:paraId="00000002" w14:textId="77777777" w:rsidR="00365AF9" w:rsidRPr="000208F4" w:rsidRDefault="00644D5A" w:rsidP="00F71D9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08F4">
        <w:rPr>
          <w:rFonts w:ascii="Arial" w:hAnsi="Arial" w:cs="Arial"/>
          <w:color w:val="010000"/>
          <w:sz w:val="20"/>
        </w:rPr>
        <w:t xml:space="preserve">On March 02, 2024, </w:t>
      </w:r>
      <w:proofErr w:type="spellStart"/>
      <w:r w:rsidRPr="000208F4">
        <w:rPr>
          <w:rFonts w:ascii="Arial" w:hAnsi="Arial" w:cs="Arial"/>
          <w:color w:val="010000"/>
          <w:sz w:val="20"/>
        </w:rPr>
        <w:t>Khanh</w:t>
      </w:r>
      <w:proofErr w:type="spellEnd"/>
      <w:r w:rsidRPr="000208F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208F4">
        <w:rPr>
          <w:rFonts w:ascii="Arial" w:hAnsi="Arial" w:cs="Arial"/>
          <w:color w:val="010000"/>
          <w:sz w:val="20"/>
        </w:rPr>
        <w:t>Hoa</w:t>
      </w:r>
      <w:proofErr w:type="spellEnd"/>
      <w:r w:rsidRPr="000208F4">
        <w:rPr>
          <w:rFonts w:ascii="Arial" w:hAnsi="Arial" w:cs="Arial"/>
          <w:color w:val="010000"/>
          <w:sz w:val="20"/>
        </w:rPr>
        <w:t xml:space="preserve"> Water Supply and Sewerage Joint Stock Company announced Resolution No. 07/NQ-HDQT as follows:</w:t>
      </w:r>
    </w:p>
    <w:p w14:paraId="00000003" w14:textId="77777777" w:rsidR="00365AF9" w:rsidRPr="000208F4" w:rsidRDefault="00644D5A" w:rsidP="00F71D9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08F4">
        <w:rPr>
          <w:rFonts w:ascii="Arial" w:hAnsi="Arial" w:cs="Arial"/>
          <w:color w:val="010000"/>
          <w:sz w:val="20"/>
        </w:rPr>
        <w:t>Article 1: Approve the following issues:</w:t>
      </w:r>
    </w:p>
    <w:p w14:paraId="00000004" w14:textId="77777777" w:rsidR="00365AF9" w:rsidRPr="000208F4" w:rsidRDefault="00644D5A" w:rsidP="00F7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081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0208F4">
        <w:rPr>
          <w:rFonts w:ascii="Arial" w:hAnsi="Arial" w:cs="Arial"/>
          <w:color w:val="010000"/>
          <w:sz w:val="20"/>
        </w:rPr>
        <w:t>Results of production, business, and capital construction investment in Q4/2023 and 2023.</w:t>
      </w:r>
    </w:p>
    <w:p w14:paraId="00000005" w14:textId="77777777" w:rsidR="00365AF9" w:rsidRPr="000208F4" w:rsidRDefault="00644D5A" w:rsidP="00F71D9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364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0208F4">
        <w:rPr>
          <w:rFonts w:ascii="Arial" w:hAnsi="Arial" w:cs="Arial"/>
          <w:color w:val="010000"/>
          <w:sz w:val="20"/>
        </w:rPr>
        <w:t>Plan on production, business, and capital construction investment in 2024.</w:t>
      </w:r>
    </w:p>
    <w:p w14:paraId="00000006" w14:textId="77777777" w:rsidR="00365AF9" w:rsidRPr="000208F4" w:rsidRDefault="00644D5A" w:rsidP="00F71D9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08F4">
        <w:rPr>
          <w:rFonts w:ascii="Arial" w:hAnsi="Arial" w:cs="Arial"/>
          <w:color w:val="010000"/>
          <w:sz w:val="20"/>
        </w:rPr>
        <w:t>In which, capital sources for implementing the investment portfolio in 2024 include:</w:t>
      </w:r>
    </w:p>
    <w:p w14:paraId="00000007" w14:textId="77777777" w:rsidR="00365AF9" w:rsidRPr="000208F4" w:rsidRDefault="00644D5A" w:rsidP="00F71D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17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0208F4">
        <w:rPr>
          <w:rFonts w:ascii="Arial" w:hAnsi="Arial" w:cs="Arial"/>
          <w:color w:val="010000"/>
          <w:sz w:val="20"/>
        </w:rPr>
        <w:t>Company’s capital source;</w:t>
      </w:r>
    </w:p>
    <w:p w14:paraId="00000008" w14:textId="77777777" w:rsidR="00365AF9" w:rsidRPr="000208F4" w:rsidRDefault="00644D5A" w:rsidP="00F71D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189"/>
          <w:tab w:val="left" w:pos="930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0208F4">
        <w:rPr>
          <w:rFonts w:ascii="Arial" w:hAnsi="Arial" w:cs="Arial"/>
          <w:color w:val="010000"/>
          <w:sz w:val="20"/>
        </w:rPr>
        <w:t xml:space="preserve">Loan source from </w:t>
      </w:r>
      <w:proofErr w:type="spellStart"/>
      <w:r w:rsidRPr="000208F4">
        <w:rPr>
          <w:rFonts w:ascii="Arial" w:hAnsi="Arial" w:cs="Arial"/>
          <w:color w:val="010000"/>
          <w:sz w:val="20"/>
        </w:rPr>
        <w:t>Khanh</w:t>
      </w:r>
      <w:proofErr w:type="spellEnd"/>
      <w:r w:rsidRPr="000208F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208F4">
        <w:rPr>
          <w:rFonts w:ascii="Arial" w:hAnsi="Arial" w:cs="Arial"/>
          <w:color w:val="010000"/>
          <w:sz w:val="20"/>
        </w:rPr>
        <w:t>Hoa</w:t>
      </w:r>
      <w:proofErr w:type="spellEnd"/>
      <w:r w:rsidRPr="000208F4">
        <w:rPr>
          <w:rFonts w:ascii="Arial" w:hAnsi="Arial" w:cs="Arial"/>
          <w:color w:val="010000"/>
          <w:sz w:val="20"/>
        </w:rPr>
        <w:t xml:space="preserve"> Development Investment Fund: Collateral being project assets formed in the future and bank guarantees (if any).</w:t>
      </w:r>
    </w:p>
    <w:p w14:paraId="00000009" w14:textId="77777777" w:rsidR="00365AF9" w:rsidRPr="000208F4" w:rsidRDefault="00644D5A" w:rsidP="00F71D9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364"/>
          <w:tab w:val="left" w:pos="604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0208F4">
        <w:rPr>
          <w:rFonts w:ascii="Arial" w:hAnsi="Arial" w:cs="Arial"/>
          <w:color w:val="010000"/>
          <w:sz w:val="20"/>
        </w:rPr>
        <w:t>Profit distribution in 2023: VND 61,465,701,491</w:t>
      </w:r>
    </w:p>
    <w:p w14:paraId="0000000A" w14:textId="77777777" w:rsidR="00365AF9" w:rsidRPr="000208F4" w:rsidRDefault="00644D5A" w:rsidP="00F71D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167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0208F4">
        <w:rPr>
          <w:rFonts w:ascii="Arial" w:hAnsi="Arial" w:cs="Arial"/>
          <w:color w:val="010000"/>
          <w:sz w:val="20"/>
        </w:rPr>
        <w:t>Dividend payment in 2023 (12% of charter capital): VND 34,319,995,200</w:t>
      </w:r>
    </w:p>
    <w:p w14:paraId="0000000B" w14:textId="77777777" w:rsidR="00365AF9" w:rsidRPr="000208F4" w:rsidRDefault="00644D5A" w:rsidP="00F71D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167"/>
          <w:tab w:val="left" w:pos="6161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0208F4">
        <w:rPr>
          <w:rFonts w:ascii="Arial" w:hAnsi="Arial" w:cs="Arial"/>
          <w:color w:val="010000"/>
          <w:sz w:val="20"/>
        </w:rPr>
        <w:t>Appropriation for bonus fund: VND 5,000,000,000</w:t>
      </w:r>
    </w:p>
    <w:p w14:paraId="0000000C" w14:textId="77777777" w:rsidR="00365AF9" w:rsidRPr="000208F4" w:rsidRDefault="00644D5A" w:rsidP="00F71D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167"/>
          <w:tab w:val="left" w:pos="6161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0208F4">
        <w:rPr>
          <w:rFonts w:ascii="Arial" w:hAnsi="Arial" w:cs="Arial"/>
          <w:color w:val="010000"/>
          <w:sz w:val="20"/>
        </w:rPr>
        <w:t>Appropriation for welfare fund: VND 2,300,000,000</w:t>
      </w:r>
    </w:p>
    <w:p w14:paraId="0000000D" w14:textId="72ECD8E4" w:rsidR="00365AF9" w:rsidRPr="000208F4" w:rsidRDefault="00644D5A" w:rsidP="00F71D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17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0208F4">
        <w:rPr>
          <w:rFonts w:ascii="Arial" w:hAnsi="Arial" w:cs="Arial"/>
          <w:color w:val="010000"/>
          <w:sz w:val="20"/>
        </w:rPr>
        <w:t xml:space="preserve">Appropriation for bonus fund </w:t>
      </w:r>
      <w:r w:rsidR="00F71D95">
        <w:rPr>
          <w:rFonts w:ascii="Arial" w:hAnsi="Arial" w:cs="Arial"/>
          <w:color w:val="010000"/>
          <w:sz w:val="20"/>
        </w:rPr>
        <w:t>for the Board of Directors, Supervisory Board and</w:t>
      </w:r>
      <w:r w:rsidRPr="000208F4">
        <w:rPr>
          <w:rFonts w:ascii="Arial" w:hAnsi="Arial" w:cs="Arial"/>
          <w:color w:val="010000"/>
          <w:sz w:val="20"/>
        </w:rPr>
        <w:t xml:space="preserve"> Executive Board: VND 408,000,000</w:t>
      </w:r>
    </w:p>
    <w:p w14:paraId="0000000E" w14:textId="77777777" w:rsidR="00365AF9" w:rsidRPr="000208F4" w:rsidRDefault="00644D5A" w:rsidP="00F71D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167"/>
          <w:tab w:val="left" w:pos="6161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0208F4">
        <w:rPr>
          <w:rFonts w:ascii="Arial" w:hAnsi="Arial" w:cs="Arial"/>
          <w:color w:val="010000"/>
          <w:sz w:val="20"/>
        </w:rPr>
        <w:t>Appropriation for investment and development fund: VND 19,437,706,291</w:t>
      </w:r>
    </w:p>
    <w:p w14:paraId="0000000F" w14:textId="77777777" w:rsidR="00365AF9" w:rsidRPr="000208F4" w:rsidRDefault="00644D5A" w:rsidP="00F7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364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0208F4">
        <w:rPr>
          <w:rFonts w:ascii="Arial" w:hAnsi="Arial" w:cs="Arial"/>
          <w:color w:val="010000"/>
          <w:sz w:val="20"/>
        </w:rPr>
        <w:t>Labor use plan 2024;</w:t>
      </w:r>
    </w:p>
    <w:p w14:paraId="00000010" w14:textId="77777777" w:rsidR="00365AF9" w:rsidRPr="000208F4" w:rsidRDefault="00644D5A" w:rsidP="00F7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38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0208F4">
        <w:rPr>
          <w:rFonts w:ascii="Arial" w:hAnsi="Arial" w:cs="Arial"/>
          <w:color w:val="010000"/>
          <w:sz w:val="20"/>
        </w:rPr>
        <w:t>Approve the policy of purchasing health insurance for employees; the Board of Directors assigns the Executive Board to research and apply according to regulations;</w:t>
      </w:r>
    </w:p>
    <w:p w14:paraId="00000011" w14:textId="2C93CAF1" w:rsidR="00365AF9" w:rsidRPr="000208F4" w:rsidRDefault="00644D5A" w:rsidP="00F71D9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364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0208F4">
        <w:rPr>
          <w:rFonts w:ascii="Arial" w:hAnsi="Arial" w:cs="Arial"/>
          <w:color w:val="010000"/>
          <w:sz w:val="20"/>
        </w:rPr>
        <w:t xml:space="preserve">Organize the Annual </w:t>
      </w:r>
      <w:r w:rsidR="00F71D95">
        <w:rPr>
          <w:rFonts w:ascii="Arial" w:hAnsi="Arial" w:cs="Arial"/>
          <w:color w:val="010000"/>
          <w:sz w:val="20"/>
        </w:rPr>
        <w:t>General Meeting</w:t>
      </w:r>
      <w:r w:rsidRPr="000208F4">
        <w:rPr>
          <w:rFonts w:ascii="Arial" w:hAnsi="Arial" w:cs="Arial"/>
          <w:color w:val="010000"/>
          <w:sz w:val="20"/>
        </w:rPr>
        <w:t xml:space="preserve"> 2024 and for the term 2024-2029.</w:t>
      </w:r>
    </w:p>
    <w:p w14:paraId="00000012" w14:textId="77777777" w:rsidR="00365AF9" w:rsidRPr="000208F4" w:rsidRDefault="00644D5A" w:rsidP="00F71D9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97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0208F4">
        <w:rPr>
          <w:rFonts w:ascii="Arial" w:hAnsi="Arial" w:cs="Arial"/>
          <w:color w:val="010000"/>
          <w:sz w:val="20"/>
        </w:rPr>
        <w:t>Time.</w:t>
      </w:r>
    </w:p>
    <w:p w14:paraId="00000013" w14:textId="06FA134A" w:rsidR="00365AF9" w:rsidRPr="000208F4" w:rsidRDefault="00644D5A" w:rsidP="00F71D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164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0208F4">
        <w:rPr>
          <w:rFonts w:ascii="Arial" w:hAnsi="Arial" w:cs="Arial"/>
          <w:color w:val="010000"/>
          <w:sz w:val="20"/>
        </w:rPr>
        <w:t xml:space="preserve">Expected date of the </w:t>
      </w:r>
      <w:r w:rsidR="00F71D95">
        <w:rPr>
          <w:rFonts w:ascii="Arial" w:hAnsi="Arial" w:cs="Arial"/>
          <w:color w:val="010000"/>
          <w:sz w:val="20"/>
        </w:rPr>
        <w:t>General Meeting:</w:t>
      </w:r>
      <w:r w:rsidRPr="000208F4">
        <w:rPr>
          <w:rFonts w:ascii="Arial" w:hAnsi="Arial" w:cs="Arial"/>
          <w:color w:val="010000"/>
          <w:sz w:val="20"/>
        </w:rPr>
        <w:t xml:space="preserve"> April 24, 2024.</w:t>
      </w:r>
    </w:p>
    <w:p w14:paraId="00000014" w14:textId="42C2A55F" w:rsidR="00365AF9" w:rsidRPr="000208F4" w:rsidRDefault="00644D5A" w:rsidP="00F71D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059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0208F4">
        <w:rPr>
          <w:rFonts w:ascii="Arial" w:hAnsi="Arial" w:cs="Arial"/>
          <w:color w:val="010000"/>
          <w:sz w:val="20"/>
        </w:rPr>
        <w:t xml:space="preserve">Record date for the list of shareholders exercising the rights to attend the Annual </w:t>
      </w:r>
      <w:r w:rsidR="00F71D95">
        <w:rPr>
          <w:rFonts w:ascii="Arial" w:hAnsi="Arial" w:cs="Arial"/>
          <w:color w:val="010000"/>
          <w:sz w:val="20"/>
        </w:rPr>
        <w:t xml:space="preserve">General Meeting </w:t>
      </w:r>
      <w:r w:rsidRPr="000208F4">
        <w:rPr>
          <w:rFonts w:ascii="Arial" w:hAnsi="Arial" w:cs="Arial"/>
          <w:color w:val="010000"/>
          <w:sz w:val="20"/>
        </w:rPr>
        <w:t>2024 and for the term 2024-2029: March 27, 2024.</w:t>
      </w:r>
    </w:p>
    <w:p w14:paraId="00000015" w14:textId="4E77E625" w:rsidR="00365AF9" w:rsidRPr="000208F4" w:rsidRDefault="00644D5A" w:rsidP="00F71D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16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0208F4">
        <w:rPr>
          <w:rFonts w:ascii="Arial" w:hAnsi="Arial" w:cs="Arial"/>
          <w:color w:val="010000"/>
          <w:sz w:val="20"/>
        </w:rPr>
        <w:t xml:space="preserve">Venue: Rent a conference hall in </w:t>
      </w:r>
      <w:proofErr w:type="spellStart"/>
      <w:r w:rsidRPr="000208F4">
        <w:rPr>
          <w:rFonts w:ascii="Arial" w:hAnsi="Arial" w:cs="Arial"/>
          <w:color w:val="010000"/>
          <w:sz w:val="20"/>
        </w:rPr>
        <w:t>Nha</w:t>
      </w:r>
      <w:proofErr w:type="spellEnd"/>
      <w:r w:rsidRPr="000208F4">
        <w:rPr>
          <w:rFonts w:ascii="Arial" w:hAnsi="Arial" w:cs="Arial"/>
          <w:color w:val="010000"/>
          <w:sz w:val="20"/>
        </w:rPr>
        <w:t xml:space="preserve"> Trang City (According to the Notice </w:t>
      </w:r>
      <w:r w:rsidR="00456C13" w:rsidRPr="000208F4">
        <w:rPr>
          <w:rFonts w:ascii="Arial" w:hAnsi="Arial" w:cs="Arial"/>
          <w:color w:val="010000"/>
          <w:sz w:val="20"/>
        </w:rPr>
        <w:t>of</w:t>
      </w:r>
      <w:r w:rsidRPr="000208F4">
        <w:rPr>
          <w:rFonts w:ascii="Arial" w:hAnsi="Arial" w:cs="Arial"/>
          <w:color w:val="010000"/>
          <w:sz w:val="20"/>
        </w:rPr>
        <w:t xml:space="preserve"> invitation to the Annual </w:t>
      </w:r>
      <w:r w:rsidR="00F71D95">
        <w:rPr>
          <w:rFonts w:ascii="Arial" w:hAnsi="Arial" w:cs="Arial"/>
          <w:color w:val="010000"/>
          <w:sz w:val="20"/>
        </w:rPr>
        <w:t xml:space="preserve">General Meeting </w:t>
      </w:r>
      <w:r w:rsidRPr="000208F4">
        <w:rPr>
          <w:rFonts w:ascii="Arial" w:hAnsi="Arial" w:cs="Arial"/>
          <w:color w:val="010000"/>
          <w:sz w:val="20"/>
        </w:rPr>
        <w:t>2024);</w:t>
      </w:r>
    </w:p>
    <w:p w14:paraId="00000016" w14:textId="12F19835" w:rsidR="00365AF9" w:rsidRPr="000208F4" w:rsidRDefault="00644D5A" w:rsidP="00F71D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15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0208F4">
        <w:rPr>
          <w:rFonts w:ascii="Arial" w:hAnsi="Arial" w:cs="Arial"/>
          <w:color w:val="010000"/>
          <w:sz w:val="20"/>
        </w:rPr>
        <w:t xml:space="preserve">Personnel work to prepare for the </w:t>
      </w:r>
      <w:r w:rsidR="00F71D95">
        <w:rPr>
          <w:rFonts w:ascii="Arial" w:hAnsi="Arial" w:cs="Arial"/>
          <w:color w:val="010000"/>
          <w:sz w:val="20"/>
        </w:rPr>
        <w:t>General Meeting of</w:t>
      </w:r>
      <w:r w:rsidRPr="000208F4">
        <w:rPr>
          <w:rFonts w:ascii="Arial" w:hAnsi="Arial" w:cs="Arial"/>
          <w:color w:val="010000"/>
          <w:sz w:val="20"/>
        </w:rPr>
        <w:t xml:space="preserve"> for the term 2024-2029</w:t>
      </w:r>
    </w:p>
    <w:p w14:paraId="00000017" w14:textId="77777777" w:rsidR="00365AF9" w:rsidRPr="000208F4" w:rsidRDefault="00644D5A" w:rsidP="00F71D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021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0208F4">
        <w:rPr>
          <w:rFonts w:ascii="Arial" w:hAnsi="Arial" w:cs="Arial"/>
          <w:color w:val="010000"/>
          <w:sz w:val="20"/>
        </w:rPr>
        <w:t>Propose personnel to participate in the Company Board of Directors for a 5-year term (2024-2029).</w:t>
      </w:r>
    </w:p>
    <w:p w14:paraId="00000018" w14:textId="77777777" w:rsidR="00365AF9" w:rsidRPr="000208F4" w:rsidRDefault="00644D5A" w:rsidP="00F71D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347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0208F4">
        <w:rPr>
          <w:rFonts w:ascii="Arial" w:hAnsi="Arial" w:cs="Arial"/>
          <w:color w:val="010000"/>
          <w:sz w:val="20"/>
        </w:rPr>
        <w:t>Number of members of the Board of Directors: 05 persons.</w:t>
      </w:r>
    </w:p>
    <w:p w14:paraId="00000019" w14:textId="77777777" w:rsidR="00365AF9" w:rsidRPr="000208F4" w:rsidRDefault="00644D5A" w:rsidP="00F71D9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08F4">
        <w:rPr>
          <w:rFonts w:ascii="Arial" w:hAnsi="Arial" w:cs="Arial"/>
          <w:color w:val="010000"/>
          <w:sz w:val="20"/>
        </w:rPr>
        <w:t>In which:</w:t>
      </w:r>
    </w:p>
    <w:p w14:paraId="0000001A" w14:textId="77777777" w:rsidR="00365AF9" w:rsidRPr="000208F4" w:rsidRDefault="00644D5A" w:rsidP="00F71D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277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0208F4">
        <w:rPr>
          <w:rFonts w:ascii="Arial" w:hAnsi="Arial" w:cs="Arial"/>
          <w:color w:val="010000"/>
          <w:sz w:val="20"/>
        </w:rPr>
        <w:t xml:space="preserve">Representative of state capital participating in the Board of Directors: 03 persons (recommended </w:t>
      </w:r>
      <w:r w:rsidRPr="000208F4">
        <w:rPr>
          <w:rFonts w:ascii="Arial" w:hAnsi="Arial" w:cs="Arial"/>
          <w:color w:val="010000"/>
          <w:sz w:val="20"/>
        </w:rPr>
        <w:lastRenderedPageBreak/>
        <w:t xml:space="preserve">from personnel of </w:t>
      </w:r>
      <w:proofErr w:type="spellStart"/>
      <w:r w:rsidRPr="000208F4">
        <w:rPr>
          <w:rFonts w:ascii="Arial" w:hAnsi="Arial" w:cs="Arial"/>
          <w:color w:val="010000"/>
          <w:sz w:val="20"/>
        </w:rPr>
        <w:t>Khanh</w:t>
      </w:r>
      <w:proofErr w:type="spellEnd"/>
      <w:r w:rsidRPr="000208F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208F4">
        <w:rPr>
          <w:rFonts w:ascii="Arial" w:hAnsi="Arial" w:cs="Arial"/>
          <w:color w:val="010000"/>
          <w:sz w:val="20"/>
        </w:rPr>
        <w:t>Hoa</w:t>
      </w:r>
      <w:proofErr w:type="spellEnd"/>
      <w:r w:rsidRPr="000208F4">
        <w:rPr>
          <w:rFonts w:ascii="Arial" w:hAnsi="Arial" w:cs="Arial"/>
          <w:color w:val="010000"/>
          <w:sz w:val="20"/>
        </w:rPr>
        <w:t xml:space="preserve"> Water Supply and Sewerage Joint Stock Company).</w:t>
      </w:r>
    </w:p>
    <w:p w14:paraId="0000001B" w14:textId="77777777" w:rsidR="00365AF9" w:rsidRPr="000208F4" w:rsidRDefault="00644D5A" w:rsidP="00F71D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352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0208F4">
        <w:rPr>
          <w:rFonts w:ascii="Arial" w:hAnsi="Arial" w:cs="Arial"/>
          <w:color w:val="010000"/>
          <w:sz w:val="20"/>
        </w:rPr>
        <w:t>REE Water Company Limited: 02 persons.</w:t>
      </w:r>
    </w:p>
    <w:p w14:paraId="0000001C" w14:textId="77777777" w:rsidR="00365AF9" w:rsidRPr="000208F4" w:rsidRDefault="00644D5A" w:rsidP="00F71D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277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0208F4">
        <w:rPr>
          <w:rFonts w:ascii="Arial" w:hAnsi="Arial" w:cs="Arial"/>
          <w:color w:val="010000"/>
          <w:sz w:val="20"/>
        </w:rPr>
        <w:t>Propose personnel to participate in the Company Supervisory Board for a 5-year term (2024-2029).</w:t>
      </w:r>
    </w:p>
    <w:p w14:paraId="0000001D" w14:textId="3F4EF142" w:rsidR="00365AF9" w:rsidRPr="000208F4" w:rsidRDefault="00644D5A" w:rsidP="00F71D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236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0208F4">
        <w:rPr>
          <w:rFonts w:ascii="Arial" w:hAnsi="Arial" w:cs="Arial"/>
          <w:color w:val="010000"/>
          <w:sz w:val="20"/>
        </w:rPr>
        <w:t xml:space="preserve">Number of </w:t>
      </w:r>
      <w:r w:rsidR="000208F4">
        <w:rPr>
          <w:rFonts w:ascii="Arial" w:hAnsi="Arial" w:cs="Arial"/>
          <w:color w:val="010000"/>
          <w:sz w:val="20"/>
        </w:rPr>
        <w:t>members</w:t>
      </w:r>
      <w:r w:rsidRPr="000208F4">
        <w:rPr>
          <w:rFonts w:ascii="Arial" w:hAnsi="Arial" w:cs="Arial"/>
          <w:color w:val="010000"/>
          <w:sz w:val="20"/>
        </w:rPr>
        <w:t xml:space="preserve"> of the Supervisory Board: 03 persons.</w:t>
      </w:r>
    </w:p>
    <w:p w14:paraId="0000001E" w14:textId="77777777" w:rsidR="00365AF9" w:rsidRPr="000208F4" w:rsidRDefault="00644D5A" w:rsidP="00F71D9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08F4">
        <w:rPr>
          <w:rFonts w:ascii="Arial" w:hAnsi="Arial" w:cs="Arial"/>
          <w:color w:val="010000"/>
          <w:sz w:val="20"/>
        </w:rPr>
        <w:t>In which:</w:t>
      </w:r>
    </w:p>
    <w:p w14:paraId="0000001F" w14:textId="77777777" w:rsidR="00365AF9" w:rsidRPr="000208F4" w:rsidRDefault="00644D5A" w:rsidP="00F71D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39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0208F4">
        <w:rPr>
          <w:rFonts w:ascii="Arial" w:hAnsi="Arial" w:cs="Arial"/>
          <w:color w:val="010000"/>
          <w:sz w:val="20"/>
        </w:rPr>
        <w:t xml:space="preserve">Representative of state capital participating in the Supervisory Board: 02 persons (recommended from personnel of </w:t>
      </w:r>
      <w:proofErr w:type="spellStart"/>
      <w:r w:rsidRPr="000208F4">
        <w:rPr>
          <w:rFonts w:ascii="Arial" w:hAnsi="Arial" w:cs="Arial"/>
          <w:color w:val="010000"/>
          <w:sz w:val="20"/>
        </w:rPr>
        <w:t>Khanh</w:t>
      </w:r>
      <w:proofErr w:type="spellEnd"/>
      <w:r w:rsidRPr="000208F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208F4">
        <w:rPr>
          <w:rFonts w:ascii="Arial" w:hAnsi="Arial" w:cs="Arial"/>
          <w:color w:val="010000"/>
          <w:sz w:val="20"/>
        </w:rPr>
        <w:t>Hoa</w:t>
      </w:r>
      <w:proofErr w:type="spellEnd"/>
      <w:r w:rsidRPr="000208F4">
        <w:rPr>
          <w:rFonts w:ascii="Arial" w:hAnsi="Arial" w:cs="Arial"/>
          <w:color w:val="010000"/>
          <w:sz w:val="20"/>
        </w:rPr>
        <w:t xml:space="preserve"> Water Supply and Sewerage Joint Stock Company).</w:t>
      </w:r>
    </w:p>
    <w:p w14:paraId="00000020" w14:textId="77777777" w:rsidR="00365AF9" w:rsidRPr="000208F4" w:rsidRDefault="00644D5A" w:rsidP="00F71D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236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0208F4">
        <w:rPr>
          <w:rFonts w:ascii="Arial" w:hAnsi="Arial" w:cs="Arial"/>
          <w:color w:val="010000"/>
          <w:sz w:val="20"/>
        </w:rPr>
        <w:t xml:space="preserve">REE Water Company Limited: 01 </w:t>
      </w:r>
      <w:proofErr w:type="gramStart"/>
      <w:r w:rsidRPr="000208F4">
        <w:rPr>
          <w:rFonts w:ascii="Arial" w:hAnsi="Arial" w:cs="Arial"/>
          <w:color w:val="010000"/>
          <w:sz w:val="20"/>
        </w:rPr>
        <w:t>person</w:t>
      </w:r>
      <w:proofErr w:type="gramEnd"/>
      <w:r w:rsidRPr="000208F4">
        <w:rPr>
          <w:rFonts w:ascii="Arial" w:hAnsi="Arial" w:cs="Arial"/>
          <w:color w:val="010000"/>
          <w:sz w:val="20"/>
        </w:rPr>
        <w:t>.</w:t>
      </w:r>
    </w:p>
    <w:p w14:paraId="00000021" w14:textId="77777777" w:rsidR="00365AF9" w:rsidRPr="000208F4" w:rsidRDefault="00644D5A" w:rsidP="00F71D9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064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0208F4">
        <w:rPr>
          <w:rFonts w:ascii="Arial" w:hAnsi="Arial" w:cs="Arial"/>
          <w:color w:val="010000"/>
          <w:sz w:val="20"/>
        </w:rPr>
        <w:t>Information disclosure and internal corporate governance according to current legal regulations.</w:t>
      </w:r>
    </w:p>
    <w:p w14:paraId="00000022" w14:textId="77777777" w:rsidR="00365AF9" w:rsidRPr="000208F4" w:rsidRDefault="00644D5A" w:rsidP="00F71D9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04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0208F4">
        <w:rPr>
          <w:rFonts w:ascii="Arial" w:hAnsi="Arial" w:cs="Arial"/>
          <w:color w:val="010000"/>
          <w:sz w:val="20"/>
        </w:rPr>
        <w:t xml:space="preserve">Dividend payment rate in 2023: 12% of charter capital (latest payment date: July 31, 2024); </w:t>
      </w:r>
    </w:p>
    <w:p w14:paraId="00000023" w14:textId="77777777" w:rsidR="00365AF9" w:rsidRPr="000208F4" w:rsidRDefault="00644D5A" w:rsidP="00F71D9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64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0208F4">
        <w:rPr>
          <w:rFonts w:ascii="Arial" w:hAnsi="Arial" w:cs="Arial"/>
          <w:color w:val="010000"/>
          <w:sz w:val="20"/>
        </w:rPr>
        <w:t>Expected dividend payment rate in 2024: 12.5% of charter capital.</w:t>
      </w:r>
    </w:p>
    <w:p w14:paraId="00000024" w14:textId="77777777" w:rsidR="00365AF9" w:rsidRPr="000208F4" w:rsidRDefault="00644D5A" w:rsidP="00F71D9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08F4">
        <w:rPr>
          <w:rFonts w:ascii="Arial" w:hAnsi="Arial" w:cs="Arial"/>
          <w:color w:val="010000"/>
          <w:sz w:val="20"/>
        </w:rPr>
        <w:t>7. Other investment, management, and administration tasks are under the authority of the General Manager and the Executive Board.</w:t>
      </w:r>
    </w:p>
    <w:p w14:paraId="00000025" w14:textId="3127E8CC" w:rsidR="00365AF9" w:rsidRPr="000208F4" w:rsidRDefault="00644D5A" w:rsidP="00F71D9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08F4">
        <w:rPr>
          <w:rFonts w:ascii="Arial" w:hAnsi="Arial" w:cs="Arial"/>
          <w:color w:val="010000"/>
          <w:sz w:val="20"/>
        </w:rPr>
        <w:t xml:space="preserve">Article 2: The Board of Directors of </w:t>
      </w:r>
      <w:proofErr w:type="spellStart"/>
      <w:r w:rsidRPr="000208F4">
        <w:rPr>
          <w:rFonts w:ascii="Arial" w:hAnsi="Arial" w:cs="Arial"/>
          <w:color w:val="010000"/>
          <w:sz w:val="20"/>
        </w:rPr>
        <w:t>Khanh</w:t>
      </w:r>
      <w:proofErr w:type="spellEnd"/>
      <w:r w:rsidRPr="000208F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208F4">
        <w:rPr>
          <w:rFonts w:ascii="Arial" w:hAnsi="Arial" w:cs="Arial"/>
          <w:color w:val="010000"/>
          <w:sz w:val="20"/>
        </w:rPr>
        <w:t>Hoa</w:t>
      </w:r>
      <w:proofErr w:type="spellEnd"/>
      <w:r w:rsidRPr="000208F4">
        <w:rPr>
          <w:rFonts w:ascii="Arial" w:hAnsi="Arial" w:cs="Arial"/>
          <w:color w:val="010000"/>
          <w:sz w:val="20"/>
        </w:rPr>
        <w:t xml:space="preserve"> Water Supply and Sewerage Joint Stock Company assigns the </w:t>
      </w:r>
      <w:r w:rsidR="00F71D95">
        <w:rPr>
          <w:rFonts w:ascii="Arial" w:hAnsi="Arial" w:cs="Arial"/>
          <w:color w:val="010000"/>
          <w:sz w:val="20"/>
        </w:rPr>
        <w:t>Managing Director</w:t>
      </w:r>
      <w:r w:rsidRPr="000208F4">
        <w:rPr>
          <w:rFonts w:ascii="Arial" w:hAnsi="Arial" w:cs="Arial"/>
          <w:color w:val="010000"/>
          <w:sz w:val="20"/>
        </w:rPr>
        <w:t xml:space="preserve"> to </w:t>
      </w:r>
      <w:r w:rsidR="00F71D95">
        <w:rPr>
          <w:rFonts w:ascii="Arial" w:hAnsi="Arial" w:cs="Arial"/>
          <w:color w:val="010000"/>
          <w:sz w:val="20"/>
        </w:rPr>
        <w:t>direct</w:t>
      </w:r>
      <w:r w:rsidRPr="000208F4">
        <w:rPr>
          <w:rFonts w:ascii="Arial" w:hAnsi="Arial" w:cs="Arial"/>
          <w:color w:val="010000"/>
          <w:sz w:val="20"/>
        </w:rPr>
        <w:t xml:space="preserve"> and implement this Resolution.</w:t>
      </w:r>
    </w:p>
    <w:p w14:paraId="00000026" w14:textId="6D82D015" w:rsidR="00365AF9" w:rsidRPr="000208F4" w:rsidRDefault="00644D5A" w:rsidP="00F71D9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08F4">
        <w:rPr>
          <w:rFonts w:ascii="Arial" w:hAnsi="Arial" w:cs="Arial"/>
          <w:color w:val="010000"/>
          <w:sz w:val="20"/>
        </w:rPr>
        <w:t xml:space="preserve">Article 3: This </w:t>
      </w:r>
      <w:r w:rsidR="00F71D95">
        <w:rPr>
          <w:rFonts w:ascii="Arial" w:hAnsi="Arial" w:cs="Arial"/>
          <w:color w:val="010000"/>
          <w:sz w:val="20"/>
        </w:rPr>
        <w:t xml:space="preserve">Board </w:t>
      </w:r>
      <w:bookmarkStart w:id="0" w:name="_GoBack"/>
      <w:bookmarkEnd w:id="0"/>
      <w:r w:rsidRPr="000208F4">
        <w:rPr>
          <w:rFonts w:ascii="Arial" w:hAnsi="Arial" w:cs="Arial"/>
          <w:color w:val="010000"/>
          <w:sz w:val="20"/>
        </w:rPr>
        <w:t>Resolution is voted for approval by the Board of Directors and takes effect after the end of the Meeting./.</w:t>
      </w:r>
      <w:r w:rsidR="00A80666" w:rsidRPr="000208F4">
        <w:rPr>
          <w:rFonts w:ascii="Arial" w:hAnsi="Arial" w:cs="Arial"/>
          <w:color w:val="010000"/>
          <w:sz w:val="20"/>
        </w:rPr>
        <w:t xml:space="preserve"> </w:t>
      </w:r>
    </w:p>
    <w:sectPr w:rsidR="00365AF9" w:rsidRPr="000208F4" w:rsidSect="00A8066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Book Antiqua">
    <w:panose1 w:val="0204060205030503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B5255"/>
    <w:multiLevelType w:val="multilevel"/>
    <w:tmpl w:val="A82409B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D152EFF"/>
    <w:multiLevelType w:val="multilevel"/>
    <w:tmpl w:val="0694C2C2"/>
    <w:lvl w:ilvl="0">
      <w:start w:val="1"/>
      <w:numFmt w:val="bullet"/>
      <w:lvlText w:val="*"/>
      <w:lvlJc w:val="left"/>
      <w:pPr>
        <w:ind w:left="9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3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F03215"/>
    <w:multiLevelType w:val="multilevel"/>
    <w:tmpl w:val="3EF00DA4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76C37CB"/>
    <w:multiLevelType w:val="multilevel"/>
    <w:tmpl w:val="45D8BCF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DDC2533"/>
    <w:multiLevelType w:val="multilevel"/>
    <w:tmpl w:val="B4A2416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D537E1F"/>
    <w:multiLevelType w:val="multilevel"/>
    <w:tmpl w:val="8EC45D8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D6E1A2B"/>
    <w:multiLevelType w:val="multilevel"/>
    <w:tmpl w:val="2354BE4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92462E7"/>
    <w:multiLevelType w:val="multilevel"/>
    <w:tmpl w:val="29D2A70A"/>
    <w:lvl w:ilvl="0">
      <w:start w:val="4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AAD20D6"/>
    <w:multiLevelType w:val="multilevel"/>
    <w:tmpl w:val="E9FAD69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F9"/>
    <w:rsid w:val="000208F4"/>
    <w:rsid w:val="000D6DAB"/>
    <w:rsid w:val="00365AF9"/>
    <w:rsid w:val="00456C13"/>
    <w:rsid w:val="00644D5A"/>
    <w:rsid w:val="00A80666"/>
    <w:rsid w:val="00E33B30"/>
    <w:rsid w:val="00F7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47A7F"/>
  <w15:docId w15:val="{99D13C56-16E3-4D96-A258-86997409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Segoe UI" w:eastAsia="Segoe UI" w:hAnsi="Segoe UI" w:cs="Segoe U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D43742"/>
      <w:w w:val="60"/>
      <w:sz w:val="20"/>
      <w:szCs w:val="2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43742"/>
      <w:sz w:val="18"/>
      <w:szCs w:val="18"/>
      <w:u w:val="none"/>
    </w:rPr>
  </w:style>
  <w:style w:type="paragraph" w:styleId="BodyText">
    <w:name w:val="Body Text"/>
    <w:basedOn w:val="Normal"/>
    <w:link w:val="BodyTextChar"/>
    <w:qFormat/>
    <w:pPr>
      <w:spacing w:line="266" w:lineRule="auto"/>
      <w:ind w:firstLine="20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i/>
      <w:iCs/>
      <w:sz w:val="19"/>
      <w:szCs w:val="19"/>
    </w:rPr>
  </w:style>
  <w:style w:type="paragraph" w:customStyle="1" w:styleId="Heading21">
    <w:name w:val="Heading #2"/>
    <w:basedOn w:val="Normal"/>
    <w:link w:val="Heading20"/>
    <w:pPr>
      <w:spacing w:line="266" w:lineRule="auto"/>
      <w:ind w:firstLine="3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pacing w:line="262" w:lineRule="auto"/>
    </w:pPr>
    <w:rPr>
      <w:rFonts w:ascii="Segoe UI" w:eastAsia="Segoe UI" w:hAnsi="Segoe UI" w:cs="Segoe UI"/>
      <w:b/>
      <w:bCs/>
      <w:sz w:val="12"/>
      <w:szCs w:val="12"/>
    </w:rPr>
  </w:style>
  <w:style w:type="paragraph" w:customStyle="1" w:styleId="Heading11">
    <w:name w:val="Heading #1"/>
    <w:basedOn w:val="Normal"/>
    <w:link w:val="Heading10"/>
    <w:pPr>
      <w:spacing w:line="264" w:lineRule="auto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Bodytext40">
    <w:name w:val="Body text (4)"/>
    <w:basedOn w:val="Normal"/>
    <w:link w:val="Bodytext4"/>
    <w:rPr>
      <w:rFonts w:ascii="Book Antiqua" w:eastAsia="Book Antiqua" w:hAnsi="Book Antiqua" w:cs="Book Antiqua"/>
      <w:b/>
      <w:bCs/>
      <w:color w:val="D43742"/>
      <w:w w:val="60"/>
      <w:sz w:val="20"/>
      <w:szCs w:val="20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color w:val="D43742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dSEfYrv+IY8A+wOrF1DHB1icOw==">CgMxLjA4AHIhMTNtYVlBNW1KV3FuUEJHeDREMThKOG9XOVdYNHNsQkNK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2024-03-06T03:33:00Z</dcterms:created>
  <dcterms:modified xsi:type="dcterms:W3CDTF">2024-03-06T03:33:00Z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93e3f4f8a83715776ded4672662a580571e8013850df80d3cb4885020a952d46</vt:lpwstr>
  </property>
</Properties>
</file>