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A1D86" w14:textId="4E2F6589" w:rsidR="005201B3" w:rsidRPr="00CB11D5" w:rsidRDefault="005201B3" w:rsidP="00A72FEC">
      <w:pPr>
        <w:pStyle w:val="Bodytext20"/>
        <w:tabs>
          <w:tab w:val="left" w:pos="367"/>
          <w:tab w:val="left" w:leader="underscore" w:pos="465"/>
        </w:tabs>
        <w:spacing w:after="120" w:line="360" w:lineRule="auto"/>
        <w:ind w:left="0"/>
        <w:rPr>
          <w:b/>
          <w:iCs/>
          <w:color w:val="010000"/>
          <w:sz w:val="20"/>
        </w:rPr>
      </w:pPr>
      <w:r w:rsidRPr="00CB11D5">
        <w:rPr>
          <w:b/>
          <w:color w:val="010000"/>
          <w:sz w:val="20"/>
        </w:rPr>
        <w:t xml:space="preserve">L18: </w:t>
      </w:r>
      <w:r w:rsidR="00A72FEC" w:rsidRPr="00CB11D5">
        <w:rPr>
          <w:b/>
          <w:color w:val="010000"/>
          <w:sz w:val="20"/>
        </w:rPr>
        <w:t>Correction of the Annual Corporate Governance Report 2023</w:t>
      </w:r>
    </w:p>
    <w:p w14:paraId="047EBE03" w14:textId="5E0F951A" w:rsidR="005201B3" w:rsidRPr="00CB11D5" w:rsidRDefault="005201B3" w:rsidP="00A72FEC">
      <w:pPr>
        <w:pStyle w:val="Bodytext20"/>
        <w:tabs>
          <w:tab w:val="left" w:pos="367"/>
          <w:tab w:val="left" w:leader="underscore" w:pos="465"/>
        </w:tabs>
        <w:spacing w:after="120" w:line="360" w:lineRule="auto"/>
        <w:ind w:left="0"/>
        <w:rPr>
          <w:iCs/>
          <w:color w:val="010000"/>
          <w:sz w:val="20"/>
        </w:rPr>
      </w:pPr>
      <w:r w:rsidRPr="00CB11D5">
        <w:rPr>
          <w:color w:val="010000"/>
          <w:sz w:val="20"/>
        </w:rPr>
        <w:t xml:space="preserve">On March 4, 2024, Investment and Construction JSC No.18 announced Official Dispatch No. 01/L18- CBTT on correcting the content of the information disclosure as follows: </w:t>
      </w:r>
    </w:p>
    <w:p w14:paraId="6CA814E0" w14:textId="23E25D25" w:rsidR="003A55D2" w:rsidRPr="00CB11D5" w:rsidRDefault="005201B3" w:rsidP="00A72FEC">
      <w:pPr>
        <w:pStyle w:val="BodyText"/>
        <w:spacing w:after="120" w:line="360" w:lineRule="auto"/>
        <w:ind w:firstLine="0"/>
        <w:rPr>
          <w:rFonts w:ascii="Arial" w:hAnsi="Arial" w:cs="Arial"/>
          <w:color w:val="010000"/>
          <w:sz w:val="20"/>
        </w:rPr>
      </w:pPr>
      <w:r w:rsidRPr="00CB11D5">
        <w:rPr>
          <w:rFonts w:ascii="Arial" w:hAnsi="Arial" w:cs="Arial"/>
          <w:color w:val="010000"/>
          <w:sz w:val="20"/>
        </w:rPr>
        <w:t>On January 25, 2024, Investment and Construction JSC No.18 posted the Annual Corporate Governance Report 2023 (Report and Information Disclosure) but due to negligence, the department preparing the annual corporate governance report</w:t>
      </w:r>
      <w:r w:rsidR="00CB11D5" w:rsidRPr="00CB11D5">
        <w:rPr>
          <w:rFonts w:ascii="Arial" w:hAnsi="Arial" w:cs="Arial"/>
          <w:color w:val="010000"/>
          <w:sz w:val="20"/>
        </w:rPr>
        <w:t xml:space="preserve"> did not include the</w:t>
      </w:r>
      <w:r w:rsidRPr="00CB11D5">
        <w:rPr>
          <w:rFonts w:ascii="Arial" w:hAnsi="Arial" w:cs="Arial"/>
          <w:color w:val="010000"/>
          <w:sz w:val="20"/>
        </w:rPr>
        <w:t xml:space="preserve"> transaction information between the Company and major shareholders, PDMR, and affiliated persons of PDMR.</w:t>
      </w:r>
    </w:p>
    <w:p w14:paraId="3E1C1D32" w14:textId="55FE9CA3" w:rsidR="00CB11D5" w:rsidRPr="00CB11D5" w:rsidRDefault="00CB11D5" w:rsidP="00A72FEC">
      <w:pPr>
        <w:pStyle w:val="BodyText"/>
        <w:spacing w:after="120" w:line="360" w:lineRule="auto"/>
        <w:ind w:firstLine="0"/>
        <w:rPr>
          <w:rFonts w:ascii="Arial" w:hAnsi="Arial" w:cs="Arial"/>
          <w:color w:val="010000"/>
          <w:sz w:val="20"/>
        </w:rPr>
      </w:pPr>
      <w:r w:rsidRPr="00CB11D5">
        <w:rPr>
          <w:rFonts w:ascii="Arial" w:hAnsi="Arial" w:cs="Arial"/>
          <w:color w:val="010000"/>
          <w:sz w:val="20"/>
        </w:rPr>
        <w:t>To correct the disclosed information, we would like to supplement as follows:</w:t>
      </w:r>
    </w:p>
    <w:p w14:paraId="376983E3" w14:textId="42DF46EE" w:rsidR="00D33825" w:rsidRPr="00CB11D5" w:rsidRDefault="005201B3" w:rsidP="00A72FEC">
      <w:pPr>
        <w:pStyle w:val="Tablecaption0"/>
        <w:spacing w:after="120" w:line="360" w:lineRule="auto"/>
        <w:ind w:left="0" w:firstLine="0"/>
        <w:rPr>
          <w:rFonts w:ascii="Arial" w:hAnsi="Arial" w:cs="Arial"/>
          <w:b w:val="0"/>
          <w:color w:val="010000"/>
          <w:sz w:val="20"/>
        </w:rPr>
      </w:pPr>
      <w:r w:rsidRPr="00CB11D5">
        <w:rPr>
          <w:rFonts w:ascii="Arial" w:hAnsi="Arial" w:cs="Arial"/>
          <w:b w:val="0"/>
          <w:color w:val="010000"/>
          <w:sz w:val="20"/>
        </w:rPr>
        <w:t>7.2. Transactions between the Company and affiliated persons of the Company; or between the Company and major shareholders, PDMR and affiliated persons of PDMR:</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35"/>
        <w:gridCol w:w="2578"/>
        <w:gridCol w:w="1392"/>
        <w:gridCol w:w="1465"/>
        <w:gridCol w:w="1905"/>
        <w:gridCol w:w="1289"/>
        <w:gridCol w:w="2564"/>
        <w:gridCol w:w="2321"/>
      </w:tblGrid>
      <w:tr w:rsidR="005201B3" w:rsidRPr="00CB11D5" w14:paraId="2B52B3BC" w14:textId="77777777" w:rsidTr="00A72FEC">
        <w:tc>
          <w:tcPr>
            <w:tcW w:w="156" w:type="pct"/>
            <w:shd w:val="clear" w:color="auto" w:fill="auto"/>
            <w:vAlign w:val="center"/>
          </w:tcPr>
          <w:p w14:paraId="7433136D" w14:textId="77777777" w:rsidR="005201B3" w:rsidRPr="00CB11D5" w:rsidRDefault="005201B3" w:rsidP="000D4BE2">
            <w:pPr>
              <w:pStyle w:val="Other0"/>
              <w:spacing w:after="120" w:line="360" w:lineRule="auto"/>
              <w:rPr>
                <w:rFonts w:ascii="Arial" w:hAnsi="Arial" w:cs="Arial"/>
                <w:color w:val="010000"/>
                <w:sz w:val="20"/>
                <w:szCs w:val="15"/>
              </w:rPr>
            </w:pPr>
            <w:r w:rsidRPr="00CB11D5">
              <w:rPr>
                <w:rFonts w:ascii="Arial" w:hAnsi="Arial" w:cs="Arial"/>
                <w:color w:val="010000"/>
                <w:sz w:val="20"/>
              </w:rPr>
              <w:t>No.</w:t>
            </w:r>
          </w:p>
        </w:tc>
        <w:tc>
          <w:tcPr>
            <w:tcW w:w="924" w:type="pct"/>
            <w:shd w:val="clear" w:color="auto" w:fill="auto"/>
            <w:vAlign w:val="center"/>
          </w:tcPr>
          <w:p w14:paraId="667D3E99" w14:textId="0C1CBD6C" w:rsidR="005201B3" w:rsidRPr="00CB11D5" w:rsidRDefault="005201B3" w:rsidP="000D4BE2">
            <w:pPr>
              <w:pStyle w:val="Other0"/>
              <w:spacing w:after="120" w:line="360" w:lineRule="auto"/>
              <w:rPr>
                <w:rFonts w:ascii="Arial" w:hAnsi="Arial" w:cs="Arial"/>
                <w:color w:val="010000"/>
                <w:sz w:val="20"/>
                <w:szCs w:val="15"/>
              </w:rPr>
            </w:pPr>
            <w:r w:rsidRPr="00CB11D5">
              <w:rPr>
                <w:rFonts w:ascii="Arial" w:hAnsi="Arial" w:cs="Arial"/>
                <w:color w:val="010000"/>
                <w:sz w:val="20"/>
              </w:rPr>
              <w:t>Name of organization/individual</w:t>
            </w:r>
          </w:p>
        </w:tc>
        <w:tc>
          <w:tcPr>
            <w:tcW w:w="499" w:type="pct"/>
            <w:shd w:val="clear" w:color="auto" w:fill="auto"/>
            <w:vAlign w:val="center"/>
          </w:tcPr>
          <w:p w14:paraId="6DD7531D" w14:textId="77777777" w:rsidR="005201B3" w:rsidRPr="00CB11D5" w:rsidRDefault="005201B3" w:rsidP="000D4BE2">
            <w:pPr>
              <w:pStyle w:val="Other0"/>
              <w:spacing w:after="120" w:line="360" w:lineRule="auto"/>
              <w:rPr>
                <w:rFonts w:ascii="Arial" w:hAnsi="Arial" w:cs="Arial"/>
                <w:color w:val="010000"/>
                <w:sz w:val="20"/>
                <w:szCs w:val="15"/>
              </w:rPr>
            </w:pPr>
            <w:r w:rsidRPr="00CB11D5">
              <w:rPr>
                <w:rFonts w:ascii="Arial" w:hAnsi="Arial" w:cs="Arial"/>
                <w:color w:val="010000"/>
                <w:sz w:val="20"/>
              </w:rPr>
              <w:t>Relations with the Company</w:t>
            </w:r>
          </w:p>
        </w:tc>
        <w:tc>
          <w:tcPr>
            <w:tcW w:w="525" w:type="pct"/>
            <w:shd w:val="clear" w:color="auto" w:fill="auto"/>
            <w:vAlign w:val="center"/>
          </w:tcPr>
          <w:p w14:paraId="789C7013" w14:textId="4102C769" w:rsidR="005201B3" w:rsidRPr="00CB11D5" w:rsidRDefault="005201B3" w:rsidP="000D4BE2">
            <w:pPr>
              <w:pStyle w:val="Other0"/>
              <w:spacing w:after="120" w:line="360" w:lineRule="auto"/>
              <w:rPr>
                <w:rFonts w:ascii="Arial" w:hAnsi="Arial" w:cs="Arial"/>
                <w:color w:val="010000"/>
                <w:sz w:val="20"/>
                <w:szCs w:val="15"/>
              </w:rPr>
            </w:pPr>
            <w:r w:rsidRPr="00CB11D5">
              <w:rPr>
                <w:rFonts w:ascii="Arial" w:hAnsi="Arial" w:cs="Arial"/>
                <w:color w:val="010000"/>
                <w:sz w:val="20"/>
              </w:rPr>
              <w:t>NSH Certificate No.</w:t>
            </w:r>
            <w:r w:rsidR="00A72FEC" w:rsidRPr="00CB11D5">
              <w:rPr>
                <w:rFonts w:ascii="Arial" w:hAnsi="Arial" w:cs="Arial"/>
                <w:color w:val="010000"/>
                <w:sz w:val="20"/>
              </w:rPr>
              <w:t>,</w:t>
            </w:r>
            <w:r w:rsidRPr="00CB11D5">
              <w:rPr>
                <w:rFonts w:ascii="Arial" w:hAnsi="Arial" w:cs="Arial"/>
                <w:color w:val="010000"/>
                <w:sz w:val="20"/>
              </w:rPr>
              <w:t xml:space="preserve"> issue date, place of issue</w:t>
            </w:r>
          </w:p>
        </w:tc>
        <w:tc>
          <w:tcPr>
            <w:tcW w:w="683" w:type="pct"/>
            <w:shd w:val="clear" w:color="auto" w:fill="auto"/>
            <w:vAlign w:val="center"/>
          </w:tcPr>
          <w:p w14:paraId="2484825D" w14:textId="77777777" w:rsidR="005201B3" w:rsidRPr="00CB11D5" w:rsidRDefault="005201B3" w:rsidP="000D4BE2">
            <w:pPr>
              <w:pStyle w:val="Other0"/>
              <w:spacing w:after="120" w:line="360" w:lineRule="auto"/>
              <w:rPr>
                <w:rFonts w:ascii="Arial" w:hAnsi="Arial" w:cs="Arial"/>
                <w:color w:val="010000"/>
                <w:sz w:val="20"/>
                <w:szCs w:val="15"/>
              </w:rPr>
            </w:pPr>
            <w:r w:rsidRPr="00CB11D5">
              <w:rPr>
                <w:rFonts w:ascii="Arial" w:hAnsi="Arial" w:cs="Arial"/>
                <w:color w:val="010000"/>
                <w:sz w:val="20"/>
              </w:rPr>
              <w:t>Head office address/Contact address</w:t>
            </w:r>
          </w:p>
        </w:tc>
        <w:tc>
          <w:tcPr>
            <w:tcW w:w="462" w:type="pct"/>
            <w:shd w:val="clear" w:color="auto" w:fill="auto"/>
            <w:vAlign w:val="center"/>
          </w:tcPr>
          <w:p w14:paraId="0A89EE33" w14:textId="77777777" w:rsidR="005201B3" w:rsidRPr="00CB11D5" w:rsidRDefault="005201B3" w:rsidP="000D4BE2">
            <w:pPr>
              <w:pStyle w:val="Other0"/>
              <w:spacing w:after="120" w:line="360" w:lineRule="auto"/>
              <w:rPr>
                <w:rFonts w:ascii="Arial" w:hAnsi="Arial" w:cs="Arial"/>
                <w:color w:val="010000"/>
                <w:sz w:val="20"/>
                <w:szCs w:val="15"/>
              </w:rPr>
            </w:pPr>
            <w:r w:rsidRPr="00CB11D5">
              <w:rPr>
                <w:rFonts w:ascii="Arial" w:hAnsi="Arial" w:cs="Arial"/>
                <w:color w:val="010000"/>
                <w:sz w:val="20"/>
              </w:rPr>
              <w:t>Time of transaction</w:t>
            </w:r>
          </w:p>
        </w:tc>
        <w:tc>
          <w:tcPr>
            <w:tcW w:w="919" w:type="pct"/>
            <w:shd w:val="clear" w:color="auto" w:fill="auto"/>
            <w:vAlign w:val="center"/>
          </w:tcPr>
          <w:p w14:paraId="6883C7C8" w14:textId="69B53DDB" w:rsidR="005201B3" w:rsidRPr="00CB11D5" w:rsidRDefault="005201B3" w:rsidP="000D4BE2">
            <w:pPr>
              <w:pStyle w:val="Other0"/>
              <w:spacing w:after="120" w:line="360" w:lineRule="auto"/>
              <w:rPr>
                <w:rFonts w:ascii="Arial" w:hAnsi="Arial" w:cs="Arial"/>
                <w:color w:val="010000"/>
                <w:sz w:val="20"/>
                <w:szCs w:val="15"/>
              </w:rPr>
            </w:pPr>
            <w:r w:rsidRPr="00CB11D5">
              <w:rPr>
                <w:rFonts w:ascii="Arial" w:hAnsi="Arial" w:cs="Arial"/>
                <w:color w:val="010000"/>
                <w:sz w:val="20"/>
              </w:rPr>
              <w:t>Approved Resolutions/Decisions No.</w:t>
            </w:r>
          </w:p>
        </w:tc>
        <w:tc>
          <w:tcPr>
            <w:tcW w:w="832" w:type="pct"/>
            <w:shd w:val="clear" w:color="auto" w:fill="auto"/>
            <w:vAlign w:val="center"/>
          </w:tcPr>
          <w:p w14:paraId="229438C5" w14:textId="77777777" w:rsidR="005201B3" w:rsidRPr="00CB11D5" w:rsidRDefault="005201B3" w:rsidP="000D4BE2">
            <w:pPr>
              <w:pStyle w:val="Other0"/>
              <w:spacing w:after="120" w:line="360" w:lineRule="auto"/>
              <w:rPr>
                <w:rFonts w:ascii="Arial" w:hAnsi="Arial" w:cs="Arial"/>
                <w:color w:val="010000"/>
                <w:sz w:val="20"/>
                <w:szCs w:val="15"/>
              </w:rPr>
            </w:pPr>
            <w:r w:rsidRPr="00CB11D5">
              <w:rPr>
                <w:rFonts w:ascii="Arial" w:hAnsi="Arial" w:cs="Arial"/>
                <w:color w:val="010000"/>
                <w:sz w:val="20"/>
              </w:rPr>
              <w:t>Content and total value of transaction</w:t>
            </w:r>
          </w:p>
        </w:tc>
      </w:tr>
      <w:tr w:rsidR="005201B3" w:rsidRPr="00CB11D5" w14:paraId="62943331" w14:textId="77777777" w:rsidTr="00A72FEC">
        <w:tc>
          <w:tcPr>
            <w:tcW w:w="156" w:type="pct"/>
            <w:shd w:val="clear" w:color="auto" w:fill="auto"/>
            <w:vAlign w:val="center"/>
          </w:tcPr>
          <w:p w14:paraId="1EC608CB"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1.</w:t>
            </w:r>
          </w:p>
        </w:tc>
        <w:tc>
          <w:tcPr>
            <w:tcW w:w="924" w:type="pct"/>
            <w:shd w:val="clear" w:color="auto" w:fill="auto"/>
            <w:vAlign w:val="center"/>
          </w:tcPr>
          <w:p w14:paraId="2E4C10E4"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Construction and Investment Joint Stock Company No. 18.3</w:t>
            </w:r>
          </w:p>
        </w:tc>
        <w:tc>
          <w:tcPr>
            <w:tcW w:w="499" w:type="pct"/>
            <w:shd w:val="clear" w:color="auto" w:fill="auto"/>
            <w:vAlign w:val="center"/>
          </w:tcPr>
          <w:p w14:paraId="3730B6B2"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Subsidiary</w:t>
            </w:r>
          </w:p>
        </w:tc>
        <w:tc>
          <w:tcPr>
            <w:tcW w:w="525" w:type="pct"/>
            <w:shd w:val="clear" w:color="auto" w:fill="auto"/>
            <w:vAlign w:val="center"/>
          </w:tcPr>
          <w:p w14:paraId="62DDA985"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0900273641 issued on October 20, 2020 at Hung Yen Department of Planning and Investment</w:t>
            </w:r>
          </w:p>
        </w:tc>
        <w:tc>
          <w:tcPr>
            <w:tcW w:w="683" w:type="pct"/>
            <w:shd w:val="clear" w:color="auto" w:fill="auto"/>
            <w:vAlign w:val="center"/>
          </w:tcPr>
          <w:p w14:paraId="6CBD51DE"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 xml:space="preserve">Ban Yen Nhan Ward, My Hao Town, Hung Yen Province </w:t>
            </w:r>
          </w:p>
          <w:p w14:paraId="35FAA9D6" w14:textId="77777777" w:rsidR="005201B3" w:rsidRPr="00CB11D5" w:rsidRDefault="005201B3" w:rsidP="00A72FEC">
            <w:pPr>
              <w:pStyle w:val="Other0"/>
              <w:spacing w:after="120" w:line="360" w:lineRule="auto"/>
              <w:jc w:val="left"/>
              <w:rPr>
                <w:rFonts w:ascii="Arial" w:hAnsi="Arial" w:cs="Arial"/>
                <w:color w:val="010000"/>
                <w:sz w:val="20"/>
              </w:rPr>
            </w:pPr>
          </w:p>
        </w:tc>
        <w:tc>
          <w:tcPr>
            <w:tcW w:w="462" w:type="pct"/>
            <w:shd w:val="clear" w:color="auto" w:fill="auto"/>
            <w:vAlign w:val="center"/>
          </w:tcPr>
          <w:p w14:paraId="6C5237B4"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January 13, 2023</w:t>
            </w:r>
          </w:p>
        </w:tc>
        <w:tc>
          <w:tcPr>
            <w:tcW w:w="919" w:type="pct"/>
            <w:shd w:val="clear" w:color="auto" w:fill="auto"/>
            <w:vAlign w:val="center"/>
          </w:tcPr>
          <w:p w14:paraId="292FE0BD"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11/NQ-HDQT/ LICOGI18</w:t>
            </w:r>
          </w:p>
        </w:tc>
        <w:tc>
          <w:tcPr>
            <w:tcW w:w="832" w:type="pct"/>
            <w:shd w:val="clear" w:color="auto" w:fill="auto"/>
            <w:vAlign w:val="center"/>
          </w:tcPr>
          <w:p w14:paraId="2CCD7F2A"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 xml:space="preserve">Capital borrowing contract with the contract value of VND 12.75 billion </w:t>
            </w:r>
          </w:p>
        </w:tc>
      </w:tr>
      <w:tr w:rsidR="005201B3" w:rsidRPr="00CB11D5" w14:paraId="2CB15BA7" w14:textId="77777777" w:rsidTr="00A72FEC">
        <w:tc>
          <w:tcPr>
            <w:tcW w:w="156" w:type="pct"/>
            <w:shd w:val="clear" w:color="auto" w:fill="auto"/>
            <w:vAlign w:val="center"/>
          </w:tcPr>
          <w:p w14:paraId="6A7CBCD5"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2.</w:t>
            </w:r>
          </w:p>
        </w:tc>
        <w:tc>
          <w:tcPr>
            <w:tcW w:w="924" w:type="pct"/>
            <w:shd w:val="clear" w:color="auto" w:fill="auto"/>
            <w:vAlign w:val="center"/>
          </w:tcPr>
          <w:p w14:paraId="4E653602"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Construction and Investment Joint Stock Company No. 18.7</w:t>
            </w:r>
          </w:p>
        </w:tc>
        <w:tc>
          <w:tcPr>
            <w:tcW w:w="499" w:type="pct"/>
            <w:shd w:val="clear" w:color="auto" w:fill="auto"/>
            <w:vAlign w:val="center"/>
          </w:tcPr>
          <w:p w14:paraId="1BD5C385"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Joint venture</w:t>
            </w:r>
          </w:p>
        </w:tc>
        <w:tc>
          <w:tcPr>
            <w:tcW w:w="525" w:type="pct"/>
            <w:shd w:val="clear" w:color="auto" w:fill="auto"/>
            <w:vAlign w:val="center"/>
          </w:tcPr>
          <w:p w14:paraId="72BA8228"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 xml:space="preserve">0800447189 issued on October 31, </w:t>
            </w:r>
            <w:r w:rsidRPr="00CB11D5">
              <w:rPr>
                <w:rFonts w:ascii="Arial" w:hAnsi="Arial" w:cs="Arial"/>
                <w:color w:val="010000"/>
                <w:sz w:val="20"/>
              </w:rPr>
              <w:lastRenderedPageBreak/>
              <w:t xml:space="preserve">2016 at Hai Duong Departmenr of Planning and Investment </w:t>
            </w:r>
          </w:p>
        </w:tc>
        <w:tc>
          <w:tcPr>
            <w:tcW w:w="683" w:type="pct"/>
            <w:shd w:val="clear" w:color="auto" w:fill="auto"/>
            <w:vAlign w:val="center"/>
          </w:tcPr>
          <w:p w14:paraId="78202540"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lastRenderedPageBreak/>
              <w:t>No. 245, Nguyen Luong Bang, Thanh Binh,</w:t>
            </w:r>
            <w:r w:rsidRPr="00CB11D5">
              <w:rPr>
                <w:rFonts w:ascii="Arial" w:hAnsi="Arial" w:cs="Arial"/>
                <w:color w:val="010000"/>
                <w:sz w:val="20"/>
              </w:rPr>
              <w:cr/>
            </w:r>
            <w:r w:rsidRPr="00CB11D5">
              <w:rPr>
                <w:rFonts w:ascii="Arial" w:hAnsi="Arial" w:cs="Arial"/>
                <w:color w:val="010000"/>
                <w:sz w:val="20"/>
              </w:rPr>
              <w:lastRenderedPageBreak/>
              <w:br/>
              <w:t>Hai Duong City</w:t>
            </w:r>
          </w:p>
          <w:p w14:paraId="0441F7AC" w14:textId="77777777" w:rsidR="005201B3" w:rsidRPr="00CB11D5" w:rsidRDefault="005201B3" w:rsidP="00A72FEC">
            <w:pPr>
              <w:pStyle w:val="Other0"/>
              <w:spacing w:after="120" w:line="360" w:lineRule="auto"/>
              <w:jc w:val="left"/>
              <w:rPr>
                <w:rFonts w:ascii="Arial" w:hAnsi="Arial" w:cs="Arial"/>
                <w:color w:val="010000"/>
                <w:sz w:val="20"/>
              </w:rPr>
            </w:pPr>
          </w:p>
        </w:tc>
        <w:tc>
          <w:tcPr>
            <w:tcW w:w="462" w:type="pct"/>
            <w:shd w:val="clear" w:color="auto" w:fill="auto"/>
            <w:vAlign w:val="center"/>
          </w:tcPr>
          <w:p w14:paraId="71C738DB"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lastRenderedPageBreak/>
              <w:t>January 16, 2023</w:t>
            </w:r>
          </w:p>
        </w:tc>
        <w:tc>
          <w:tcPr>
            <w:tcW w:w="919" w:type="pct"/>
            <w:shd w:val="clear" w:color="auto" w:fill="auto"/>
            <w:vAlign w:val="center"/>
          </w:tcPr>
          <w:p w14:paraId="02DD0C51"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11/NQ-HDQT/</w:t>
            </w:r>
          </w:p>
          <w:p w14:paraId="752E4255"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LICOGI18</w:t>
            </w:r>
          </w:p>
        </w:tc>
        <w:tc>
          <w:tcPr>
            <w:tcW w:w="832" w:type="pct"/>
            <w:shd w:val="clear" w:color="auto" w:fill="auto"/>
            <w:vAlign w:val="center"/>
          </w:tcPr>
          <w:p w14:paraId="0AB3BEF4"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 xml:space="preserve">Capital lending contract with the contract value of VND 1 billion </w:t>
            </w:r>
          </w:p>
        </w:tc>
      </w:tr>
      <w:tr w:rsidR="005201B3" w:rsidRPr="00CB11D5" w14:paraId="21AEC8D8" w14:textId="77777777" w:rsidTr="00A72FEC">
        <w:tc>
          <w:tcPr>
            <w:tcW w:w="156" w:type="pct"/>
            <w:shd w:val="clear" w:color="auto" w:fill="auto"/>
            <w:vAlign w:val="center"/>
          </w:tcPr>
          <w:p w14:paraId="2B15D44F"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lastRenderedPageBreak/>
              <w:t>3.</w:t>
            </w:r>
          </w:p>
        </w:tc>
        <w:tc>
          <w:tcPr>
            <w:tcW w:w="924" w:type="pct"/>
            <w:shd w:val="clear" w:color="auto" w:fill="auto"/>
            <w:vAlign w:val="center"/>
          </w:tcPr>
          <w:p w14:paraId="7F7EAED7"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No. 18.6 Investment and Construction One Member Company Limited</w:t>
            </w:r>
          </w:p>
        </w:tc>
        <w:tc>
          <w:tcPr>
            <w:tcW w:w="499" w:type="pct"/>
            <w:shd w:val="clear" w:color="auto" w:fill="auto"/>
            <w:vAlign w:val="center"/>
          </w:tcPr>
          <w:p w14:paraId="3A066DA2"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Subsidiary</w:t>
            </w:r>
          </w:p>
        </w:tc>
        <w:tc>
          <w:tcPr>
            <w:tcW w:w="525" w:type="pct"/>
            <w:shd w:val="clear" w:color="auto" w:fill="auto"/>
            <w:vAlign w:val="center"/>
          </w:tcPr>
          <w:p w14:paraId="23A8BF89"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 xml:space="preserve">0109102507 issued on April 13, 2020 at Ha Noi Department of Planning and Investment </w:t>
            </w:r>
          </w:p>
          <w:p w14:paraId="7FE94951"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Ha Noi</w:t>
            </w:r>
          </w:p>
        </w:tc>
        <w:tc>
          <w:tcPr>
            <w:tcW w:w="683" w:type="pct"/>
            <w:shd w:val="clear" w:color="auto" w:fill="auto"/>
            <w:vAlign w:val="center"/>
          </w:tcPr>
          <w:p w14:paraId="33AE93E0"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Quang Minh, Me Linh, Ha Noi</w:t>
            </w:r>
          </w:p>
        </w:tc>
        <w:tc>
          <w:tcPr>
            <w:tcW w:w="462" w:type="pct"/>
            <w:shd w:val="clear" w:color="auto" w:fill="auto"/>
            <w:vAlign w:val="center"/>
          </w:tcPr>
          <w:p w14:paraId="4B6BBDFC"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January 12, 2023</w:t>
            </w:r>
          </w:p>
        </w:tc>
        <w:tc>
          <w:tcPr>
            <w:tcW w:w="919" w:type="pct"/>
            <w:shd w:val="clear" w:color="auto" w:fill="auto"/>
            <w:vAlign w:val="center"/>
          </w:tcPr>
          <w:p w14:paraId="7F643C91"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11/NQ-HDQT/</w:t>
            </w:r>
          </w:p>
          <w:p w14:paraId="43748694"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LICOGI18</w:t>
            </w:r>
          </w:p>
        </w:tc>
        <w:tc>
          <w:tcPr>
            <w:tcW w:w="832" w:type="pct"/>
            <w:shd w:val="clear" w:color="auto" w:fill="auto"/>
            <w:vAlign w:val="center"/>
          </w:tcPr>
          <w:p w14:paraId="685BB800"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Capital lending contract with the contract value of VND 10 billion</w:t>
            </w:r>
          </w:p>
        </w:tc>
      </w:tr>
      <w:tr w:rsidR="005201B3" w:rsidRPr="00CB11D5" w14:paraId="2F409CCC" w14:textId="77777777" w:rsidTr="00A72FEC">
        <w:tc>
          <w:tcPr>
            <w:tcW w:w="156" w:type="pct"/>
            <w:shd w:val="clear" w:color="auto" w:fill="auto"/>
            <w:vAlign w:val="center"/>
          </w:tcPr>
          <w:p w14:paraId="495BCF13"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4.</w:t>
            </w:r>
          </w:p>
        </w:tc>
        <w:tc>
          <w:tcPr>
            <w:tcW w:w="924" w:type="pct"/>
            <w:shd w:val="clear" w:color="auto" w:fill="auto"/>
            <w:vAlign w:val="center"/>
          </w:tcPr>
          <w:p w14:paraId="6223E61D"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Construction and Investment Joint Stock Company No. 18.1</w:t>
            </w:r>
          </w:p>
        </w:tc>
        <w:tc>
          <w:tcPr>
            <w:tcW w:w="499" w:type="pct"/>
            <w:shd w:val="clear" w:color="auto" w:fill="auto"/>
            <w:vAlign w:val="center"/>
          </w:tcPr>
          <w:p w14:paraId="163FDB0D"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Subsidiary</w:t>
            </w:r>
          </w:p>
        </w:tc>
        <w:tc>
          <w:tcPr>
            <w:tcW w:w="525" w:type="pct"/>
            <w:shd w:val="clear" w:color="auto" w:fill="auto"/>
            <w:vAlign w:val="center"/>
          </w:tcPr>
          <w:p w14:paraId="2AC34682"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5700668909 issued on March 16, 2020 at Quang Ninh Department of Planning and Investment</w:t>
            </w:r>
          </w:p>
          <w:p w14:paraId="2074B954" w14:textId="77777777" w:rsidR="005201B3" w:rsidRPr="00CB11D5" w:rsidRDefault="005201B3" w:rsidP="00A72FEC">
            <w:pPr>
              <w:pStyle w:val="Other0"/>
              <w:spacing w:after="120" w:line="360" w:lineRule="auto"/>
              <w:jc w:val="left"/>
              <w:rPr>
                <w:rFonts w:ascii="Arial" w:hAnsi="Arial" w:cs="Arial"/>
                <w:color w:val="010000"/>
                <w:sz w:val="20"/>
              </w:rPr>
            </w:pPr>
          </w:p>
        </w:tc>
        <w:tc>
          <w:tcPr>
            <w:tcW w:w="683" w:type="pct"/>
            <w:shd w:val="clear" w:color="auto" w:fill="auto"/>
            <w:vAlign w:val="center"/>
          </w:tcPr>
          <w:p w14:paraId="38F685A9"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Tran Quoc Nghien Street, Hong Ha Ward,</w:t>
            </w:r>
            <w:r w:rsidRPr="00CB11D5">
              <w:rPr>
                <w:rFonts w:ascii="Arial" w:hAnsi="Arial" w:cs="Arial"/>
                <w:color w:val="010000"/>
                <w:sz w:val="20"/>
              </w:rPr>
              <w:cr/>
            </w:r>
            <w:r w:rsidRPr="00CB11D5">
              <w:rPr>
                <w:rFonts w:ascii="Arial" w:hAnsi="Arial" w:cs="Arial"/>
                <w:color w:val="010000"/>
                <w:sz w:val="20"/>
              </w:rPr>
              <w:br/>
              <w:t>Ha Long, Quang Ninh</w:t>
            </w:r>
          </w:p>
          <w:p w14:paraId="64727C6F" w14:textId="77777777" w:rsidR="005201B3" w:rsidRPr="00CB11D5" w:rsidRDefault="005201B3" w:rsidP="00A72FEC">
            <w:pPr>
              <w:pStyle w:val="Other0"/>
              <w:spacing w:after="120" w:line="360" w:lineRule="auto"/>
              <w:jc w:val="left"/>
              <w:rPr>
                <w:rFonts w:ascii="Arial" w:hAnsi="Arial" w:cs="Arial"/>
                <w:color w:val="010000"/>
                <w:sz w:val="20"/>
              </w:rPr>
            </w:pPr>
          </w:p>
        </w:tc>
        <w:tc>
          <w:tcPr>
            <w:tcW w:w="462" w:type="pct"/>
            <w:shd w:val="clear" w:color="auto" w:fill="auto"/>
            <w:vAlign w:val="center"/>
          </w:tcPr>
          <w:p w14:paraId="171C9893"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July 25, 2023</w:t>
            </w:r>
          </w:p>
        </w:tc>
        <w:tc>
          <w:tcPr>
            <w:tcW w:w="919" w:type="pct"/>
            <w:shd w:val="clear" w:color="auto" w:fill="auto"/>
            <w:vAlign w:val="center"/>
          </w:tcPr>
          <w:p w14:paraId="3F16089C"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49/NQ-HDQT/</w:t>
            </w:r>
          </w:p>
          <w:p w14:paraId="4B550DE8"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LICOGI18</w:t>
            </w:r>
          </w:p>
        </w:tc>
        <w:tc>
          <w:tcPr>
            <w:tcW w:w="832" w:type="pct"/>
            <w:shd w:val="clear" w:color="auto" w:fill="auto"/>
            <w:vAlign w:val="center"/>
          </w:tcPr>
          <w:p w14:paraId="190350D4" w14:textId="24E4D5E3"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Capital lending contract, contract value:</w:t>
            </w:r>
            <w:r w:rsidR="00A72FEC" w:rsidRPr="00CB11D5">
              <w:rPr>
                <w:rFonts w:ascii="Arial" w:hAnsi="Arial" w:cs="Arial"/>
                <w:color w:val="010000"/>
                <w:sz w:val="20"/>
              </w:rPr>
              <w:t xml:space="preserve"> </w:t>
            </w:r>
            <w:r w:rsidRPr="00CB11D5">
              <w:rPr>
                <w:rFonts w:ascii="Arial" w:hAnsi="Arial" w:cs="Arial"/>
                <w:color w:val="010000"/>
                <w:sz w:val="20"/>
              </w:rPr>
              <w:t>VND 2 billion</w:t>
            </w:r>
          </w:p>
        </w:tc>
      </w:tr>
      <w:tr w:rsidR="005201B3" w:rsidRPr="00CB11D5" w14:paraId="7F90DC8A" w14:textId="77777777" w:rsidTr="00A72FEC">
        <w:tc>
          <w:tcPr>
            <w:tcW w:w="156" w:type="pct"/>
            <w:shd w:val="clear" w:color="auto" w:fill="auto"/>
            <w:vAlign w:val="center"/>
          </w:tcPr>
          <w:p w14:paraId="5CCC1866"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5.</w:t>
            </w:r>
          </w:p>
        </w:tc>
        <w:tc>
          <w:tcPr>
            <w:tcW w:w="924" w:type="pct"/>
            <w:shd w:val="clear" w:color="auto" w:fill="auto"/>
            <w:vAlign w:val="center"/>
          </w:tcPr>
          <w:p w14:paraId="1CD0D62D"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Construction and Investment Joint Stock Company No. 18.1</w:t>
            </w:r>
          </w:p>
        </w:tc>
        <w:tc>
          <w:tcPr>
            <w:tcW w:w="499" w:type="pct"/>
            <w:shd w:val="clear" w:color="auto" w:fill="auto"/>
            <w:vAlign w:val="center"/>
          </w:tcPr>
          <w:p w14:paraId="12B53D04"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Subsidiary</w:t>
            </w:r>
          </w:p>
        </w:tc>
        <w:tc>
          <w:tcPr>
            <w:tcW w:w="525" w:type="pct"/>
            <w:shd w:val="clear" w:color="auto" w:fill="auto"/>
            <w:vAlign w:val="center"/>
          </w:tcPr>
          <w:p w14:paraId="4DF26C90"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 xml:space="preserve">5700668909 issued on March 16, 2020 at the Quang </w:t>
            </w:r>
            <w:r w:rsidRPr="00CB11D5">
              <w:rPr>
                <w:rFonts w:ascii="Arial" w:hAnsi="Arial" w:cs="Arial"/>
                <w:color w:val="010000"/>
                <w:sz w:val="20"/>
              </w:rPr>
              <w:lastRenderedPageBreak/>
              <w:t>Ninh Department of Planning and Investment</w:t>
            </w:r>
          </w:p>
          <w:p w14:paraId="683BAD4C" w14:textId="77777777" w:rsidR="005201B3" w:rsidRPr="00CB11D5" w:rsidRDefault="005201B3" w:rsidP="00A72FEC">
            <w:pPr>
              <w:pStyle w:val="Other0"/>
              <w:spacing w:after="120" w:line="360" w:lineRule="auto"/>
              <w:jc w:val="left"/>
              <w:rPr>
                <w:rFonts w:ascii="Arial" w:hAnsi="Arial" w:cs="Arial"/>
                <w:color w:val="010000"/>
                <w:sz w:val="20"/>
              </w:rPr>
            </w:pPr>
          </w:p>
        </w:tc>
        <w:tc>
          <w:tcPr>
            <w:tcW w:w="683" w:type="pct"/>
            <w:shd w:val="clear" w:color="auto" w:fill="auto"/>
            <w:vAlign w:val="center"/>
          </w:tcPr>
          <w:p w14:paraId="54742668"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lastRenderedPageBreak/>
              <w:t xml:space="preserve">Tran Quoc Nghien Street, Hong Ha Ward, Ha Long, </w:t>
            </w:r>
            <w:r w:rsidRPr="00CB11D5">
              <w:rPr>
                <w:rFonts w:ascii="Arial" w:hAnsi="Arial" w:cs="Arial"/>
                <w:color w:val="010000"/>
                <w:sz w:val="20"/>
              </w:rPr>
              <w:lastRenderedPageBreak/>
              <w:t xml:space="preserve">Quang Ninh </w:t>
            </w:r>
          </w:p>
        </w:tc>
        <w:tc>
          <w:tcPr>
            <w:tcW w:w="462" w:type="pct"/>
            <w:shd w:val="clear" w:color="auto" w:fill="auto"/>
            <w:vAlign w:val="center"/>
          </w:tcPr>
          <w:p w14:paraId="06F24FE8"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lastRenderedPageBreak/>
              <w:t>October 24, 2023</w:t>
            </w:r>
          </w:p>
        </w:tc>
        <w:tc>
          <w:tcPr>
            <w:tcW w:w="919" w:type="pct"/>
            <w:shd w:val="clear" w:color="auto" w:fill="auto"/>
            <w:vAlign w:val="center"/>
          </w:tcPr>
          <w:p w14:paraId="18F02EE1"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57/NQ-HDQT/</w:t>
            </w:r>
          </w:p>
          <w:p w14:paraId="51433F09"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LICOGI18</w:t>
            </w:r>
          </w:p>
        </w:tc>
        <w:tc>
          <w:tcPr>
            <w:tcW w:w="832" w:type="pct"/>
            <w:shd w:val="clear" w:color="auto" w:fill="auto"/>
            <w:vAlign w:val="center"/>
          </w:tcPr>
          <w:p w14:paraId="1BD6192F"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Capital lending contract, with the contract value of VND 10 billion</w:t>
            </w:r>
          </w:p>
        </w:tc>
      </w:tr>
      <w:tr w:rsidR="005201B3" w:rsidRPr="00CB11D5" w14:paraId="39B24C54" w14:textId="77777777" w:rsidTr="00A72FEC">
        <w:tc>
          <w:tcPr>
            <w:tcW w:w="156" w:type="pct"/>
            <w:shd w:val="clear" w:color="auto" w:fill="auto"/>
            <w:vAlign w:val="center"/>
          </w:tcPr>
          <w:p w14:paraId="73698A5F"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lastRenderedPageBreak/>
              <w:t>6.</w:t>
            </w:r>
          </w:p>
        </w:tc>
        <w:tc>
          <w:tcPr>
            <w:tcW w:w="924" w:type="pct"/>
            <w:shd w:val="clear" w:color="auto" w:fill="auto"/>
            <w:vAlign w:val="center"/>
          </w:tcPr>
          <w:p w14:paraId="32EE6276"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No. 18.6 Investment and Construction One Member Company Limited</w:t>
            </w:r>
          </w:p>
        </w:tc>
        <w:tc>
          <w:tcPr>
            <w:tcW w:w="499" w:type="pct"/>
            <w:shd w:val="clear" w:color="auto" w:fill="auto"/>
            <w:vAlign w:val="center"/>
          </w:tcPr>
          <w:p w14:paraId="7E441DC2"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Subsidiary</w:t>
            </w:r>
          </w:p>
        </w:tc>
        <w:tc>
          <w:tcPr>
            <w:tcW w:w="525" w:type="pct"/>
            <w:shd w:val="clear" w:color="auto" w:fill="auto"/>
            <w:vAlign w:val="center"/>
          </w:tcPr>
          <w:p w14:paraId="163693F7" w14:textId="3EA2267A"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 xml:space="preserve">0109102507 issued on April 13, 2020 at </w:t>
            </w:r>
            <w:r w:rsidR="00CB11D5" w:rsidRPr="00CB11D5">
              <w:rPr>
                <w:rFonts w:ascii="Arial" w:hAnsi="Arial" w:cs="Arial"/>
                <w:color w:val="010000"/>
                <w:sz w:val="20"/>
              </w:rPr>
              <w:t xml:space="preserve">Hanoi Authority for Planning and Investment </w:t>
            </w:r>
            <w:r w:rsidRPr="00CB11D5">
              <w:rPr>
                <w:rFonts w:ascii="Arial" w:hAnsi="Arial" w:cs="Arial"/>
                <w:color w:val="010000"/>
                <w:sz w:val="20"/>
              </w:rPr>
              <w:t xml:space="preserve"> </w:t>
            </w:r>
          </w:p>
        </w:tc>
        <w:tc>
          <w:tcPr>
            <w:tcW w:w="683" w:type="pct"/>
            <w:shd w:val="clear" w:color="auto" w:fill="auto"/>
            <w:vAlign w:val="center"/>
          </w:tcPr>
          <w:p w14:paraId="46D72134"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Quang Minh, Me Linh, Ha Noi</w:t>
            </w:r>
          </w:p>
        </w:tc>
        <w:tc>
          <w:tcPr>
            <w:tcW w:w="462" w:type="pct"/>
            <w:shd w:val="clear" w:color="auto" w:fill="auto"/>
            <w:vAlign w:val="center"/>
          </w:tcPr>
          <w:p w14:paraId="4621A3C1"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September 08, 2023</w:t>
            </w:r>
          </w:p>
        </w:tc>
        <w:tc>
          <w:tcPr>
            <w:tcW w:w="919" w:type="pct"/>
            <w:shd w:val="clear" w:color="auto" w:fill="auto"/>
            <w:vAlign w:val="center"/>
          </w:tcPr>
          <w:p w14:paraId="1393F11E"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55/NQ-HDQT/</w:t>
            </w:r>
          </w:p>
          <w:p w14:paraId="2D95C2BF"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LICOGI18</w:t>
            </w:r>
          </w:p>
        </w:tc>
        <w:tc>
          <w:tcPr>
            <w:tcW w:w="832" w:type="pct"/>
            <w:shd w:val="clear" w:color="auto" w:fill="auto"/>
            <w:vAlign w:val="center"/>
          </w:tcPr>
          <w:p w14:paraId="655CF1BA"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Equipment rental contract for construction works</w:t>
            </w:r>
          </w:p>
        </w:tc>
      </w:tr>
      <w:tr w:rsidR="005201B3" w:rsidRPr="00CB11D5" w14:paraId="35C84E64" w14:textId="77777777" w:rsidTr="00A72FEC">
        <w:tc>
          <w:tcPr>
            <w:tcW w:w="156" w:type="pct"/>
            <w:shd w:val="clear" w:color="auto" w:fill="auto"/>
            <w:vAlign w:val="center"/>
          </w:tcPr>
          <w:p w14:paraId="0827119A"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7.</w:t>
            </w:r>
          </w:p>
        </w:tc>
        <w:tc>
          <w:tcPr>
            <w:tcW w:w="924" w:type="pct"/>
            <w:shd w:val="clear" w:color="auto" w:fill="auto"/>
            <w:vAlign w:val="center"/>
          </w:tcPr>
          <w:p w14:paraId="5DDB07AD"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No. 18.6 Investment and Construction One Member Company Limited</w:t>
            </w:r>
          </w:p>
        </w:tc>
        <w:tc>
          <w:tcPr>
            <w:tcW w:w="499" w:type="pct"/>
            <w:shd w:val="clear" w:color="auto" w:fill="auto"/>
            <w:vAlign w:val="center"/>
          </w:tcPr>
          <w:p w14:paraId="36C263AC"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Subsidiary</w:t>
            </w:r>
          </w:p>
        </w:tc>
        <w:tc>
          <w:tcPr>
            <w:tcW w:w="525" w:type="pct"/>
            <w:shd w:val="clear" w:color="auto" w:fill="auto"/>
            <w:vAlign w:val="center"/>
          </w:tcPr>
          <w:p w14:paraId="5A767F92" w14:textId="34D1DD5B"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 xml:space="preserve">0109102507 issued on April 13, 2020 at </w:t>
            </w:r>
            <w:r w:rsidR="00CB11D5" w:rsidRPr="00CB11D5">
              <w:rPr>
                <w:rFonts w:ascii="Arial" w:hAnsi="Arial" w:cs="Arial"/>
                <w:color w:val="010000"/>
                <w:sz w:val="20"/>
              </w:rPr>
              <w:t xml:space="preserve">Hanoi Authority for Planning and Investment </w:t>
            </w:r>
          </w:p>
        </w:tc>
        <w:tc>
          <w:tcPr>
            <w:tcW w:w="683" w:type="pct"/>
            <w:shd w:val="clear" w:color="auto" w:fill="auto"/>
            <w:vAlign w:val="center"/>
          </w:tcPr>
          <w:p w14:paraId="0F08E5D3"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Quang Minh, Me Linh, Ha Noi</w:t>
            </w:r>
          </w:p>
        </w:tc>
        <w:tc>
          <w:tcPr>
            <w:tcW w:w="462" w:type="pct"/>
            <w:shd w:val="clear" w:color="auto" w:fill="auto"/>
            <w:vAlign w:val="center"/>
          </w:tcPr>
          <w:p w14:paraId="636584B3"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November 03, 2023</w:t>
            </w:r>
          </w:p>
        </w:tc>
        <w:tc>
          <w:tcPr>
            <w:tcW w:w="919" w:type="pct"/>
            <w:shd w:val="clear" w:color="auto" w:fill="auto"/>
            <w:vAlign w:val="center"/>
          </w:tcPr>
          <w:p w14:paraId="48A0B7F2"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61/NQ-HDQT/</w:t>
            </w:r>
          </w:p>
          <w:p w14:paraId="58BD8E7D"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LICOGI18</w:t>
            </w:r>
          </w:p>
        </w:tc>
        <w:tc>
          <w:tcPr>
            <w:tcW w:w="832" w:type="pct"/>
            <w:shd w:val="clear" w:color="auto" w:fill="auto"/>
            <w:vAlign w:val="center"/>
          </w:tcPr>
          <w:p w14:paraId="7B102780"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Contract for liquidation/purchase of materials and shaped steel</w:t>
            </w:r>
          </w:p>
        </w:tc>
      </w:tr>
      <w:tr w:rsidR="005201B3" w:rsidRPr="00CB11D5" w14:paraId="6EF42F75" w14:textId="77777777" w:rsidTr="00A72FEC">
        <w:tc>
          <w:tcPr>
            <w:tcW w:w="156" w:type="pct"/>
            <w:shd w:val="clear" w:color="auto" w:fill="auto"/>
            <w:vAlign w:val="center"/>
          </w:tcPr>
          <w:p w14:paraId="60741397"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8.</w:t>
            </w:r>
          </w:p>
        </w:tc>
        <w:tc>
          <w:tcPr>
            <w:tcW w:w="924" w:type="pct"/>
            <w:shd w:val="clear" w:color="auto" w:fill="auto"/>
            <w:vAlign w:val="center"/>
          </w:tcPr>
          <w:p w14:paraId="602069B6"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No. 18.6 Investment and Construction One Member Company Limited</w:t>
            </w:r>
          </w:p>
        </w:tc>
        <w:tc>
          <w:tcPr>
            <w:tcW w:w="499" w:type="pct"/>
            <w:shd w:val="clear" w:color="auto" w:fill="auto"/>
            <w:vAlign w:val="center"/>
          </w:tcPr>
          <w:p w14:paraId="56844D7F"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Subsidiary</w:t>
            </w:r>
          </w:p>
        </w:tc>
        <w:tc>
          <w:tcPr>
            <w:tcW w:w="525" w:type="pct"/>
            <w:shd w:val="clear" w:color="auto" w:fill="auto"/>
            <w:vAlign w:val="center"/>
          </w:tcPr>
          <w:p w14:paraId="2C9DEDEF" w14:textId="2F568C85"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 xml:space="preserve">0109102507 issued on April 13, 2020 at </w:t>
            </w:r>
            <w:r w:rsidR="00CB11D5" w:rsidRPr="00CB11D5">
              <w:rPr>
                <w:rFonts w:ascii="Arial" w:hAnsi="Arial" w:cs="Arial"/>
                <w:color w:val="010000"/>
                <w:sz w:val="20"/>
              </w:rPr>
              <w:t xml:space="preserve">Hanoi Authority for Planning and Investment </w:t>
            </w:r>
            <w:r w:rsidRPr="00CB11D5">
              <w:rPr>
                <w:rFonts w:ascii="Arial" w:hAnsi="Arial" w:cs="Arial"/>
                <w:color w:val="010000"/>
                <w:sz w:val="20"/>
              </w:rPr>
              <w:cr/>
            </w:r>
            <w:r w:rsidRPr="00CB11D5">
              <w:rPr>
                <w:rFonts w:ascii="Arial" w:hAnsi="Arial" w:cs="Arial"/>
                <w:color w:val="010000"/>
                <w:sz w:val="20"/>
              </w:rPr>
              <w:br/>
            </w:r>
          </w:p>
          <w:p w14:paraId="41BDB9C6"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Ha Noi</w:t>
            </w:r>
          </w:p>
        </w:tc>
        <w:tc>
          <w:tcPr>
            <w:tcW w:w="683" w:type="pct"/>
            <w:shd w:val="clear" w:color="auto" w:fill="auto"/>
            <w:vAlign w:val="center"/>
          </w:tcPr>
          <w:p w14:paraId="268CB381"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lastRenderedPageBreak/>
              <w:t>Quang Minh, Me Linh, Ha Noi</w:t>
            </w:r>
          </w:p>
        </w:tc>
        <w:tc>
          <w:tcPr>
            <w:tcW w:w="462" w:type="pct"/>
            <w:shd w:val="clear" w:color="auto" w:fill="auto"/>
            <w:vAlign w:val="center"/>
          </w:tcPr>
          <w:p w14:paraId="7ECF15C8"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November 30, 2023</w:t>
            </w:r>
          </w:p>
        </w:tc>
        <w:tc>
          <w:tcPr>
            <w:tcW w:w="919" w:type="pct"/>
            <w:shd w:val="clear" w:color="auto" w:fill="auto"/>
            <w:vAlign w:val="center"/>
          </w:tcPr>
          <w:p w14:paraId="69838327"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66/NQ-HDQT/</w:t>
            </w:r>
          </w:p>
          <w:p w14:paraId="754B65C7"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LICOGI18</w:t>
            </w:r>
          </w:p>
        </w:tc>
        <w:tc>
          <w:tcPr>
            <w:tcW w:w="832" w:type="pct"/>
            <w:shd w:val="clear" w:color="auto" w:fill="auto"/>
            <w:vAlign w:val="center"/>
          </w:tcPr>
          <w:p w14:paraId="688C71BC" w14:textId="2A54C705"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Infrastructure construction contract for Song Lo II Industrial Park project with the value of VND 17</w:t>
            </w:r>
            <w:r w:rsidR="00CB11D5" w:rsidRPr="00CB11D5">
              <w:rPr>
                <w:rFonts w:ascii="Arial" w:hAnsi="Arial" w:cs="Arial"/>
                <w:color w:val="010000"/>
                <w:sz w:val="20"/>
              </w:rPr>
              <w:t>.</w:t>
            </w:r>
            <w:r w:rsidRPr="00CB11D5">
              <w:rPr>
                <w:rFonts w:ascii="Arial" w:hAnsi="Arial" w:cs="Arial"/>
                <w:color w:val="010000"/>
                <w:sz w:val="20"/>
              </w:rPr>
              <w:t>665 billion.</w:t>
            </w:r>
          </w:p>
        </w:tc>
      </w:tr>
      <w:tr w:rsidR="005201B3" w:rsidRPr="00CB11D5" w14:paraId="07F49567" w14:textId="77777777" w:rsidTr="00A72FEC">
        <w:tc>
          <w:tcPr>
            <w:tcW w:w="156" w:type="pct"/>
            <w:shd w:val="clear" w:color="auto" w:fill="auto"/>
            <w:vAlign w:val="center"/>
          </w:tcPr>
          <w:p w14:paraId="28CD8681"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lastRenderedPageBreak/>
              <w:t>9.</w:t>
            </w:r>
          </w:p>
        </w:tc>
        <w:tc>
          <w:tcPr>
            <w:tcW w:w="924" w:type="pct"/>
            <w:shd w:val="clear" w:color="auto" w:fill="auto"/>
            <w:vAlign w:val="center"/>
          </w:tcPr>
          <w:p w14:paraId="6FADC506"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No. 18.6 Investment and Construction One Member Company Limited</w:t>
            </w:r>
          </w:p>
        </w:tc>
        <w:tc>
          <w:tcPr>
            <w:tcW w:w="499" w:type="pct"/>
            <w:shd w:val="clear" w:color="auto" w:fill="auto"/>
            <w:vAlign w:val="center"/>
          </w:tcPr>
          <w:p w14:paraId="786C5FED"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Subsidiary</w:t>
            </w:r>
          </w:p>
        </w:tc>
        <w:tc>
          <w:tcPr>
            <w:tcW w:w="525" w:type="pct"/>
            <w:shd w:val="clear" w:color="auto" w:fill="auto"/>
            <w:vAlign w:val="center"/>
          </w:tcPr>
          <w:p w14:paraId="70A904C0" w14:textId="55B0FE96"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 xml:space="preserve">109102507 issued on April 13, 2020 at </w:t>
            </w:r>
            <w:r w:rsidR="00CB11D5" w:rsidRPr="00CB11D5">
              <w:rPr>
                <w:rFonts w:ascii="Arial" w:hAnsi="Arial" w:cs="Arial"/>
                <w:color w:val="010000"/>
                <w:sz w:val="20"/>
              </w:rPr>
              <w:t xml:space="preserve">Hanoi Authority for Planning and Investment </w:t>
            </w:r>
          </w:p>
        </w:tc>
        <w:tc>
          <w:tcPr>
            <w:tcW w:w="683" w:type="pct"/>
            <w:shd w:val="clear" w:color="auto" w:fill="auto"/>
            <w:vAlign w:val="center"/>
          </w:tcPr>
          <w:p w14:paraId="1F282B1E"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Quang Minh, Me Linh, Ha Noi</w:t>
            </w:r>
          </w:p>
        </w:tc>
        <w:tc>
          <w:tcPr>
            <w:tcW w:w="462" w:type="pct"/>
            <w:shd w:val="clear" w:color="auto" w:fill="auto"/>
            <w:vAlign w:val="center"/>
          </w:tcPr>
          <w:p w14:paraId="630AF0FE"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November 30, 2023</w:t>
            </w:r>
          </w:p>
        </w:tc>
        <w:tc>
          <w:tcPr>
            <w:tcW w:w="919" w:type="pct"/>
            <w:shd w:val="clear" w:color="auto" w:fill="auto"/>
            <w:vAlign w:val="center"/>
          </w:tcPr>
          <w:p w14:paraId="35CC2AF9"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66/NQ-HDQT/</w:t>
            </w:r>
          </w:p>
          <w:p w14:paraId="74995F1B"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LICOGI18</w:t>
            </w:r>
          </w:p>
        </w:tc>
        <w:tc>
          <w:tcPr>
            <w:tcW w:w="832" w:type="pct"/>
            <w:shd w:val="clear" w:color="auto" w:fill="auto"/>
            <w:vAlign w:val="center"/>
          </w:tcPr>
          <w:p w14:paraId="3AE2880B" w14:textId="17AF4213"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 xml:space="preserve">Construction contract to expand Me Linh </w:t>
            </w:r>
            <w:r w:rsidR="000D4BE2">
              <w:rPr>
                <w:rFonts w:ascii="Arial" w:hAnsi="Arial" w:cs="Arial"/>
                <w:color w:val="010000"/>
                <w:sz w:val="20"/>
              </w:rPr>
              <w:t>Central Trunk Road</w:t>
            </w:r>
            <w:bookmarkStart w:id="0" w:name="_GoBack"/>
            <w:bookmarkEnd w:id="0"/>
          </w:p>
          <w:p w14:paraId="1F89E3CB"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(VND 52.68 billion)</w:t>
            </w:r>
          </w:p>
        </w:tc>
      </w:tr>
      <w:tr w:rsidR="005201B3" w:rsidRPr="00CB11D5" w14:paraId="12D3E764" w14:textId="77777777" w:rsidTr="00A72FEC">
        <w:tc>
          <w:tcPr>
            <w:tcW w:w="156" w:type="pct"/>
            <w:shd w:val="clear" w:color="auto" w:fill="auto"/>
            <w:vAlign w:val="center"/>
          </w:tcPr>
          <w:p w14:paraId="4D143BCD"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10.</w:t>
            </w:r>
          </w:p>
        </w:tc>
        <w:tc>
          <w:tcPr>
            <w:tcW w:w="924" w:type="pct"/>
            <w:shd w:val="clear" w:color="auto" w:fill="auto"/>
            <w:vAlign w:val="center"/>
          </w:tcPr>
          <w:p w14:paraId="1C4707D5"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Vinh Phuc Infrastructure Development Joint Stock Company</w:t>
            </w:r>
          </w:p>
        </w:tc>
        <w:tc>
          <w:tcPr>
            <w:tcW w:w="499" w:type="pct"/>
            <w:shd w:val="clear" w:color="auto" w:fill="auto"/>
            <w:vAlign w:val="center"/>
          </w:tcPr>
          <w:p w14:paraId="6C04407B"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Major shareholder</w:t>
            </w:r>
          </w:p>
        </w:tc>
        <w:tc>
          <w:tcPr>
            <w:tcW w:w="525" w:type="pct"/>
            <w:shd w:val="clear" w:color="auto" w:fill="auto"/>
            <w:vAlign w:val="center"/>
          </w:tcPr>
          <w:p w14:paraId="7A2AA12C"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2500222004 issued on July 2, 2021 at Vinh Phuc Department of Planning and Investment</w:t>
            </w:r>
          </w:p>
        </w:tc>
        <w:tc>
          <w:tcPr>
            <w:tcW w:w="683" w:type="pct"/>
            <w:shd w:val="clear" w:color="auto" w:fill="auto"/>
            <w:vAlign w:val="center"/>
          </w:tcPr>
          <w:p w14:paraId="507603CD"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Khai Quang Industrial Park, Khai Quang Ward, Vinh Yen, Vinh Phuc</w:t>
            </w:r>
          </w:p>
        </w:tc>
        <w:tc>
          <w:tcPr>
            <w:tcW w:w="462" w:type="pct"/>
            <w:shd w:val="clear" w:color="auto" w:fill="auto"/>
            <w:vAlign w:val="center"/>
          </w:tcPr>
          <w:p w14:paraId="5A7CC230"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November 27, 2023</w:t>
            </w:r>
          </w:p>
        </w:tc>
        <w:tc>
          <w:tcPr>
            <w:tcW w:w="919" w:type="pct"/>
            <w:shd w:val="clear" w:color="auto" w:fill="auto"/>
            <w:vAlign w:val="center"/>
          </w:tcPr>
          <w:p w14:paraId="7F3288CB"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64/NQ-HDQT/</w:t>
            </w:r>
          </w:p>
          <w:p w14:paraId="50B6E063"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LICOGI18</w:t>
            </w:r>
          </w:p>
        </w:tc>
        <w:tc>
          <w:tcPr>
            <w:tcW w:w="832" w:type="pct"/>
            <w:shd w:val="clear" w:color="auto" w:fill="auto"/>
            <w:vAlign w:val="center"/>
          </w:tcPr>
          <w:p w14:paraId="12CB0D8F"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Construction contract for Bidding package XL02 under the project "Investment, construction and business of technical infrastructure of Song Lo II Industrial Park, with the value of VND 67.452 billion"</w:t>
            </w:r>
          </w:p>
        </w:tc>
      </w:tr>
      <w:tr w:rsidR="005201B3" w:rsidRPr="00CB11D5" w14:paraId="1234FA45" w14:textId="77777777" w:rsidTr="00A72FEC">
        <w:tc>
          <w:tcPr>
            <w:tcW w:w="156" w:type="pct"/>
            <w:shd w:val="clear" w:color="auto" w:fill="auto"/>
            <w:vAlign w:val="center"/>
          </w:tcPr>
          <w:p w14:paraId="6660A2E5"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11.</w:t>
            </w:r>
          </w:p>
        </w:tc>
        <w:tc>
          <w:tcPr>
            <w:tcW w:w="924" w:type="pct"/>
            <w:shd w:val="clear" w:color="auto" w:fill="auto"/>
            <w:vAlign w:val="center"/>
          </w:tcPr>
          <w:p w14:paraId="2456148B"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Vinh Phuc Infrastructure Development Joint Stock Company</w:t>
            </w:r>
          </w:p>
        </w:tc>
        <w:tc>
          <w:tcPr>
            <w:tcW w:w="499" w:type="pct"/>
            <w:shd w:val="clear" w:color="auto" w:fill="auto"/>
            <w:vAlign w:val="center"/>
          </w:tcPr>
          <w:p w14:paraId="155EDAD0"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Major shareholder</w:t>
            </w:r>
          </w:p>
        </w:tc>
        <w:tc>
          <w:tcPr>
            <w:tcW w:w="525" w:type="pct"/>
            <w:shd w:val="clear" w:color="auto" w:fill="auto"/>
            <w:vAlign w:val="center"/>
          </w:tcPr>
          <w:p w14:paraId="72FD0785"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2500222004 issued on July 02, 2021 at Vinh Phuc Department of Planning and Investment</w:t>
            </w:r>
          </w:p>
          <w:p w14:paraId="70166EBA" w14:textId="77777777" w:rsidR="005201B3" w:rsidRPr="00CB11D5" w:rsidRDefault="005201B3" w:rsidP="00A72FEC">
            <w:pPr>
              <w:pStyle w:val="Other0"/>
              <w:spacing w:after="120" w:line="360" w:lineRule="auto"/>
              <w:jc w:val="left"/>
              <w:rPr>
                <w:rFonts w:ascii="Arial" w:hAnsi="Arial" w:cs="Arial"/>
                <w:color w:val="010000"/>
                <w:sz w:val="20"/>
              </w:rPr>
            </w:pPr>
          </w:p>
        </w:tc>
        <w:tc>
          <w:tcPr>
            <w:tcW w:w="683" w:type="pct"/>
            <w:shd w:val="clear" w:color="auto" w:fill="auto"/>
            <w:vAlign w:val="center"/>
          </w:tcPr>
          <w:p w14:paraId="27A2C7B0"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lastRenderedPageBreak/>
              <w:t>Khai Quang Industrial Park, Khai Quang Ward, Vinh Yen, Vinh Phuc</w:t>
            </w:r>
          </w:p>
        </w:tc>
        <w:tc>
          <w:tcPr>
            <w:tcW w:w="462" w:type="pct"/>
            <w:shd w:val="clear" w:color="auto" w:fill="auto"/>
            <w:vAlign w:val="center"/>
          </w:tcPr>
          <w:p w14:paraId="2AD376FE"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December 14, 2023</w:t>
            </w:r>
          </w:p>
        </w:tc>
        <w:tc>
          <w:tcPr>
            <w:tcW w:w="919" w:type="pct"/>
            <w:shd w:val="clear" w:color="auto" w:fill="auto"/>
            <w:vAlign w:val="center"/>
          </w:tcPr>
          <w:p w14:paraId="0D88AFC4"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69/NQ-HDQT/</w:t>
            </w:r>
          </w:p>
          <w:p w14:paraId="4FCB9C3D"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LICOGI18</w:t>
            </w:r>
          </w:p>
        </w:tc>
        <w:tc>
          <w:tcPr>
            <w:tcW w:w="832" w:type="pct"/>
            <w:shd w:val="clear" w:color="auto" w:fill="auto"/>
            <w:vAlign w:val="center"/>
          </w:tcPr>
          <w:p w14:paraId="5135A62D" w14:textId="77777777" w:rsidR="005201B3" w:rsidRPr="00CB11D5" w:rsidRDefault="005201B3" w:rsidP="00A72FEC">
            <w:pPr>
              <w:pStyle w:val="Other0"/>
              <w:spacing w:after="120" w:line="360" w:lineRule="auto"/>
              <w:jc w:val="left"/>
              <w:rPr>
                <w:rFonts w:ascii="Arial" w:hAnsi="Arial" w:cs="Arial"/>
                <w:color w:val="010000"/>
                <w:sz w:val="20"/>
              </w:rPr>
            </w:pPr>
            <w:r w:rsidRPr="00CB11D5">
              <w:rPr>
                <w:rFonts w:ascii="Arial" w:hAnsi="Arial" w:cs="Arial"/>
                <w:color w:val="010000"/>
                <w:sz w:val="20"/>
              </w:rPr>
              <w:t xml:space="preserve">Construction contract for the bidding package of ground leveling for lots CN03, CN05 under the project Investment in construction and trading of technical infrastructure </w:t>
            </w:r>
            <w:r w:rsidRPr="00CB11D5">
              <w:rPr>
                <w:rFonts w:ascii="Arial" w:hAnsi="Arial" w:cs="Arial"/>
                <w:color w:val="010000"/>
                <w:sz w:val="20"/>
              </w:rPr>
              <w:lastRenderedPageBreak/>
              <w:t>of Song Lo II Industrial Park, with the value of VND 205.625 billion</w:t>
            </w:r>
          </w:p>
        </w:tc>
      </w:tr>
    </w:tbl>
    <w:p w14:paraId="28CDA4AC" w14:textId="77777777" w:rsidR="005201B3" w:rsidRPr="00CB11D5" w:rsidRDefault="005201B3" w:rsidP="00A72FEC">
      <w:pPr>
        <w:spacing w:after="120" w:line="360" w:lineRule="auto"/>
        <w:rPr>
          <w:rFonts w:ascii="Arial" w:hAnsi="Arial" w:cs="Arial"/>
          <w:color w:val="010000"/>
          <w:sz w:val="20"/>
        </w:rPr>
      </w:pPr>
    </w:p>
    <w:sectPr w:rsidR="005201B3" w:rsidRPr="00CB11D5" w:rsidSect="00CB11D5">
      <w:type w:val="continuous"/>
      <w:pgSz w:w="16839" w:h="11907" w:orient="landscape"/>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C73B0" w14:textId="77777777" w:rsidR="003D54C1" w:rsidRDefault="003D54C1">
      <w:r>
        <w:separator/>
      </w:r>
    </w:p>
  </w:endnote>
  <w:endnote w:type="continuationSeparator" w:id="0">
    <w:p w14:paraId="29660784" w14:textId="77777777" w:rsidR="003D54C1" w:rsidRDefault="003D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5D1A6" w14:textId="77777777" w:rsidR="003D54C1" w:rsidRDefault="003D54C1"/>
  </w:footnote>
  <w:footnote w:type="continuationSeparator" w:id="0">
    <w:p w14:paraId="333C21EC" w14:textId="77777777" w:rsidR="003D54C1" w:rsidRDefault="003D54C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D2"/>
    <w:rsid w:val="000D4BE2"/>
    <w:rsid w:val="003A55D2"/>
    <w:rsid w:val="003D54C1"/>
    <w:rsid w:val="005114CE"/>
    <w:rsid w:val="005201B3"/>
    <w:rsid w:val="00952C35"/>
    <w:rsid w:val="00A72FEC"/>
    <w:rsid w:val="00CB11D5"/>
    <w:rsid w:val="00D33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3C842"/>
  <w15:docId w15:val="{D37CE86B-2A31-477B-BFDC-37837ADB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5"/>
      <w:szCs w:val="15"/>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4323C"/>
      <w:sz w:val="22"/>
      <w:szCs w:val="22"/>
      <w:u w:val="none"/>
      <w:shd w:val="clear" w:color="auto" w:fill="auto"/>
    </w:rPr>
  </w:style>
  <w:style w:type="paragraph" w:customStyle="1" w:styleId="Bodytext20">
    <w:name w:val="Body text (2)"/>
    <w:basedOn w:val="Normal"/>
    <w:link w:val="Bodytext2"/>
    <w:pPr>
      <w:spacing w:line="146" w:lineRule="auto"/>
      <w:ind w:left="360"/>
    </w:pPr>
    <w:rPr>
      <w:rFonts w:ascii="Arial" w:eastAsia="Arial" w:hAnsi="Arial" w:cs="Arial"/>
      <w:sz w:val="8"/>
      <w:szCs w:val="8"/>
    </w:rPr>
  </w:style>
  <w:style w:type="paragraph" w:customStyle="1" w:styleId="Bodytext30">
    <w:name w:val="Body text (3)"/>
    <w:basedOn w:val="Normal"/>
    <w:link w:val="Bodytext3"/>
    <w:rPr>
      <w:rFonts w:ascii="Arial" w:eastAsia="Arial" w:hAnsi="Arial" w:cs="Arial"/>
      <w:sz w:val="15"/>
      <w:szCs w:val="15"/>
    </w:rPr>
  </w:style>
  <w:style w:type="paragraph" w:styleId="BodyText">
    <w:name w:val="Body Text"/>
    <w:basedOn w:val="Normal"/>
    <w:link w:val="BodyTextChar"/>
    <w:qFormat/>
    <w:pPr>
      <w:spacing w:line="326" w:lineRule="auto"/>
      <w:ind w:firstLine="400"/>
    </w:pPr>
    <w:rPr>
      <w:rFonts w:ascii="Times New Roman" w:eastAsia="Times New Roman" w:hAnsi="Times New Roman" w:cs="Times New Roman"/>
      <w:color w:val="34323C"/>
      <w:sz w:val="22"/>
      <w:szCs w:val="22"/>
    </w:rPr>
  </w:style>
  <w:style w:type="character" w:customStyle="1" w:styleId="Other">
    <w:name w:val="Other_"/>
    <w:basedOn w:val="DefaultParagraphFont"/>
    <w:link w:val="Other0"/>
    <w:rsid w:val="005201B3"/>
    <w:rPr>
      <w:rFonts w:ascii="Times New Roman" w:eastAsia="Times New Roman" w:hAnsi="Times New Roman" w:cs="Times New Roman"/>
      <w:sz w:val="17"/>
      <w:szCs w:val="17"/>
    </w:rPr>
  </w:style>
  <w:style w:type="paragraph" w:customStyle="1" w:styleId="Other0">
    <w:name w:val="Other"/>
    <w:basedOn w:val="Normal"/>
    <w:link w:val="Other"/>
    <w:rsid w:val="005201B3"/>
    <w:pPr>
      <w:jc w:val="center"/>
    </w:pPr>
    <w:rPr>
      <w:rFonts w:ascii="Times New Roman" w:eastAsia="Times New Roman" w:hAnsi="Times New Roman" w:cs="Times New Roman"/>
      <w:color w:val="auto"/>
      <w:sz w:val="17"/>
      <w:szCs w:val="17"/>
    </w:rPr>
  </w:style>
  <w:style w:type="character" w:customStyle="1" w:styleId="Tablecaption">
    <w:name w:val="Table caption_"/>
    <w:basedOn w:val="DefaultParagraphFont"/>
    <w:link w:val="Tablecaption0"/>
    <w:rsid w:val="005201B3"/>
    <w:rPr>
      <w:rFonts w:ascii="Times New Roman" w:eastAsia="Times New Roman" w:hAnsi="Times New Roman" w:cs="Times New Roman"/>
      <w:b/>
      <w:bCs/>
      <w:sz w:val="17"/>
      <w:szCs w:val="17"/>
    </w:rPr>
  </w:style>
  <w:style w:type="paragraph" w:customStyle="1" w:styleId="Tablecaption0">
    <w:name w:val="Table caption"/>
    <w:basedOn w:val="Normal"/>
    <w:link w:val="Tablecaption"/>
    <w:rsid w:val="005201B3"/>
    <w:pPr>
      <w:ind w:left="150" w:hanging="150"/>
    </w:pPr>
    <w:rPr>
      <w:rFonts w:ascii="Times New Roman" w:eastAsia="Times New Roman" w:hAnsi="Times New Roman" w:cs="Times New Roman"/>
      <w:b/>
      <w:bCs/>
      <w:color w:val="auto"/>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733</Words>
  <Characters>4120</Characters>
  <Application>Microsoft Office Word</Application>
  <DocSecurity>0</DocSecurity>
  <Lines>296</Lines>
  <Paragraphs>114</Paragraphs>
  <ScaleCrop>false</ScaleCrop>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https:/owa.hnx.vn/ftp/cims/2024/3_W2/000000013418825_1Dinh_chinh_BCQT_nam_2023</dc:title>
  <dc:subject/>
  <dc:creator>Apple</dc:creator>
  <cp:keywords/>
  <cp:lastModifiedBy>Nguyen Thi Quynh Trang</cp:lastModifiedBy>
  <cp:revision>6</cp:revision>
  <dcterms:created xsi:type="dcterms:W3CDTF">2024-03-06T02:48:00Z</dcterms:created>
  <dcterms:modified xsi:type="dcterms:W3CDTF">2024-03-06T07:07:00Z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476e9c1e3377d34ba9f815e3174cfc5e834b68e3e5e53a1cbc17115b55870410</vt:lpwstr>
  </property>
</Properties>
</file>