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57050D" w:rsidR="00FC42B1" w:rsidRPr="00861532" w:rsidRDefault="008D28FA" w:rsidP="008D28F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61532">
        <w:rPr>
          <w:rFonts w:ascii="Arial" w:hAnsi="Arial" w:cs="Arial"/>
          <w:b/>
          <w:color w:val="010000"/>
          <w:sz w:val="20"/>
        </w:rPr>
        <w:t>NWT: Board Resolution</w:t>
      </w:r>
    </w:p>
    <w:p w14:paraId="00000002" w14:textId="77777777" w:rsidR="00FC42B1" w:rsidRPr="00861532" w:rsidRDefault="008D28FA" w:rsidP="008D28F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On March 04, 2024, Newway Transport Joint Stock Company announced Resolution No. 139/NQ-HDQT on convening the Annual General Meeting of Shareholders 2024 as follows:</w:t>
      </w:r>
    </w:p>
    <w:p w14:paraId="00000003" w14:textId="77777777" w:rsidR="00FC42B1" w:rsidRPr="00861532" w:rsidRDefault="008D28FA" w:rsidP="008D28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Article 1: Convene the Annual General Meeting of Shareholders 2024 of Newway Transport Joint Stock Company, specifically as follows:</w:t>
      </w:r>
    </w:p>
    <w:p w14:paraId="00000004" w14:textId="77777777" w:rsidR="00FC42B1" w:rsidRPr="00861532" w:rsidRDefault="008D28FA" w:rsidP="008D2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0"/>
          <w:tab w:val="left" w:pos="905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 xml:space="preserve">The record date to exercise the rights to attend the Annual General Meeting of Shareholders 2024: March 25, 2024 </w:t>
      </w:r>
    </w:p>
    <w:p w14:paraId="00000005" w14:textId="77777777" w:rsidR="00FC42B1" w:rsidRPr="00861532" w:rsidRDefault="008D28FA" w:rsidP="008D2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0"/>
          <w:tab w:val="left" w:pos="900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 xml:space="preserve">The expected date of the meeting: Expected on April 23, 2024 </w:t>
      </w:r>
    </w:p>
    <w:p w14:paraId="00000006" w14:textId="77777777" w:rsidR="00FC42B1" w:rsidRPr="00861532" w:rsidRDefault="008D28FA" w:rsidP="008D2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Venue of the Meeting: Headquarters of Newway Transport Joint Stock Company, Kim Nguu II Area, Hoang Van Thu Ward, Hoang Mai District, Hanoi City</w:t>
      </w:r>
    </w:p>
    <w:p w14:paraId="00000007" w14:textId="77777777" w:rsidR="00FC42B1" w:rsidRPr="00861532" w:rsidRDefault="008D28FA" w:rsidP="008D2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Expected contents:</w:t>
      </w:r>
    </w:p>
    <w:p w14:paraId="00000008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Report on the activities of the Board of Directors in 2023 and the plan for 2024;</w:t>
      </w:r>
    </w:p>
    <w:p w14:paraId="00000009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Report of the Board of Managers on summarizing business activities in 2023, goals and solutions to implement the 2024 business plan;</w:t>
      </w:r>
    </w:p>
    <w:p w14:paraId="0000000A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0000000B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Remuneration settlement plan for the Board of Directors, the Supervisory Board, Secretariat in 2024;</w:t>
      </w:r>
    </w:p>
    <w:p w14:paraId="0000000C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Report on selecting an audit company for the Financial Statements 2024;</w:t>
      </w:r>
    </w:p>
    <w:p w14:paraId="0000000D" w14:textId="484E52DC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Proposal on approving the profit distribution</w:t>
      </w:r>
    </w:p>
    <w:p w14:paraId="0000000E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Other contents under the authority of the General Meeting of Shareholders</w:t>
      </w:r>
    </w:p>
    <w:p w14:paraId="0000000F" w14:textId="77777777" w:rsidR="00FC42B1" w:rsidRPr="00861532" w:rsidRDefault="008D28FA" w:rsidP="008D2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Other issues.</w:t>
      </w:r>
    </w:p>
    <w:p w14:paraId="00000010" w14:textId="77777777" w:rsidR="00FC42B1" w:rsidRPr="00861532" w:rsidRDefault="008D28FA" w:rsidP="008D28F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Article 2: The Company's Manager is assigned to direct the implementation of the following contents:</w:t>
      </w:r>
    </w:p>
    <w:p w14:paraId="00000011" w14:textId="77777777" w:rsidR="00FC42B1" w:rsidRPr="00861532" w:rsidRDefault="008D28FA" w:rsidP="008D2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Carry out the procedures to record the list of shareholders attending the General Meeting of Shareholders 2024 of Newway Transport Joint Stock Company as per regulations of the law.</w:t>
      </w:r>
    </w:p>
    <w:p w14:paraId="00000012" w14:textId="77777777" w:rsidR="00FC42B1" w:rsidRPr="00861532" w:rsidRDefault="008D28FA" w:rsidP="008D2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7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Draft Meeting agenda and General Mandate; prepare the annual report 2023; reports at the Meeting and other documents serving the Meeting.</w:t>
      </w:r>
    </w:p>
    <w:p w14:paraId="00000014" w14:textId="77777777" w:rsidR="00FC42B1" w:rsidRPr="00861532" w:rsidRDefault="008D28FA" w:rsidP="008D2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1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Announce shareholders on the agenda, time, venue of the meeting in accordance with regulations;</w:t>
      </w:r>
    </w:p>
    <w:p w14:paraId="00000015" w14:textId="77777777" w:rsidR="00FC42B1" w:rsidRPr="00861532" w:rsidRDefault="008D28FA" w:rsidP="008D2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1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Other tasks for organizing the Meeting in accordance with prescribed authority.</w:t>
      </w:r>
    </w:p>
    <w:p w14:paraId="00000016" w14:textId="77777777" w:rsidR="00FC42B1" w:rsidRPr="00861532" w:rsidRDefault="008D28FA" w:rsidP="008D28F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Article 3: Members of the Board of Directors, the Board of Managers and related units of Newway Transport Joint Stock Company are responsible for the implementation of this Resolution.</w:t>
      </w:r>
    </w:p>
    <w:p w14:paraId="00000017" w14:textId="77777777" w:rsidR="00FC42B1" w:rsidRPr="00861532" w:rsidRDefault="008D28FA" w:rsidP="008D28F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532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FC42B1" w:rsidRPr="00861532" w:rsidSect="008D28F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5E5"/>
    <w:multiLevelType w:val="multilevel"/>
    <w:tmpl w:val="07244D4A"/>
    <w:lvl w:ilvl="0">
      <w:start w:val="1"/>
      <w:numFmt w:val="bullet"/>
      <w:lvlText w:val="+"/>
      <w:lvlJc w:val="left"/>
      <w:pPr>
        <w:ind w:left="829" w:hanging="359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BB24F0"/>
    <w:multiLevelType w:val="multilevel"/>
    <w:tmpl w:val="65FAAD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0301F7"/>
    <w:multiLevelType w:val="multilevel"/>
    <w:tmpl w:val="FC6EC9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B1"/>
    <w:rsid w:val="00861532"/>
    <w:rsid w:val="008D28FA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235C8"/>
  <w15:docId w15:val="{C7C5DFDF-002E-4073-A7DB-7BBBA92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82858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line="247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left="1040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194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">
    <w:name w:val="Heading #2"/>
    <w:basedOn w:val="Normal"/>
    <w:link w:val="Heading20"/>
    <w:pPr>
      <w:spacing w:line="180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Calibri" w:eastAsia="Calibri" w:hAnsi="Calibri" w:cs="Calibri"/>
      <w:color w:val="E82858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2900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P7fupZ4krrCgWQTuY+eB7Vojw==">CgMxLjA4AHIhMVJkOE1iTXA2cGpEb2FnV29ZbEV4Y19NZnNDVGdNSW5u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1744</Characters>
  <Application>Microsoft Office Word</Application>
  <DocSecurity>0</DocSecurity>
  <Lines>28</Lines>
  <Paragraphs>18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2024-03-05T04:05:00Z</dcterms:created>
  <dcterms:modified xsi:type="dcterms:W3CDTF">2024-03-06T01:06:00Z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5f3ce8619406442a5ee800a378027fcee473f6d46ea43b58ee46e3aa7a530136</vt:lpwstr>
  </property>
</Properties>
</file>