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5344" w:rsidRPr="00045CCE" w:rsidRDefault="00045CCE" w:rsidP="003F69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45CCE">
        <w:rPr>
          <w:rFonts w:ascii="Arial" w:hAnsi="Arial" w:cs="Arial"/>
          <w:b/>
          <w:color w:val="010000"/>
          <w:sz w:val="20"/>
        </w:rPr>
        <w:t>UPH: Board Resolution</w:t>
      </w:r>
    </w:p>
    <w:p w14:paraId="00000002" w14:textId="44492D73" w:rsidR="00735344" w:rsidRPr="00045CCE" w:rsidRDefault="00045CCE" w:rsidP="003F69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5CCE">
        <w:rPr>
          <w:rFonts w:ascii="Arial" w:hAnsi="Arial" w:cs="Arial"/>
          <w:color w:val="010000"/>
          <w:sz w:val="20"/>
        </w:rPr>
        <w:t xml:space="preserve">On March 04, 2024, No.25 Central Pharmaceutical Joint Stock Company announced Resolution No. 13/NQ-HDQT-TW25 on the plan to </w:t>
      </w:r>
      <w:r w:rsidR="003F694A">
        <w:rPr>
          <w:rFonts w:ascii="Arial" w:hAnsi="Arial" w:cs="Arial"/>
          <w:color w:val="010000"/>
          <w:sz w:val="20"/>
        </w:rPr>
        <w:t>convene</w:t>
      </w:r>
      <w:r w:rsidRPr="00045CCE">
        <w:rPr>
          <w:rFonts w:ascii="Arial" w:hAnsi="Arial" w:cs="Arial"/>
          <w:color w:val="010000"/>
          <w:sz w:val="20"/>
        </w:rPr>
        <w:t xml:space="preserve"> the Annual </w:t>
      </w:r>
      <w:r w:rsidR="003F694A">
        <w:rPr>
          <w:rFonts w:ascii="Arial" w:hAnsi="Arial" w:cs="Arial"/>
          <w:color w:val="010000"/>
          <w:sz w:val="20"/>
        </w:rPr>
        <w:t>General Meeting</w:t>
      </w:r>
      <w:r w:rsidRPr="00045CCE">
        <w:rPr>
          <w:rFonts w:ascii="Arial" w:hAnsi="Arial" w:cs="Arial"/>
          <w:color w:val="010000"/>
          <w:sz w:val="20"/>
        </w:rPr>
        <w:t xml:space="preserve"> 2024 of No.25 Central Pharmaceutical Joint Stock Company as follows:</w:t>
      </w:r>
    </w:p>
    <w:p w14:paraId="00000003" w14:textId="1058F60F" w:rsidR="00735344" w:rsidRPr="00045CCE" w:rsidRDefault="00045CCE" w:rsidP="003F69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5CCE">
        <w:rPr>
          <w:rFonts w:ascii="Arial" w:hAnsi="Arial" w:cs="Arial"/>
          <w:color w:val="010000"/>
          <w:sz w:val="20"/>
        </w:rPr>
        <w:t xml:space="preserve">Article 1: Approve the </w:t>
      </w:r>
      <w:r w:rsidR="003F694A">
        <w:rPr>
          <w:rFonts w:ascii="Arial" w:hAnsi="Arial" w:cs="Arial"/>
          <w:color w:val="010000"/>
          <w:sz w:val="20"/>
        </w:rPr>
        <w:t>convening</w:t>
      </w:r>
      <w:r w:rsidRPr="00045CCE">
        <w:rPr>
          <w:rFonts w:ascii="Arial" w:hAnsi="Arial" w:cs="Arial"/>
          <w:color w:val="010000"/>
          <w:sz w:val="20"/>
        </w:rPr>
        <w:t xml:space="preserve"> plan of the Annual </w:t>
      </w:r>
      <w:r w:rsidR="003F694A">
        <w:rPr>
          <w:rFonts w:ascii="Arial" w:hAnsi="Arial" w:cs="Arial"/>
          <w:color w:val="010000"/>
          <w:sz w:val="20"/>
        </w:rPr>
        <w:t>General Meeting</w:t>
      </w:r>
      <w:r w:rsidRPr="00045CCE">
        <w:rPr>
          <w:rFonts w:ascii="Arial" w:hAnsi="Arial" w:cs="Arial"/>
          <w:color w:val="010000"/>
          <w:sz w:val="20"/>
        </w:rPr>
        <w:t xml:space="preserve"> in 2024 of No.25 Central Pharmaceutical Joint Stock Company as follows:</w:t>
      </w:r>
    </w:p>
    <w:p w14:paraId="00000004" w14:textId="311355AC" w:rsidR="00735344" w:rsidRPr="00045CCE" w:rsidRDefault="003F694A" w:rsidP="003F6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045CCE" w:rsidRPr="00045CCE">
        <w:rPr>
          <w:rFonts w:ascii="Arial" w:hAnsi="Arial" w:cs="Arial"/>
          <w:color w:val="010000"/>
          <w:sz w:val="20"/>
        </w:rPr>
        <w:t>ecord date for recording the list of shareholders to attend the Meeting: March 26, 2024</w:t>
      </w:r>
    </w:p>
    <w:p w14:paraId="00000005" w14:textId="54BC5A4A" w:rsidR="00735344" w:rsidRPr="00045CCE" w:rsidRDefault="003F694A" w:rsidP="003F6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</w:t>
      </w:r>
      <w:r w:rsidR="00045CCE" w:rsidRPr="00045CCE">
        <w:rPr>
          <w:rFonts w:ascii="Arial" w:hAnsi="Arial" w:cs="Arial"/>
          <w:color w:val="010000"/>
          <w:sz w:val="20"/>
        </w:rPr>
        <w:t xml:space="preserve">xpected </w:t>
      </w:r>
      <w:r>
        <w:rPr>
          <w:rFonts w:ascii="Arial" w:hAnsi="Arial" w:cs="Arial"/>
          <w:color w:val="010000"/>
          <w:sz w:val="20"/>
        </w:rPr>
        <w:t>convening date</w:t>
      </w:r>
      <w:r w:rsidR="00045CCE" w:rsidRPr="00045CCE">
        <w:rPr>
          <w:rFonts w:ascii="Arial" w:hAnsi="Arial" w:cs="Arial"/>
          <w:color w:val="010000"/>
          <w:sz w:val="20"/>
        </w:rPr>
        <w:t>: April 20, 2024</w:t>
      </w:r>
    </w:p>
    <w:p w14:paraId="00000006" w14:textId="14C9D5FC" w:rsidR="00735344" w:rsidRPr="00045CCE" w:rsidRDefault="00045CCE" w:rsidP="003F69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5CCE">
        <w:rPr>
          <w:rFonts w:ascii="Arial" w:hAnsi="Arial" w:cs="Arial"/>
          <w:color w:val="010000"/>
          <w:sz w:val="20"/>
        </w:rPr>
        <w:t xml:space="preserve">Article 2: Assign Ms. Pham Thi Xuan Huong - Chair of the Board of Directors and Mr. Dong Van </w:t>
      </w:r>
      <w:proofErr w:type="spellStart"/>
      <w:r w:rsidRPr="00045CCE">
        <w:rPr>
          <w:rFonts w:ascii="Arial" w:hAnsi="Arial" w:cs="Arial"/>
          <w:color w:val="010000"/>
          <w:sz w:val="20"/>
        </w:rPr>
        <w:t>Manh</w:t>
      </w:r>
      <w:proofErr w:type="spellEnd"/>
      <w:r w:rsidRPr="00045CCE">
        <w:rPr>
          <w:rFonts w:ascii="Arial" w:hAnsi="Arial" w:cs="Arial"/>
          <w:color w:val="010000"/>
          <w:sz w:val="20"/>
        </w:rPr>
        <w:t xml:space="preserve"> </w:t>
      </w:r>
      <w:r w:rsidR="003F694A">
        <w:rPr>
          <w:rFonts w:ascii="Arial" w:hAnsi="Arial" w:cs="Arial"/>
          <w:color w:val="010000"/>
          <w:sz w:val="20"/>
        </w:rPr>
        <w:t>–</w:t>
      </w:r>
      <w:r w:rsidRPr="00045CCE">
        <w:rPr>
          <w:rFonts w:ascii="Arial" w:hAnsi="Arial" w:cs="Arial"/>
          <w:color w:val="010000"/>
          <w:sz w:val="20"/>
        </w:rPr>
        <w:t xml:space="preserve"> </w:t>
      </w:r>
      <w:r w:rsidR="003F694A">
        <w:rPr>
          <w:rFonts w:ascii="Arial" w:hAnsi="Arial" w:cs="Arial"/>
          <w:color w:val="010000"/>
          <w:sz w:val="20"/>
        </w:rPr>
        <w:t>Managing Director</w:t>
      </w:r>
      <w:r w:rsidRPr="00045CCE">
        <w:rPr>
          <w:rFonts w:ascii="Arial" w:hAnsi="Arial" w:cs="Arial"/>
          <w:color w:val="010000"/>
          <w:sz w:val="20"/>
        </w:rPr>
        <w:t xml:space="preserve"> of No.25 Central Pharmaceutical Joint Stock Company to carry out related procedures and work to </w:t>
      </w:r>
      <w:r w:rsidR="003F694A">
        <w:rPr>
          <w:rFonts w:ascii="Arial" w:hAnsi="Arial" w:cs="Arial"/>
          <w:color w:val="010000"/>
          <w:sz w:val="20"/>
        </w:rPr>
        <w:t>convene</w:t>
      </w:r>
      <w:r w:rsidRPr="00045CCE">
        <w:rPr>
          <w:rFonts w:ascii="Arial" w:hAnsi="Arial" w:cs="Arial"/>
          <w:color w:val="010000"/>
          <w:sz w:val="20"/>
        </w:rPr>
        <w:t xml:space="preserve"> the Annual </w:t>
      </w:r>
      <w:r w:rsidR="003F694A">
        <w:rPr>
          <w:rFonts w:ascii="Arial" w:hAnsi="Arial" w:cs="Arial"/>
          <w:color w:val="010000"/>
          <w:sz w:val="20"/>
        </w:rPr>
        <w:t>General Meeting</w:t>
      </w:r>
      <w:r w:rsidRPr="00045CCE">
        <w:rPr>
          <w:rFonts w:ascii="Arial" w:hAnsi="Arial" w:cs="Arial"/>
          <w:color w:val="010000"/>
          <w:sz w:val="20"/>
        </w:rPr>
        <w:t xml:space="preserve"> 2024 </w:t>
      </w:r>
      <w:r w:rsidR="003F694A">
        <w:rPr>
          <w:rFonts w:ascii="Arial" w:hAnsi="Arial" w:cs="Arial"/>
          <w:color w:val="010000"/>
          <w:sz w:val="20"/>
        </w:rPr>
        <w:t>under applicable laws</w:t>
      </w:r>
      <w:r w:rsidRPr="00045CCE">
        <w:rPr>
          <w:rFonts w:ascii="Arial" w:hAnsi="Arial" w:cs="Arial"/>
          <w:color w:val="010000"/>
          <w:sz w:val="20"/>
        </w:rPr>
        <w:t>.</w:t>
      </w:r>
    </w:p>
    <w:p w14:paraId="00000007" w14:textId="719B7AC5" w:rsidR="00735344" w:rsidRPr="00045CCE" w:rsidRDefault="00045CCE" w:rsidP="003F694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5CCE">
        <w:rPr>
          <w:rFonts w:ascii="Arial" w:hAnsi="Arial" w:cs="Arial"/>
          <w:color w:val="010000"/>
          <w:sz w:val="20"/>
        </w:rPr>
        <w:t>Article 3: Me</w:t>
      </w:r>
      <w:r w:rsidR="003F694A">
        <w:rPr>
          <w:rFonts w:ascii="Arial" w:hAnsi="Arial" w:cs="Arial"/>
          <w:color w:val="010000"/>
          <w:sz w:val="20"/>
        </w:rPr>
        <w:t>mbers of the Board of Directors</w:t>
      </w:r>
      <w:r w:rsidRPr="00045CCE">
        <w:rPr>
          <w:rFonts w:ascii="Arial" w:hAnsi="Arial" w:cs="Arial"/>
          <w:color w:val="010000"/>
          <w:sz w:val="20"/>
        </w:rPr>
        <w:t xml:space="preserve"> and </w:t>
      </w:r>
      <w:r w:rsidR="003F694A">
        <w:rPr>
          <w:rFonts w:ascii="Arial" w:hAnsi="Arial" w:cs="Arial"/>
          <w:color w:val="010000"/>
          <w:sz w:val="20"/>
        </w:rPr>
        <w:t>Executive Board</w:t>
      </w:r>
      <w:r w:rsidRPr="00045CCE">
        <w:rPr>
          <w:rFonts w:ascii="Arial" w:hAnsi="Arial" w:cs="Arial"/>
          <w:color w:val="010000"/>
          <w:sz w:val="20"/>
        </w:rPr>
        <w:t xml:space="preserve"> are responsible for implementing this Resolution. This </w:t>
      </w:r>
      <w:r w:rsidR="003F694A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045CCE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735344" w:rsidRPr="00045CCE" w:rsidSect="00045CC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43EC"/>
    <w:multiLevelType w:val="multilevel"/>
    <w:tmpl w:val="AED6CA4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4"/>
    <w:rsid w:val="00045CCE"/>
    <w:rsid w:val="003F694A"/>
    <w:rsid w:val="0073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1CB79"/>
  <w15:docId w15:val="{59B59830-2972-4D96-9B2A-A18A6B9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Arial" w:eastAsia="Arial" w:hAnsi="Arial" w:cs="Arial"/>
      <w:sz w:val="15"/>
      <w:szCs w:val="15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sz w:val="8"/>
      <w:szCs w:val="8"/>
    </w:rPr>
  </w:style>
  <w:style w:type="paragraph" w:styleId="ListParagraph">
    <w:name w:val="List Paragraph"/>
    <w:basedOn w:val="Normal"/>
    <w:uiPriority w:val="34"/>
    <w:qFormat/>
    <w:rsid w:val="00ED735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QVfbDsw7BIpFLzkVlGQtFQVQyQ==">CgMxLjA4AHIhMTcyYVFwOUdmaDFpTGV6MGFobS1fWWJZU1ctdHMyZnVC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2024-03-06T03:39:00Z</dcterms:created>
  <dcterms:modified xsi:type="dcterms:W3CDTF">2024-03-06T03:39:00Z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496e3a00dfd6753d8c408023a1b537f8e4d817b348ae6e37cafcb4dffe04f029</vt:lpwstr>
  </property>
</Properties>
</file>