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062C4" w:rsidRPr="00E748B8" w:rsidRDefault="00E748B8" w:rsidP="00D012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748B8">
        <w:rPr>
          <w:rFonts w:ascii="Arial" w:hAnsi="Arial" w:cs="Arial"/>
          <w:b/>
          <w:color w:val="010000"/>
          <w:sz w:val="20"/>
        </w:rPr>
        <w:t>VET: Board Resolution</w:t>
      </w:r>
    </w:p>
    <w:p w14:paraId="00000002" w14:textId="77777777" w:rsidR="001062C4" w:rsidRPr="00E748B8" w:rsidRDefault="00E748B8" w:rsidP="00D012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48B8">
        <w:rPr>
          <w:rFonts w:ascii="Arial" w:hAnsi="Arial" w:cs="Arial"/>
          <w:color w:val="010000"/>
          <w:sz w:val="20"/>
        </w:rPr>
        <w:t xml:space="preserve">On February 29, 2024, </w:t>
      </w:r>
      <w:proofErr w:type="spellStart"/>
      <w:r w:rsidRPr="00E748B8">
        <w:rPr>
          <w:rFonts w:ascii="Arial" w:hAnsi="Arial" w:cs="Arial"/>
          <w:color w:val="010000"/>
          <w:sz w:val="20"/>
        </w:rPr>
        <w:t>Navetco</w:t>
      </w:r>
      <w:proofErr w:type="spellEnd"/>
      <w:r w:rsidRPr="00E748B8">
        <w:rPr>
          <w:rFonts w:ascii="Arial" w:hAnsi="Arial" w:cs="Arial"/>
          <w:color w:val="010000"/>
          <w:sz w:val="20"/>
        </w:rPr>
        <w:t xml:space="preserve"> National Veterinary Joint Stock Company announced Resolution No. 102/NQ-HDQT as follows:</w:t>
      </w:r>
    </w:p>
    <w:p w14:paraId="00000003" w14:textId="00214174" w:rsidR="001062C4" w:rsidRPr="00E748B8" w:rsidRDefault="00E748B8" w:rsidP="00D012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48B8">
        <w:rPr>
          <w:rFonts w:ascii="Arial" w:hAnsi="Arial" w:cs="Arial"/>
          <w:color w:val="010000"/>
          <w:sz w:val="20"/>
        </w:rPr>
        <w:t xml:space="preserve">Article 1: Approve recording the list of </w:t>
      </w:r>
      <w:r w:rsidR="00D012D3">
        <w:rPr>
          <w:rFonts w:ascii="Arial" w:hAnsi="Arial" w:cs="Arial"/>
          <w:color w:val="010000"/>
          <w:sz w:val="20"/>
        </w:rPr>
        <w:t>outstanding</w:t>
      </w:r>
      <w:r w:rsidRPr="00E748B8">
        <w:rPr>
          <w:rFonts w:ascii="Arial" w:hAnsi="Arial" w:cs="Arial"/>
          <w:color w:val="010000"/>
          <w:sz w:val="20"/>
        </w:rPr>
        <w:t xml:space="preserve"> shareholders </w:t>
      </w:r>
      <w:r w:rsidR="00D012D3">
        <w:rPr>
          <w:rFonts w:ascii="Arial" w:hAnsi="Arial" w:cs="Arial"/>
          <w:color w:val="010000"/>
          <w:sz w:val="20"/>
        </w:rPr>
        <w:t>to pay additional cash dividend</w:t>
      </w:r>
      <w:r w:rsidRPr="00E748B8">
        <w:rPr>
          <w:rFonts w:ascii="Arial" w:hAnsi="Arial" w:cs="Arial"/>
          <w:color w:val="010000"/>
          <w:sz w:val="20"/>
        </w:rPr>
        <w:t xml:space="preserve"> in 2022</w:t>
      </w:r>
      <w:r w:rsidR="00D012D3">
        <w:rPr>
          <w:rFonts w:ascii="Arial" w:hAnsi="Arial" w:cs="Arial"/>
          <w:color w:val="010000"/>
          <w:sz w:val="20"/>
        </w:rPr>
        <w:t xml:space="preserve"> and convene</w:t>
      </w:r>
      <w:r w:rsidRPr="00E748B8">
        <w:rPr>
          <w:rFonts w:ascii="Arial" w:hAnsi="Arial" w:cs="Arial"/>
          <w:color w:val="010000"/>
          <w:sz w:val="20"/>
        </w:rPr>
        <w:t xml:space="preserve"> the online Annual </w:t>
      </w:r>
      <w:r w:rsidR="00D012D3">
        <w:rPr>
          <w:rFonts w:ascii="Arial" w:hAnsi="Arial" w:cs="Arial"/>
          <w:color w:val="010000"/>
          <w:sz w:val="20"/>
        </w:rPr>
        <w:t>General Meeting</w:t>
      </w:r>
      <w:r w:rsidRPr="00E748B8">
        <w:rPr>
          <w:rFonts w:ascii="Arial" w:hAnsi="Arial" w:cs="Arial"/>
          <w:color w:val="010000"/>
          <w:sz w:val="20"/>
        </w:rPr>
        <w:t xml:space="preserve"> 2024 of </w:t>
      </w:r>
      <w:proofErr w:type="spellStart"/>
      <w:r w:rsidRPr="00E748B8">
        <w:rPr>
          <w:rFonts w:ascii="Arial" w:hAnsi="Arial" w:cs="Arial"/>
          <w:color w:val="010000"/>
          <w:sz w:val="20"/>
        </w:rPr>
        <w:t>Navetco</w:t>
      </w:r>
      <w:proofErr w:type="spellEnd"/>
      <w:r w:rsidRPr="00E748B8">
        <w:rPr>
          <w:rFonts w:ascii="Arial" w:hAnsi="Arial" w:cs="Arial"/>
          <w:color w:val="010000"/>
          <w:sz w:val="20"/>
        </w:rPr>
        <w:t xml:space="preserve"> National Veterinary Joint Stock Company as follows:</w:t>
      </w:r>
    </w:p>
    <w:p w14:paraId="00000004" w14:textId="77777777" w:rsidR="001062C4" w:rsidRPr="00E748B8" w:rsidRDefault="00E748B8" w:rsidP="00D012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48B8">
        <w:rPr>
          <w:rFonts w:ascii="Arial" w:hAnsi="Arial" w:cs="Arial"/>
          <w:color w:val="010000"/>
          <w:sz w:val="20"/>
        </w:rPr>
        <w:t>The record date for the list of shareholders: March 22, 2024.</w:t>
      </w:r>
    </w:p>
    <w:p w14:paraId="00000005" w14:textId="0E79CBA2" w:rsidR="001062C4" w:rsidRPr="00E748B8" w:rsidRDefault="00E748B8" w:rsidP="00D012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48B8">
        <w:rPr>
          <w:rFonts w:ascii="Arial" w:hAnsi="Arial" w:cs="Arial"/>
          <w:color w:val="010000"/>
          <w:sz w:val="20"/>
        </w:rPr>
        <w:t>Exercise rate of additional cash dividend payment in 2022 (according to General Mandate No. 823/NQ-DHDCD dated December 14, 2023) as follows:</w:t>
      </w:r>
    </w:p>
    <w:p w14:paraId="00000006" w14:textId="1915F1AC" w:rsidR="001062C4" w:rsidRPr="00E748B8" w:rsidRDefault="00E748B8" w:rsidP="00D012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48B8">
        <w:rPr>
          <w:rFonts w:ascii="Arial" w:hAnsi="Arial" w:cs="Arial"/>
          <w:color w:val="010000"/>
          <w:sz w:val="20"/>
        </w:rPr>
        <w:t>Exercise rate o</w:t>
      </w:r>
      <w:r w:rsidR="00D012D3">
        <w:rPr>
          <w:rFonts w:ascii="Arial" w:hAnsi="Arial" w:cs="Arial"/>
          <w:color w:val="010000"/>
          <w:sz w:val="20"/>
        </w:rPr>
        <w:t>f additional payment: 0.4%</w:t>
      </w:r>
      <w:r w:rsidRPr="00E748B8">
        <w:rPr>
          <w:rFonts w:ascii="Arial" w:hAnsi="Arial" w:cs="Arial"/>
          <w:color w:val="010000"/>
          <w:sz w:val="20"/>
        </w:rPr>
        <w:t xml:space="preserve"> (shareholders </w:t>
      </w:r>
      <w:r w:rsidR="00D012D3">
        <w:rPr>
          <w:rFonts w:ascii="Arial" w:hAnsi="Arial" w:cs="Arial"/>
          <w:color w:val="010000"/>
          <w:sz w:val="20"/>
        </w:rPr>
        <w:t>receive VND</w:t>
      </w:r>
      <w:r w:rsidRPr="00E748B8">
        <w:rPr>
          <w:rFonts w:ascii="Arial" w:hAnsi="Arial" w:cs="Arial"/>
          <w:color w:val="010000"/>
          <w:sz w:val="20"/>
        </w:rPr>
        <w:t>40</w:t>
      </w:r>
      <w:r w:rsidR="00D012D3">
        <w:rPr>
          <w:rFonts w:ascii="Arial" w:hAnsi="Arial" w:cs="Arial"/>
          <w:color w:val="010000"/>
          <w:sz w:val="20"/>
        </w:rPr>
        <w:t xml:space="preserve"> for every 01 share owned</w:t>
      </w:r>
      <w:r w:rsidRPr="00E748B8">
        <w:rPr>
          <w:rFonts w:ascii="Arial" w:hAnsi="Arial" w:cs="Arial"/>
          <w:color w:val="010000"/>
          <w:sz w:val="20"/>
        </w:rPr>
        <w:t>)</w:t>
      </w:r>
    </w:p>
    <w:p w14:paraId="00000007" w14:textId="77777777" w:rsidR="001062C4" w:rsidRPr="00E748B8" w:rsidRDefault="00E748B8" w:rsidP="00D012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48B8">
        <w:rPr>
          <w:rFonts w:ascii="Arial" w:hAnsi="Arial" w:cs="Arial"/>
          <w:color w:val="010000"/>
          <w:sz w:val="20"/>
        </w:rPr>
        <w:t>Dividend payment date: April 17, 2024.</w:t>
      </w:r>
    </w:p>
    <w:p w14:paraId="00000008" w14:textId="77777777" w:rsidR="001062C4" w:rsidRPr="00E748B8" w:rsidRDefault="00E748B8" w:rsidP="00D012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48B8">
        <w:rPr>
          <w:rFonts w:ascii="Arial" w:hAnsi="Arial" w:cs="Arial"/>
          <w:color w:val="010000"/>
          <w:sz w:val="20"/>
        </w:rPr>
        <w:t>Payment form:</w:t>
      </w:r>
    </w:p>
    <w:p w14:paraId="00000009" w14:textId="77777777" w:rsidR="001062C4" w:rsidRPr="00E748B8" w:rsidRDefault="00E748B8" w:rsidP="00D012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48B8">
        <w:rPr>
          <w:rFonts w:ascii="Arial" w:hAnsi="Arial" w:cs="Arial"/>
          <w:color w:val="010000"/>
          <w:sz w:val="20"/>
        </w:rPr>
        <w:t>For deposited securities: The owners implement procedures to receive dividends at Depository Members where the depository account is opened;</w:t>
      </w:r>
    </w:p>
    <w:p w14:paraId="0000000A" w14:textId="77777777" w:rsidR="001062C4" w:rsidRPr="00E748B8" w:rsidRDefault="00E748B8" w:rsidP="00D012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48B8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E748B8">
        <w:rPr>
          <w:rFonts w:ascii="Arial" w:hAnsi="Arial" w:cs="Arial"/>
          <w:color w:val="010000"/>
          <w:sz w:val="20"/>
        </w:rPr>
        <w:t>undeposited</w:t>
      </w:r>
      <w:proofErr w:type="spellEnd"/>
      <w:r w:rsidRPr="00E748B8">
        <w:rPr>
          <w:rFonts w:ascii="Arial" w:hAnsi="Arial" w:cs="Arial"/>
          <w:color w:val="010000"/>
          <w:sz w:val="20"/>
        </w:rPr>
        <w:t xml:space="preserve"> securities: Shareholders carry out procedures to receive dividends at the head office according to the Company's regulations on business days from April 17, 2024 and present Citizen identification card.</w:t>
      </w:r>
    </w:p>
    <w:p w14:paraId="0000000B" w14:textId="77777777" w:rsidR="001062C4" w:rsidRPr="00E748B8" w:rsidRDefault="00E748B8" w:rsidP="00D01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48B8">
        <w:rPr>
          <w:rFonts w:ascii="Arial" w:hAnsi="Arial" w:cs="Arial"/>
          <w:color w:val="010000"/>
          <w:sz w:val="20"/>
        </w:rPr>
        <w:t xml:space="preserve">Implementation venue: </w:t>
      </w:r>
      <w:proofErr w:type="spellStart"/>
      <w:r w:rsidRPr="00E748B8">
        <w:rPr>
          <w:rFonts w:ascii="Arial" w:hAnsi="Arial" w:cs="Arial"/>
          <w:color w:val="010000"/>
          <w:sz w:val="20"/>
        </w:rPr>
        <w:t>Navetco</w:t>
      </w:r>
      <w:proofErr w:type="spellEnd"/>
      <w:r w:rsidRPr="00E748B8">
        <w:rPr>
          <w:rFonts w:ascii="Arial" w:hAnsi="Arial" w:cs="Arial"/>
          <w:color w:val="010000"/>
          <w:sz w:val="20"/>
        </w:rPr>
        <w:t xml:space="preserve"> National Veterinary Joint Stock Company, No. 15 Tran Cao Van, Da Kao Ward, District 1, Ho Chi Minh City.</w:t>
      </w:r>
    </w:p>
    <w:p w14:paraId="0000000C" w14:textId="3D12C180" w:rsidR="001062C4" w:rsidRPr="00E748B8" w:rsidRDefault="00D012D3" w:rsidP="00D012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Convening date of</w:t>
      </w:r>
      <w:r w:rsidR="00E748B8" w:rsidRPr="00E748B8">
        <w:rPr>
          <w:rFonts w:ascii="Arial" w:hAnsi="Arial" w:cs="Arial"/>
          <w:color w:val="010000"/>
          <w:sz w:val="20"/>
        </w:rPr>
        <w:t xml:space="preserve"> the Annual </w:t>
      </w:r>
      <w:r>
        <w:rPr>
          <w:rFonts w:ascii="Arial" w:hAnsi="Arial" w:cs="Arial"/>
          <w:color w:val="010000"/>
          <w:sz w:val="20"/>
        </w:rPr>
        <w:t>General Meeting</w:t>
      </w:r>
      <w:r w:rsidR="00E748B8" w:rsidRPr="00E748B8">
        <w:rPr>
          <w:rFonts w:ascii="Arial" w:hAnsi="Arial" w:cs="Arial"/>
          <w:color w:val="010000"/>
          <w:sz w:val="20"/>
        </w:rPr>
        <w:t xml:space="preserve"> 2024: April 25, 2024.</w:t>
      </w:r>
    </w:p>
    <w:p w14:paraId="0000000D" w14:textId="7185CA8F" w:rsidR="001062C4" w:rsidRPr="00E748B8" w:rsidRDefault="00E748B8" w:rsidP="00D012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48B8">
        <w:rPr>
          <w:rFonts w:ascii="Arial" w:hAnsi="Arial" w:cs="Arial"/>
          <w:color w:val="010000"/>
          <w:sz w:val="20"/>
        </w:rPr>
        <w:t>Venue: Specific venue will be announced in the invitation letter.</w:t>
      </w:r>
    </w:p>
    <w:p w14:paraId="0000000E" w14:textId="4187A84C" w:rsidR="001062C4" w:rsidRPr="00E748B8" w:rsidRDefault="00E748B8" w:rsidP="00D012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48B8">
        <w:rPr>
          <w:rFonts w:ascii="Arial" w:hAnsi="Arial" w:cs="Arial"/>
          <w:color w:val="010000"/>
          <w:sz w:val="20"/>
        </w:rPr>
        <w:t xml:space="preserve">Meeting contents of the Annual </w:t>
      </w:r>
      <w:r w:rsidR="00D012D3">
        <w:rPr>
          <w:rFonts w:ascii="Arial" w:hAnsi="Arial" w:cs="Arial"/>
          <w:color w:val="010000"/>
          <w:sz w:val="20"/>
        </w:rPr>
        <w:t>General Meeting</w:t>
      </w:r>
      <w:r w:rsidRPr="00E748B8">
        <w:rPr>
          <w:rFonts w:ascii="Arial" w:hAnsi="Arial" w:cs="Arial"/>
          <w:color w:val="010000"/>
          <w:sz w:val="20"/>
        </w:rPr>
        <w:t xml:space="preserve"> 2024: Detailed content will be announced later by the Company.</w:t>
      </w:r>
    </w:p>
    <w:p w14:paraId="0000000F" w14:textId="2890FD5E" w:rsidR="001062C4" w:rsidRPr="00E748B8" w:rsidRDefault="00E748B8" w:rsidP="00D012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48B8">
        <w:rPr>
          <w:rFonts w:ascii="Arial" w:hAnsi="Arial" w:cs="Arial"/>
          <w:color w:val="010000"/>
          <w:sz w:val="20"/>
        </w:rPr>
        <w:t xml:space="preserve">Article 2: The Board of Directors assigns the Chair of the Board of Directors to direct the implementation of procedures and proactively adjust contents </w:t>
      </w:r>
      <w:r w:rsidR="00D012D3">
        <w:rPr>
          <w:rFonts w:ascii="Arial" w:hAnsi="Arial" w:cs="Arial"/>
          <w:color w:val="010000"/>
          <w:sz w:val="20"/>
        </w:rPr>
        <w:t>under applicable laws</w:t>
      </w:r>
      <w:r w:rsidRPr="00E748B8">
        <w:rPr>
          <w:rFonts w:ascii="Arial" w:hAnsi="Arial" w:cs="Arial"/>
          <w:color w:val="010000"/>
          <w:sz w:val="20"/>
        </w:rPr>
        <w:t>.</w:t>
      </w:r>
    </w:p>
    <w:p w14:paraId="00000010" w14:textId="02421379" w:rsidR="001062C4" w:rsidRPr="00E748B8" w:rsidRDefault="00E748B8" w:rsidP="00D012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48B8">
        <w:rPr>
          <w:rFonts w:ascii="Arial" w:hAnsi="Arial" w:cs="Arial"/>
          <w:color w:val="010000"/>
          <w:sz w:val="20"/>
        </w:rPr>
        <w:t xml:space="preserve">Article 3: This </w:t>
      </w:r>
      <w:r w:rsidR="00D012D3">
        <w:rPr>
          <w:rFonts w:ascii="Arial" w:hAnsi="Arial" w:cs="Arial"/>
          <w:color w:val="010000"/>
          <w:sz w:val="20"/>
        </w:rPr>
        <w:t xml:space="preserve">Board </w:t>
      </w:r>
      <w:r w:rsidRPr="00E748B8">
        <w:rPr>
          <w:rFonts w:ascii="Arial" w:hAnsi="Arial" w:cs="Arial"/>
          <w:color w:val="010000"/>
          <w:sz w:val="20"/>
        </w:rPr>
        <w:t xml:space="preserve">Resolution takes effect from the date of its signing. Members of the Board of Directors, </w:t>
      </w:r>
      <w:r w:rsidR="00D012D3">
        <w:rPr>
          <w:rFonts w:ascii="Arial" w:hAnsi="Arial" w:cs="Arial"/>
          <w:color w:val="010000"/>
          <w:sz w:val="20"/>
        </w:rPr>
        <w:t>Executive Board</w:t>
      </w:r>
      <w:bookmarkStart w:id="0" w:name="_GoBack"/>
      <w:bookmarkEnd w:id="0"/>
      <w:r w:rsidRPr="00E748B8">
        <w:rPr>
          <w:rFonts w:ascii="Arial" w:hAnsi="Arial" w:cs="Arial"/>
          <w:color w:val="010000"/>
          <w:sz w:val="20"/>
        </w:rPr>
        <w:t xml:space="preserve"> and relevant departments of the Company are responsible for implementing this Resolution.</w:t>
      </w:r>
    </w:p>
    <w:sectPr w:rsidR="001062C4" w:rsidRPr="00E748B8" w:rsidSect="00E748B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7B41"/>
    <w:multiLevelType w:val="multilevel"/>
    <w:tmpl w:val="F77CD84A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4C76D9"/>
    <w:multiLevelType w:val="multilevel"/>
    <w:tmpl w:val="60528D0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FBB2BF6"/>
    <w:multiLevelType w:val="multilevel"/>
    <w:tmpl w:val="1E560E6E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643D25"/>
    <w:multiLevelType w:val="multilevel"/>
    <w:tmpl w:val="CC80C20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C4"/>
    <w:rsid w:val="001062C4"/>
    <w:rsid w:val="00D012D3"/>
    <w:rsid w:val="00E7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A50EB9"/>
  <w15:docId w15:val="{59B59830-2972-4D96-9B2A-A18A6B9C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54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MJs7sCeGiYNaEaXwwQFeII4nsg==">CgMxLjA4AHIhMXVzUUNOLUhKd1JNNU9ER2o5dTFieTV6dldCbHpCNmZ6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2024-03-06T03:43:00Z</dcterms:created>
  <dcterms:modified xsi:type="dcterms:W3CDTF">2024-03-06T03:43:00Z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7007fca067d4458ff9b19cdab5107af06c02e449d224484bc958bae3a9926427</vt:lpwstr>
  </property>
</Properties>
</file>