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95F2E" w:rsidRPr="00EE2AC3" w:rsidRDefault="00AB0B28" w:rsidP="00681475">
      <w:pPr>
        <w:pBdr>
          <w:top w:val="nil"/>
          <w:left w:val="nil"/>
          <w:bottom w:val="nil"/>
          <w:right w:val="nil"/>
          <w:between w:val="nil"/>
        </w:pBdr>
        <w:tabs>
          <w:tab w:val="left" w:pos="4254"/>
        </w:tabs>
        <w:spacing w:after="120" w:line="360" w:lineRule="auto"/>
        <w:jc w:val="both"/>
        <w:rPr>
          <w:rFonts w:ascii="Arial" w:eastAsia="Arial" w:hAnsi="Arial" w:cs="Arial"/>
          <w:b/>
          <w:color w:val="010000"/>
          <w:sz w:val="20"/>
          <w:szCs w:val="20"/>
        </w:rPr>
      </w:pPr>
      <w:r w:rsidRPr="00EE2AC3">
        <w:rPr>
          <w:rFonts w:ascii="Arial" w:hAnsi="Arial" w:cs="Arial"/>
          <w:b/>
          <w:color w:val="010000"/>
          <w:sz w:val="20"/>
        </w:rPr>
        <w:t>CHS: Board Resolution</w:t>
      </w:r>
    </w:p>
    <w:p w14:paraId="00000002" w14:textId="77777777" w:rsidR="00B95F2E" w:rsidRPr="00EE2AC3" w:rsidRDefault="00AB0B28" w:rsidP="00681475">
      <w:pPr>
        <w:pBdr>
          <w:top w:val="nil"/>
          <w:left w:val="nil"/>
          <w:bottom w:val="nil"/>
          <w:right w:val="nil"/>
          <w:between w:val="nil"/>
        </w:pBdr>
        <w:tabs>
          <w:tab w:val="left" w:pos="4254"/>
        </w:tabs>
        <w:spacing w:after="120" w:line="360" w:lineRule="auto"/>
        <w:jc w:val="both"/>
        <w:rPr>
          <w:rFonts w:ascii="Arial" w:eastAsia="Arial" w:hAnsi="Arial" w:cs="Arial"/>
          <w:color w:val="010000"/>
          <w:sz w:val="20"/>
          <w:szCs w:val="20"/>
        </w:rPr>
      </w:pPr>
      <w:r w:rsidRPr="00EE2AC3">
        <w:rPr>
          <w:rFonts w:ascii="Arial" w:hAnsi="Arial" w:cs="Arial"/>
          <w:color w:val="010000"/>
          <w:sz w:val="20"/>
        </w:rPr>
        <w:t xml:space="preserve">On March 28, 2024, Ho Chi Minh City Public Lighting Joint Stock Company announced Resolution No. 01/NQ-HDQT as follows: </w:t>
      </w:r>
    </w:p>
    <w:p w14:paraId="00000003" w14:textId="77777777" w:rsidR="00B95F2E" w:rsidRPr="00EE2AC3" w:rsidRDefault="00AB0B28" w:rsidP="00681475">
      <w:pPr>
        <w:pBdr>
          <w:top w:val="nil"/>
          <w:left w:val="nil"/>
          <w:bottom w:val="nil"/>
          <w:right w:val="nil"/>
          <w:between w:val="nil"/>
        </w:pBdr>
        <w:spacing w:after="120" w:line="360" w:lineRule="auto"/>
        <w:jc w:val="both"/>
        <w:rPr>
          <w:rFonts w:ascii="Arial" w:eastAsia="Arial" w:hAnsi="Arial" w:cs="Arial"/>
          <w:color w:val="010000"/>
          <w:sz w:val="20"/>
          <w:szCs w:val="20"/>
        </w:rPr>
      </w:pPr>
      <w:r w:rsidRPr="00EE2AC3">
        <w:rPr>
          <w:rFonts w:ascii="Arial" w:hAnsi="Arial" w:cs="Arial"/>
          <w:color w:val="010000"/>
          <w:sz w:val="20"/>
        </w:rPr>
        <w:t>‎‎Article 1. Contents</w:t>
      </w:r>
    </w:p>
    <w:p w14:paraId="00000004" w14:textId="3D0FBA0C" w:rsidR="00B95F2E" w:rsidRPr="00EE2AC3" w:rsidRDefault="00AB0B28" w:rsidP="00681475">
      <w:pPr>
        <w:pBdr>
          <w:top w:val="nil"/>
          <w:left w:val="nil"/>
          <w:bottom w:val="nil"/>
          <w:right w:val="nil"/>
          <w:between w:val="nil"/>
        </w:pBdr>
        <w:spacing w:after="120" w:line="360" w:lineRule="auto"/>
        <w:jc w:val="both"/>
        <w:rPr>
          <w:rFonts w:ascii="Arial" w:eastAsia="Arial" w:hAnsi="Arial" w:cs="Arial"/>
          <w:color w:val="010000"/>
          <w:sz w:val="20"/>
          <w:szCs w:val="20"/>
        </w:rPr>
      </w:pPr>
      <w:r w:rsidRPr="00EE2AC3">
        <w:rPr>
          <w:rFonts w:ascii="Arial" w:hAnsi="Arial" w:cs="Arial"/>
          <w:color w:val="010000"/>
          <w:sz w:val="20"/>
        </w:rPr>
        <w:t>Approve extending the time to organize the Annual General Meeting of Shareholders 2024 to no later than 6 months from the end date of the fiscal year</w:t>
      </w:r>
      <w:r w:rsidR="00EE2AC3" w:rsidRPr="00EE2AC3">
        <w:rPr>
          <w:rFonts w:ascii="Arial" w:hAnsi="Arial" w:cs="Arial"/>
          <w:color w:val="010000"/>
          <w:sz w:val="20"/>
        </w:rPr>
        <w:t>.</w:t>
      </w:r>
    </w:p>
    <w:p w14:paraId="00000005" w14:textId="77777777" w:rsidR="00B95F2E" w:rsidRPr="00EE2AC3" w:rsidRDefault="00AB0B28" w:rsidP="00681475">
      <w:pPr>
        <w:pBdr>
          <w:top w:val="nil"/>
          <w:left w:val="nil"/>
          <w:bottom w:val="nil"/>
          <w:right w:val="nil"/>
          <w:between w:val="nil"/>
        </w:pBdr>
        <w:spacing w:after="120" w:line="360" w:lineRule="auto"/>
        <w:jc w:val="both"/>
        <w:rPr>
          <w:rFonts w:ascii="Arial" w:eastAsia="Arial" w:hAnsi="Arial" w:cs="Arial"/>
          <w:color w:val="010000"/>
          <w:sz w:val="20"/>
          <w:szCs w:val="20"/>
        </w:rPr>
      </w:pPr>
      <w:r w:rsidRPr="00EE2AC3">
        <w:rPr>
          <w:rFonts w:ascii="Arial" w:hAnsi="Arial" w:cs="Arial"/>
          <w:color w:val="010000"/>
          <w:sz w:val="20"/>
        </w:rPr>
        <w:t>‎‎Article 2. Organization and Implementation</w:t>
      </w:r>
    </w:p>
    <w:p w14:paraId="00000006" w14:textId="71D36039" w:rsidR="00B95F2E" w:rsidRPr="00EE2AC3" w:rsidRDefault="00AB0B28" w:rsidP="00681475">
      <w:pPr>
        <w:pBdr>
          <w:top w:val="nil"/>
          <w:left w:val="nil"/>
          <w:bottom w:val="nil"/>
          <w:right w:val="nil"/>
          <w:between w:val="nil"/>
        </w:pBdr>
        <w:spacing w:after="120" w:line="360" w:lineRule="auto"/>
        <w:jc w:val="both"/>
        <w:rPr>
          <w:rFonts w:ascii="Arial" w:eastAsia="Arial" w:hAnsi="Arial" w:cs="Arial"/>
          <w:color w:val="010000"/>
          <w:sz w:val="20"/>
          <w:szCs w:val="20"/>
        </w:rPr>
      </w:pPr>
      <w:r w:rsidRPr="00EE2AC3">
        <w:rPr>
          <w:rFonts w:ascii="Arial" w:hAnsi="Arial" w:cs="Arial"/>
          <w:color w:val="010000"/>
          <w:sz w:val="20"/>
        </w:rPr>
        <w:t xml:space="preserve">This Resolution is approved by the Board of Directors and takes effect from the date of its signing. The Board of Directors, the Supervisory Board, the Board of Management, and relevant units, departments, and individuals </w:t>
      </w:r>
      <w:r w:rsidR="00681475">
        <w:rPr>
          <w:rFonts w:ascii="Arial" w:hAnsi="Arial" w:cs="Arial"/>
          <w:color w:val="010000"/>
          <w:sz w:val="20"/>
        </w:rPr>
        <w:t>based</w:t>
      </w:r>
      <w:bookmarkStart w:id="0" w:name="_GoBack"/>
      <w:bookmarkEnd w:id="0"/>
      <w:r w:rsidRPr="00EE2AC3">
        <w:rPr>
          <w:rFonts w:ascii="Arial" w:hAnsi="Arial" w:cs="Arial"/>
          <w:color w:val="010000"/>
          <w:sz w:val="20"/>
        </w:rPr>
        <w:t xml:space="preserve"> on this Resolution for implementation.</w:t>
      </w:r>
    </w:p>
    <w:sectPr w:rsidR="00B95F2E" w:rsidRPr="00EE2AC3" w:rsidSect="00EE2AC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2E"/>
    <w:rsid w:val="00681475"/>
    <w:rsid w:val="00AB0B28"/>
    <w:rsid w:val="00B95F2E"/>
    <w:rsid w:val="00EE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88E76"/>
  <w15:docId w15:val="{73D1B260-5938-43E5-A56D-F13BAECC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FFFFFF"/>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shd w:val="clear" w:color="auto" w:fill="FFFFFF"/>
    </w:rPr>
  </w:style>
  <w:style w:type="paragraph" w:customStyle="1" w:styleId="Bodytext20">
    <w:name w:val="Body text (2)"/>
    <w:basedOn w:val="Normal"/>
    <w:link w:val="Bodytext2"/>
    <w:pPr>
      <w:ind w:firstLine="20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xdtplO0pEjvYXvL7k+5Dj6jjVw==">CgMxLjA4AHIhMXFyZy1NWkMyWThIbGJnbXQzT25vakJCdUo5aWJQcmZL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530</Characters>
  <Application>Microsoft Office Word</Application>
  <DocSecurity>0</DocSecurity>
  <Lines>10</Lines>
  <Paragraphs>7</Paragraphs>
  <ScaleCrop>false</ScaleCrop>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2024-03-29T08:08:00Z</dcterms:created>
  <dcterms:modified xsi:type="dcterms:W3CDTF">2024-04-01T07:17:00Z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e268a744d58fdf03c42ed05605d40e85833265fcdeedeb4bf47751f69cf0e570</vt:lpwstr>
  </property>
</Properties>
</file>